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0D" w:rsidRPr="009D2A0D" w:rsidRDefault="009D2A0D" w:rsidP="009D2A0D">
      <w:pPr>
        <w:shd w:val="clear" w:color="auto" w:fill="FFFFFF"/>
        <w:spacing w:before="240" w:after="240" w:line="528" w:lineRule="atLeast"/>
        <w:jc w:val="center"/>
        <w:outlineLvl w:val="1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</w:pPr>
      <w:r>
        <w:rPr>
          <w:rFonts w:ascii="Verdana" w:eastAsia="Times New Roman" w:hAnsi="Verdana" w:cs="Times New Roman"/>
          <w:b/>
          <w:bCs/>
          <w:noProof/>
          <w:color w:val="666666"/>
          <w:sz w:val="36"/>
          <w:szCs w:val="36"/>
          <w:lang w:eastAsia="uk-UA"/>
        </w:rPr>
        <w:drawing>
          <wp:inline distT="0" distB="0" distL="0" distR="0">
            <wp:extent cx="3776980" cy="803275"/>
            <wp:effectExtent l="0" t="0" r="0" b="0"/>
            <wp:docPr id="2" name="Рисунок 2" descr="http://www.soc.univ.kiev.ua/sites/default/files/news/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c.univ.kiev.ua/sites/default/files/news/1_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noProof/>
          <w:color w:val="666666"/>
          <w:sz w:val="36"/>
          <w:szCs w:val="36"/>
          <w:lang w:eastAsia="uk-UA"/>
        </w:rPr>
        <w:drawing>
          <wp:inline distT="0" distB="0" distL="0" distR="0">
            <wp:extent cx="2496820" cy="803275"/>
            <wp:effectExtent l="0" t="0" r="0" b="0"/>
            <wp:docPr id="1" name="Рисунок 1" descr="http://www.soc.univ.kiev.ua/sites/default/files/news/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c.univ.kiev.ua/sites/default/files/news/2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0D" w:rsidRPr="009D2A0D" w:rsidRDefault="009D2A0D" w:rsidP="009D2A0D">
      <w:pPr>
        <w:shd w:val="clear" w:color="auto" w:fill="FFFFFF"/>
        <w:spacing w:before="308" w:after="308" w:line="308" w:lineRule="atLeast"/>
        <w:jc w:val="center"/>
        <w:outlineLvl w:val="2"/>
        <w:rPr>
          <w:rFonts w:ascii="Verdana" w:eastAsia="Times New Roman" w:hAnsi="Verdana" w:cs="Times New Roman"/>
          <w:b/>
          <w:bCs/>
          <w:color w:val="666666"/>
          <w:sz w:val="28"/>
          <w:szCs w:val="2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28"/>
          <w:szCs w:val="28"/>
          <w:lang w:eastAsia="uk-UA"/>
        </w:rPr>
        <w:t>Запрошуємо Вас до участі у ІІ Всеукраїнському з міжнародною участю конкурсі студентських робіт </w:t>
      </w:r>
    </w:p>
    <w:p w:rsidR="009D2A0D" w:rsidRPr="009D2A0D" w:rsidRDefault="009D2A0D" w:rsidP="009D2A0D">
      <w:pPr>
        <w:shd w:val="clear" w:color="auto" w:fill="FFFFFF"/>
        <w:spacing w:before="240" w:after="240" w:line="528" w:lineRule="atLeast"/>
        <w:jc w:val="center"/>
        <w:outlineLvl w:val="1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>"Аналіз соціальних даних 2018" / "</w:t>
      </w:r>
      <w:proofErr w:type="spellStart"/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>Social</w:t>
      </w:r>
      <w:proofErr w:type="spellEnd"/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 xml:space="preserve"> </w:t>
      </w:r>
      <w:proofErr w:type="spellStart"/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>Data</w:t>
      </w:r>
      <w:proofErr w:type="spellEnd"/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 xml:space="preserve"> </w:t>
      </w:r>
      <w:proofErr w:type="spellStart"/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>Analysis</w:t>
      </w:r>
      <w:proofErr w:type="spellEnd"/>
      <w:r w:rsidRPr="009D2A0D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eastAsia="uk-UA"/>
        </w:rPr>
        <w:t xml:space="preserve"> 2018"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До участі у конкурсі запрошуються студенти будь-якого року навчання бакалаврської або магістерської програми будь-якого ЗВО (ВНЗ) Європи  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Робочі мови конкурсу: </w:t>
      </w:r>
      <w:r w:rsidRPr="009D2A0D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uk-UA"/>
        </w:rPr>
        <w:t>українська, англійська, російська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Переможці конкурсу будуть нагороджені призами</w:t>
      </w:r>
    </w:p>
    <w:p w:rsidR="009D2A0D" w:rsidRPr="009D2A0D" w:rsidRDefault="009D2A0D" w:rsidP="009D2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За перше місце</w:t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5 000 грн.</w:t>
      </w:r>
    </w:p>
    <w:p w:rsidR="009D2A0D" w:rsidRPr="009D2A0D" w:rsidRDefault="009D2A0D" w:rsidP="009D2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За друге місце</w:t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3 000 грн.</w:t>
      </w:r>
    </w:p>
    <w:p w:rsidR="009D2A0D" w:rsidRPr="009D2A0D" w:rsidRDefault="009D2A0D" w:rsidP="009D2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За третє місце</w:t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2 000 грн.</w:t>
      </w:r>
    </w:p>
    <w:p w:rsidR="009D2A0D" w:rsidRPr="009D2A0D" w:rsidRDefault="009D2A0D" w:rsidP="009D2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За оригінальність</w:t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1 000 грн.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Переможцям буде також запропоновано безкоштовно опублікувати свої роботи (в форматі наукової статті) в одному з фахових видань факультету соціології: «Вісник КНУ: Серія соціологія» або «Актуальні проблеми соціології, психології та педагогіки».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Конкурс буде проходити в два етапи</w:t>
      </w:r>
    </w:p>
    <w:p w:rsidR="009D2A0D" w:rsidRDefault="009D2A0D" w:rsidP="009D2A0D">
      <w:pPr>
        <w:shd w:val="clear" w:color="auto" w:fill="FFFFFF"/>
        <w:spacing w:before="360" w:after="360" w:line="240" w:lineRule="auto"/>
        <w:ind w:left="360"/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1. На першому етапі з надісланих робіт буде відібрано 10 найкращих (ТОП-10)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ind w:left="36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2. На другому етапі автори відібраних робіт виступають перед журі конкурсу із презентацією та відповідають на питання. За результатами презентацій обираються переможці.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Для перемоги в конкурсі необхідно</w:t>
      </w:r>
    </w:p>
    <w:p w:rsid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- зареєструватися</w:t>
      </w:r>
    </w:p>
    <w:p w:rsid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- надіслати свою роботу</w:t>
      </w:r>
    </w:p>
    <w:p w:rsid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- увійти в ТОП-10 за результатами першого (заочного) етапу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- приїхати в Київ з презентацією своєї роботи, виступити та перемогти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lastRenderedPageBreak/>
        <w:t>Реєстрація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 учасників проводиться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до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18 березня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 включно. Завершується реєстрація 18.03.2018 о 23:59 (Київський час). Для реєстрації необхідно заповнити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GoogleForms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за адресою 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hyperlink r:id="rId10" w:history="1">
        <w:r w:rsidRPr="009D2A0D">
          <w:rPr>
            <w:rFonts w:ascii="Verdana" w:eastAsia="Times New Roman" w:hAnsi="Verdana" w:cs="Times New Roman"/>
            <w:color w:val="000066"/>
            <w:sz w:val="18"/>
            <w:szCs w:val="18"/>
            <w:lang w:eastAsia="uk-UA"/>
          </w:rPr>
          <w:t>https://docs.google.com/forms/d/e/1FAIpQLSe4zHz5S3l4apP2ewuHgjVAaTNW6Ku9pk2dRRx8ZaNHMreP5w/viewform</w:t>
        </w:r>
      </w:hyperlink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При реєстрації необхідно вказати тему роботи, інформацію про себе та про свого наукового керівника.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Робота має бути надіслана до  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2 квітня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 включно на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адресу 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fldChar w:fldCharType="begin"/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instrText xml:space="preserve"> HYPERLINK "mailto:soc.knu@gmail.com" </w:instrTex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fldChar w:fldCharType="separate"/>
      </w:r>
      <w:r w:rsidRPr="009D2A0D">
        <w:rPr>
          <w:rFonts w:ascii="Verdana" w:eastAsia="Times New Roman" w:hAnsi="Verdana" w:cs="Times New Roman"/>
          <w:color w:val="000066"/>
          <w:sz w:val="18"/>
          <w:szCs w:val="18"/>
          <w:lang w:eastAsia="uk-UA"/>
        </w:rPr>
        <w:t>soc.knu@gmail.com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fldChar w:fldCharType="end"/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. Надіслати потрібно текст роботи (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u w:val="single"/>
          <w:lang w:eastAsia="uk-UA"/>
        </w:rPr>
        <w:t>один файл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в форматі MS Word), що включає опис аналізу (власне сама робота) та всі супровідні матеріали, необхідні для розуміння та відтворення (за необхідності) ходу аналізу, викладеного в тексті.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УВАГА!!!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u w:val="single"/>
          <w:lang w:eastAsia="uk-UA"/>
        </w:rPr>
        <w:t>Роботи, надіслані після 03.04.2018 00:01 (Київський час), до розгляду братись не будуть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u w:val="single"/>
          <w:lang w:eastAsia="uk-UA"/>
        </w:rPr>
        <w:t>Перший етап.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До кінця дня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 15.04.2018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журі розглядає надіслані роботи, визначає 10 найкращих робіт та надсилає електронною поштою авторам цих робіт запрошення взяти участь в другому етапі. Список відібраних робіт буде також розміщений на сайті.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u w:val="single"/>
          <w:lang w:eastAsia="uk-UA"/>
        </w:rPr>
        <w:t>Другий етап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розпочнеться в суботу 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21.04.2018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о 10-00 на факультеті соціології КНУ імені Тараса Шевченка (м. Київ, пр. Глушкова 4д). Десять переможців першого етапу публічно, в присутності гостей, презентують свої роботи журі та відповідають на поставлені питання. Спостерігати за презентаціями зможуть всі бажаючі.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Учасники надсилають файли з своєю презентацією в форматі PowerPoint на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адресу 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fldChar w:fldCharType="begin"/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instrText xml:space="preserve"> HYPERLINK "mailto:soc.knu@gmail.com" </w:instrTex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fldChar w:fldCharType="separate"/>
      </w:r>
      <w:r w:rsidRPr="009D2A0D">
        <w:rPr>
          <w:rFonts w:ascii="Verdana" w:eastAsia="Times New Roman" w:hAnsi="Verdana" w:cs="Times New Roman"/>
          <w:color w:val="000066"/>
          <w:sz w:val="18"/>
          <w:szCs w:val="18"/>
          <w:lang w:eastAsia="uk-UA"/>
        </w:rPr>
        <w:t>soc.knu@gmail.com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fldChar w:fldCharType="end"/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до кінця дня 19.04.2018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Регламент презентації учасника - 15 хв. для виступу та 5 хв. для  відповідей.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Презентації починаються о 10.00 та закінчуються в 14.30 (перерва на каву 12.30-13.00)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Робота журі та лекція від TNS KANTAR TNS - 14.30-15.30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Оголошення результатів та вручення нагород в 15.40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 xml:space="preserve">Журі </w:t>
      </w:r>
      <w:proofErr w:type="spellStart"/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конкурсу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скла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дається з фахівців факультету соціології, компанії KANTAR TNS, інших дослідницьких інституцій. Наукові керівники фіналістів не можуть бути членами журі.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Голова журі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 - декан факультету соціології Київського національного університету імені Тараса Шевченка Андрій Петрович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Горбачик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Структура оцінки роботи на першому (заочному) етапі:</w:t>
      </w:r>
    </w:p>
    <w:p w:rsidR="009D2A0D" w:rsidRPr="009D2A0D" w:rsidRDefault="009D2A0D" w:rsidP="009D2A0D">
      <w:pPr>
        <w:pStyle w:val="a9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якість аналізу, здійсненого в роботі: постановка задачі, формулювання дослідницьких питань, гіпотези дослідження, обґрунтування відбору ознак, вибір методів аналізу, обґрунтування висновків – до 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60 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балів</w:t>
      </w:r>
    </w:p>
    <w:p w:rsidR="009D2A0D" w:rsidRPr="009D2A0D" w:rsidRDefault="009D2A0D" w:rsidP="009D2A0D">
      <w:pPr>
        <w:pStyle w:val="a9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структура роботи, логіка викладу – до 3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0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балів</w:t>
      </w:r>
    </w:p>
    <w:p w:rsidR="009D2A0D" w:rsidRPr="009D2A0D" w:rsidRDefault="009D2A0D" w:rsidP="009D2A0D">
      <w:pPr>
        <w:pStyle w:val="a9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якість оформлення роботи: грамотність, форматування, оформлення ілюстрацій, тощо – до 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10 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балів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Структура оцінка роботи на другому (презентації) етапі:</w:t>
      </w:r>
    </w:p>
    <w:p w:rsidR="009D2A0D" w:rsidRPr="009D2A0D" w:rsidRDefault="009D2A0D" w:rsidP="009D2A0D">
      <w:pPr>
        <w:pStyle w:val="a9"/>
        <w:numPr>
          <w:ilvl w:val="0"/>
          <w:numId w:val="5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якість аналізу, здійсненого в роботі, з урахуванням презентації результатів -  до 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60 балів</w:t>
      </w:r>
    </w:p>
    <w:p w:rsidR="009D2A0D" w:rsidRPr="009D2A0D" w:rsidRDefault="009D2A0D" w:rsidP="009D2A0D">
      <w:pPr>
        <w:pStyle w:val="a9"/>
        <w:numPr>
          <w:ilvl w:val="0"/>
          <w:numId w:val="5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якість презентації: загальне враження в</w:t>
      </w:r>
      <w:bookmarkStart w:id="0" w:name="_GoBack"/>
      <w:bookmarkEnd w:id="0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ід презентації, відповіді на запитання тощо – до 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40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балів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lastRenderedPageBreak/>
        <w:t>Журі приймає рішення колегіально після колективного обговорення.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Журі оголошує тільки остаточний рейтинг і не оголошує оцінки окремих учасників.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Вимоги до конкурсної роботи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Робота має бути присвячена аналізу даних Європейського соціального дослідження (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European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Social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Survey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, ESS). Дані доступні безкоштовно після реєстрації на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стор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інці </w:t>
      </w:r>
      <w:hyperlink r:id="rId11" w:history="1">
        <w:r w:rsidRPr="009D2A0D">
          <w:rPr>
            <w:rFonts w:ascii="Verdana" w:eastAsia="Times New Roman" w:hAnsi="Verdana" w:cs="Times New Roman"/>
            <w:color w:val="000066"/>
            <w:sz w:val="18"/>
            <w:szCs w:val="18"/>
            <w:lang w:eastAsia="uk-UA"/>
          </w:rPr>
          <w:t>http://www.europeansocialsurvey.org/data/</w:t>
        </w:r>
      </w:hyperlink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).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Можливі напрямки для формулювання задач аналізу: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Соціальна довіра в Україні та/або в країнах Європи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Ставлення до демократичних цінностей в Україні та/або в країнах Європи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Зміни в українському суспільстві за 10 років (з 2004 р. до 2014 р.)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Структура цінностей українського суспільства – динаміка змін та їх причини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Політична та громадянська активність в Україні та/або в країнах Європи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Соціальне благополуччя в Україні та/або в країнах Європи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Інтерес до медіа в Україні та/або в країнах Європи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Вікові та гендерні стереотипи в Україні та/або в країнах Європи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Ставлення до міграції та мігрантів в Україні та/або в країнах Європи</w:t>
      </w:r>
    </w:p>
    <w:p w:rsidR="009D2A0D" w:rsidRPr="009D2A0D" w:rsidRDefault="009D2A0D" w:rsidP="009D2A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Ставлення до загроз тероризму та шляхів боротьби з ними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proofErr w:type="spellStart"/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Тема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робо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ти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u w:val="single"/>
          <w:lang w:eastAsia="uk-UA"/>
        </w:rPr>
        <w:t>не обов’язково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 має бути сформульована в межах одного з названих вище напрямків, але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аналіз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u w:val="single"/>
          <w:lang w:eastAsia="uk-UA"/>
        </w:rPr>
        <w:t>обов’язково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вико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нується на даних ESS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В роботі має бути</w:t>
      </w:r>
    </w:p>
    <w:p w:rsidR="009D2A0D" w:rsidRPr="009D2A0D" w:rsidRDefault="009D2A0D" w:rsidP="009D2A0D">
      <w:pPr>
        <w:pStyle w:val="a9"/>
        <w:numPr>
          <w:ilvl w:val="0"/>
          <w:numId w:val="3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сформульована тема та дослідницька проблема, окреслена актуальність теми, сформульовані дослідницькі питання та відповідні цікаві за змістом гіпотези, обґрунтована можливість перевірки гіпотез саме на даних ESS</w:t>
      </w:r>
    </w:p>
    <w:p w:rsidR="009D2A0D" w:rsidRPr="009D2A0D" w:rsidRDefault="009D2A0D" w:rsidP="009D2A0D">
      <w:pPr>
        <w:pStyle w:val="a9"/>
        <w:numPr>
          <w:ilvl w:val="0"/>
          <w:numId w:val="3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обґрунтований вибір методу аналізу, відповідність обраного методу задачам перевірки гіпотез</w:t>
      </w:r>
    </w:p>
    <w:p w:rsidR="009D2A0D" w:rsidRPr="009D2A0D" w:rsidRDefault="009D2A0D" w:rsidP="009D2A0D">
      <w:pPr>
        <w:pStyle w:val="a9"/>
        <w:numPr>
          <w:ilvl w:val="0"/>
          <w:numId w:val="3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викладений аналіз даних на рівні, достатньому для розуміння всіх проміжних етапів та обґрунтованості висновків; не потрібно в тексті наводити копії екранів та описувати які кнопки та в якій послідовності треба натискати в меню пакету статистичного аналізу</w:t>
      </w:r>
    </w:p>
    <w:p w:rsidR="009D2A0D" w:rsidRPr="009D2A0D" w:rsidRDefault="009D2A0D" w:rsidP="009D2A0D">
      <w:pPr>
        <w:pStyle w:val="a9"/>
        <w:numPr>
          <w:ilvl w:val="0"/>
          <w:numId w:val="3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сформульовані висновки, що відповідають поставленій задачі та дійсно мають безпосереднє відношення до гіпотез, що перевіряються.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uk-UA"/>
        </w:rPr>
        <w:t>Всі висновки в роботі мають ґрунтуватися на проведеному аналізі емпіричних даних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 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Великі таблиці, діаграми та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скрипти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(якщо вони є необхідними для розуміння та можливого відтворення ходу аналізу) мають бути винесеними у додатки.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Скрипти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подаються в форматі SPSS або R.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Список </w:t>
      </w:r>
      <w:hyperlink r:id="rId12" w:history="1">
        <w:r w:rsidRPr="009D2A0D">
          <w:rPr>
            <w:rFonts w:ascii="Verdana" w:eastAsia="Times New Roman" w:hAnsi="Verdana" w:cs="Times New Roman"/>
            <w:color w:val="000066"/>
            <w:sz w:val="18"/>
            <w:szCs w:val="18"/>
            <w:lang w:eastAsia="uk-UA"/>
          </w:rPr>
          <w:t>використаних джерел  має бути оформлений за стандартом APA.</w:t>
        </w:r>
      </w:hyperlink>
    </w:p>
    <w:p w:rsidR="009D2A0D" w:rsidRPr="009D2A0D" w:rsidRDefault="009D2A0D" w:rsidP="009D2A0D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u w:val="single"/>
          <w:lang w:eastAsia="uk-UA"/>
        </w:rPr>
        <w:t>Максимальний обсяг тексту без титульної сторінки, списку використаних джерел та додатків</w:t>
      </w: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t> не повинен перевищувати 40 000 знаків (включаючи пробіли), </w:t>
      </w: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що складає приблизно 20 сторінок А4 через півтора інтервали шрифтом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Times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New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</w:t>
      </w:r>
      <w:proofErr w:type="spellStart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Roman</w:t>
      </w:r>
      <w:proofErr w:type="spellEnd"/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 xml:space="preserve"> розміром 14. Матеріал, що виходить за вказані межі, до розгляду братись не буде.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uk-UA"/>
        </w:rPr>
        <w:lastRenderedPageBreak/>
        <w:t>Очікуємо на Ваші роботи!</w:t>
      </w:r>
    </w:p>
    <w:p w:rsidR="009D2A0D" w:rsidRPr="009D2A0D" w:rsidRDefault="009D2A0D" w:rsidP="009D2A0D">
      <w:pPr>
        <w:shd w:val="clear" w:color="auto" w:fill="FFFFFF"/>
        <w:spacing w:before="360" w:after="360" w:line="240" w:lineRule="auto"/>
        <w:jc w:val="right"/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</w:pPr>
      <w:r w:rsidRPr="009D2A0D">
        <w:rPr>
          <w:rFonts w:ascii="Verdana" w:eastAsia="Times New Roman" w:hAnsi="Verdana" w:cs="Times New Roman"/>
          <w:color w:val="666666"/>
          <w:sz w:val="18"/>
          <w:szCs w:val="18"/>
          <w:lang w:eastAsia="uk-UA"/>
        </w:rPr>
        <w:t>Оргкомітет конкурсу.</w:t>
      </w:r>
    </w:p>
    <w:p w:rsidR="001A76CB" w:rsidRDefault="00A37FF1"/>
    <w:sectPr w:rsidR="001A76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FF1" w:rsidRDefault="00A37FF1" w:rsidP="009D2A0D">
      <w:pPr>
        <w:spacing w:after="0" w:line="240" w:lineRule="auto"/>
      </w:pPr>
      <w:r>
        <w:separator/>
      </w:r>
    </w:p>
  </w:endnote>
  <w:endnote w:type="continuationSeparator" w:id="0">
    <w:p w:rsidR="00A37FF1" w:rsidRDefault="00A37FF1" w:rsidP="009D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FF1" w:rsidRDefault="00A37FF1" w:rsidP="009D2A0D">
      <w:pPr>
        <w:spacing w:after="0" w:line="240" w:lineRule="auto"/>
      </w:pPr>
      <w:r>
        <w:separator/>
      </w:r>
    </w:p>
  </w:footnote>
  <w:footnote w:type="continuationSeparator" w:id="0">
    <w:p w:rsidR="00A37FF1" w:rsidRDefault="00A37FF1" w:rsidP="009D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73A"/>
    <w:multiLevelType w:val="hybridMultilevel"/>
    <w:tmpl w:val="2A06A5A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0428EA"/>
    <w:multiLevelType w:val="multilevel"/>
    <w:tmpl w:val="A63C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6504F"/>
    <w:multiLevelType w:val="hybridMultilevel"/>
    <w:tmpl w:val="344CCE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93540"/>
    <w:multiLevelType w:val="hybridMultilevel"/>
    <w:tmpl w:val="2D70A62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3969D7"/>
    <w:multiLevelType w:val="multilevel"/>
    <w:tmpl w:val="67C4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0D"/>
    <w:rsid w:val="003821BA"/>
    <w:rsid w:val="0091576F"/>
    <w:rsid w:val="009D2A0D"/>
    <w:rsid w:val="00A37FF1"/>
    <w:rsid w:val="00CE4BB9"/>
    <w:rsid w:val="00D1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6F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9D2A0D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D2A0D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2A0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D2A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D2A0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uk-UA"/>
    </w:rPr>
  </w:style>
  <w:style w:type="character" w:styleId="a4">
    <w:name w:val="Strong"/>
    <w:basedOn w:val="a0"/>
    <w:uiPriority w:val="22"/>
    <w:qFormat/>
    <w:rsid w:val="009D2A0D"/>
    <w:rPr>
      <w:b/>
      <w:bCs/>
    </w:rPr>
  </w:style>
  <w:style w:type="character" w:styleId="a5">
    <w:name w:val="Emphasis"/>
    <w:basedOn w:val="a0"/>
    <w:uiPriority w:val="20"/>
    <w:qFormat/>
    <w:rsid w:val="009D2A0D"/>
    <w:rPr>
      <w:i/>
      <w:iCs/>
    </w:rPr>
  </w:style>
  <w:style w:type="character" w:styleId="a6">
    <w:name w:val="Hyperlink"/>
    <w:basedOn w:val="a0"/>
    <w:uiPriority w:val="99"/>
    <w:semiHidden/>
    <w:unhideWhenUsed/>
    <w:rsid w:val="009D2A0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D2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2A0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D2A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D2A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9D2A0D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9D2A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9D2A0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6F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9D2A0D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D2A0D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2A0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D2A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D2A0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uk-UA"/>
    </w:rPr>
  </w:style>
  <w:style w:type="character" w:styleId="a4">
    <w:name w:val="Strong"/>
    <w:basedOn w:val="a0"/>
    <w:uiPriority w:val="22"/>
    <w:qFormat/>
    <w:rsid w:val="009D2A0D"/>
    <w:rPr>
      <w:b/>
      <w:bCs/>
    </w:rPr>
  </w:style>
  <w:style w:type="character" w:styleId="a5">
    <w:name w:val="Emphasis"/>
    <w:basedOn w:val="a0"/>
    <w:uiPriority w:val="20"/>
    <w:qFormat/>
    <w:rsid w:val="009D2A0D"/>
    <w:rPr>
      <w:i/>
      <w:iCs/>
    </w:rPr>
  </w:style>
  <w:style w:type="character" w:styleId="a6">
    <w:name w:val="Hyperlink"/>
    <w:basedOn w:val="a0"/>
    <w:uiPriority w:val="99"/>
    <w:semiHidden/>
    <w:unhideWhenUsed/>
    <w:rsid w:val="009D2A0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D2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2A0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D2A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D2A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9D2A0D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9D2A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9D2A0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APA_sty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uropeansocialsurvey.org/dat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e4zHz5S3l4apP2ewuHgjVAaTNW6Ku9pk2dRRx8ZaNHMreP5w/view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4357</Words>
  <Characters>2484</Characters>
  <Application>Microsoft Office Word</Application>
  <DocSecurity>0</DocSecurity>
  <Lines>20</Lines>
  <Paragraphs>13</Paragraphs>
  <ScaleCrop>false</ScaleCrop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myksyd</dc:creator>
  <cp:lastModifiedBy>myksyd</cp:lastModifiedBy>
  <cp:revision>1</cp:revision>
  <dcterms:created xsi:type="dcterms:W3CDTF">2018-02-11T14:58:00Z</dcterms:created>
  <dcterms:modified xsi:type="dcterms:W3CDTF">2018-02-11T15:01:00Z</dcterms:modified>
</cp:coreProperties>
</file>