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87D20" w:rsidRPr="00F12A2B" w:rsidRDefault="00CC2EB9">
      <w:pPr>
        <w:pBdr>
          <w:bottom w:val="single" w:sz="4" w:space="1" w:color="000000"/>
        </w:pBdr>
        <w:jc w:val="center"/>
        <w:rPr>
          <w:i/>
          <w:iCs/>
          <w:sz w:val="20"/>
          <w:szCs w:val="20"/>
          <w:lang w:val="en-US"/>
        </w:rPr>
      </w:pPr>
      <w:r>
        <w:rPr>
          <w:noProof/>
          <w:lang w:eastAsia="uk-UA" w:bidi="ar-SA"/>
        </w:rPr>
        <w:drawing>
          <wp:inline distT="0" distB="0" distL="0" distR="0">
            <wp:extent cx="80010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D20">
        <w:t xml:space="preserve"> </w:t>
      </w:r>
      <w:r w:rsidR="00887D20">
        <w:tab/>
      </w:r>
      <w:r w:rsidR="00887D20">
        <w:tab/>
      </w:r>
      <w:r w:rsidR="00887D20">
        <w:tab/>
        <w:t xml:space="preserve"> </w:t>
      </w:r>
      <w:proofErr w:type="spellStart"/>
      <w:r w:rsidR="00887D20">
        <w:rPr>
          <w:rFonts w:ascii="Bookman Old Style" w:hAnsi="Bookman Old Style"/>
          <w:sz w:val="40"/>
          <w:szCs w:val="40"/>
        </w:rPr>
        <w:t>Curriculum</w:t>
      </w:r>
      <w:proofErr w:type="spellEnd"/>
      <w:r w:rsidR="00887D20">
        <w:rPr>
          <w:rFonts w:ascii="Bookman Old Style" w:hAnsi="Bookman Old Style"/>
          <w:sz w:val="40"/>
          <w:szCs w:val="40"/>
        </w:rPr>
        <w:t xml:space="preserve"> </w:t>
      </w:r>
      <w:proofErr w:type="spellStart"/>
      <w:r w:rsidR="00887D20">
        <w:rPr>
          <w:rFonts w:ascii="Bookman Old Style" w:hAnsi="Bookman Old Style"/>
          <w:sz w:val="40"/>
          <w:szCs w:val="40"/>
        </w:rPr>
        <w:t>Vitae</w:t>
      </w:r>
      <w:proofErr w:type="spellEnd"/>
      <w:r w:rsidR="00887D20">
        <w:rPr>
          <w:szCs w:val="20"/>
        </w:rPr>
        <w:tab/>
      </w:r>
      <w:r w:rsidR="00887D20">
        <w:rPr>
          <w:szCs w:val="20"/>
        </w:rPr>
        <w:tab/>
      </w:r>
      <w:r w:rsidR="00887D20">
        <w:rPr>
          <w:szCs w:val="20"/>
        </w:rPr>
        <w:tab/>
      </w:r>
      <w:proofErr w:type="spellStart"/>
      <w:r w:rsidR="00F12A2B">
        <w:rPr>
          <w:i/>
          <w:iCs/>
          <w:sz w:val="20"/>
          <w:szCs w:val="20"/>
          <w:lang w:val="ru-RU"/>
        </w:rPr>
        <w:t>Черних</w:t>
      </w:r>
      <w:proofErr w:type="spellEnd"/>
      <w:r w:rsidR="00F12A2B" w:rsidRPr="00F12A2B">
        <w:rPr>
          <w:i/>
          <w:iCs/>
          <w:sz w:val="20"/>
          <w:szCs w:val="20"/>
          <w:lang w:val="en-US"/>
        </w:rPr>
        <w:t xml:space="preserve"> </w:t>
      </w:r>
      <w:r w:rsidR="00F12A2B">
        <w:rPr>
          <w:i/>
          <w:iCs/>
          <w:sz w:val="20"/>
          <w:szCs w:val="20"/>
          <w:lang w:val="ru-RU"/>
        </w:rPr>
        <w:t>Г</w:t>
      </w:r>
      <w:r w:rsidR="00F12A2B" w:rsidRPr="00F12A2B">
        <w:rPr>
          <w:i/>
          <w:iCs/>
          <w:sz w:val="20"/>
          <w:szCs w:val="20"/>
          <w:lang w:val="en-US"/>
        </w:rPr>
        <w:t>.</w:t>
      </w:r>
      <w:r w:rsidR="00F12A2B">
        <w:rPr>
          <w:i/>
          <w:iCs/>
          <w:sz w:val="20"/>
          <w:szCs w:val="20"/>
          <w:lang w:val="ru-RU"/>
        </w:rPr>
        <w:t>А</w:t>
      </w:r>
      <w:r w:rsidR="00F12A2B" w:rsidRPr="00F12A2B">
        <w:rPr>
          <w:i/>
          <w:iCs/>
          <w:sz w:val="20"/>
          <w:szCs w:val="20"/>
          <w:lang w:val="en-US"/>
        </w:rPr>
        <w:t>.</w:t>
      </w:r>
    </w:p>
    <w:p w:rsidR="00887D20" w:rsidRDefault="00887D20"/>
    <w:p w:rsidR="00887D20" w:rsidRDefault="00887D20"/>
    <w:p w:rsidR="00887D20" w:rsidRDefault="00887D20"/>
    <w:tbl>
      <w:tblPr>
        <w:tblW w:w="0" w:type="auto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887D20">
        <w:trPr>
          <w:cantSplit/>
        </w:trPr>
        <w:tc>
          <w:tcPr>
            <w:tcW w:w="2834" w:type="dxa"/>
            <w:shd w:val="clear" w:color="auto" w:fill="auto"/>
            <w:vAlign w:val="center"/>
          </w:tcPr>
          <w:p w:rsidR="00887D20" w:rsidRDefault="00887D20">
            <w:pPr>
              <w:pStyle w:val="ECVPersonalInfoHeading"/>
              <w:snapToGrid w:val="0"/>
              <w:rPr>
                <w:rFonts w:ascii="Tahoma" w:hAnsi="Tahoma" w:cs="Tahoma"/>
                <w:caps w:val="0"/>
                <w:sz w:val="22"/>
                <w:szCs w:val="22"/>
              </w:rPr>
            </w:pPr>
            <w:r>
              <w:rPr>
                <w:rFonts w:ascii="Tahoma" w:hAnsi="Tahoma" w:cs="Tahoma"/>
                <w:caps w:val="0"/>
                <w:sz w:val="22"/>
                <w:szCs w:val="22"/>
              </w:rPr>
              <w:t>ОСОБИСТА ІНФОРМАЦІЯ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887D20" w:rsidRDefault="00922A49" w:rsidP="00A44187">
            <w:pPr>
              <w:pStyle w:val="ECVNameField"/>
              <w:snapToGrid w:val="0"/>
            </w:pPr>
            <w:r>
              <w:t xml:space="preserve"> </w:t>
            </w:r>
            <w:r w:rsidR="00A44187">
              <w:t>Черних Геннадій Андрійович</w:t>
            </w:r>
          </w:p>
        </w:tc>
      </w:tr>
      <w:tr w:rsidR="00887D20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887D20" w:rsidRDefault="00A44187" w:rsidP="002644E0">
            <w:pPr>
              <w:pStyle w:val="ECVLeftHeading"/>
              <w:snapToGrid w:val="0"/>
              <w:ind w:right="790"/>
              <w:rPr>
                <w:caps w:val="0"/>
              </w:rPr>
            </w:pPr>
            <w:r>
              <w:object w:dxaOrig="8445" w:dyaOrig="12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109.5pt" o:ole="">
                  <v:imagedata r:id="rId9" o:title=""/>
                </v:shape>
                <o:OLEObject Type="Embed" ProgID="PBrush" ShapeID="_x0000_i1025" DrawAspect="Content" ObjectID="_1583230097" r:id="rId10"/>
              </w:object>
            </w:r>
          </w:p>
          <w:p w:rsidR="00887D20" w:rsidRDefault="00887D20">
            <w:pPr>
              <w:pStyle w:val="ECVLeftHeading"/>
            </w:pPr>
          </w:p>
        </w:tc>
        <w:tc>
          <w:tcPr>
            <w:tcW w:w="7541" w:type="dxa"/>
            <w:shd w:val="clear" w:color="auto" w:fill="auto"/>
          </w:tcPr>
          <w:p w:rsidR="00887D20" w:rsidRPr="00EB30ED" w:rsidRDefault="00CC2EB9" w:rsidP="00EB30ED">
            <w:pPr>
              <w:pStyle w:val="ECVContactDetails0"/>
              <w:snapToGrid w:val="0"/>
              <w:rPr>
                <w:color w:val="auto"/>
              </w:rPr>
            </w:pPr>
            <w:r>
              <w:rPr>
                <w:noProof/>
                <w:color w:val="auto"/>
                <w:lang w:eastAsia="uk-UA" w:bidi="ar-SA"/>
              </w:rPr>
              <w:drawing>
                <wp:anchor distT="0" distB="0" distL="0" distR="71755" simplePos="0" relativeHeight="251655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190" cy="142875"/>
                  <wp:effectExtent l="0" t="0" r="0" b="952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D20" w:rsidRPr="00EB30ED">
              <w:rPr>
                <w:i/>
                <w:color w:val="auto"/>
              </w:rPr>
              <w:t xml:space="preserve"> Службова адреса </w:t>
            </w:r>
            <w:hyperlink r:id="rId12" w:history="1">
              <w:r w:rsidR="00EB30ED" w:rsidRPr="00EB30ED">
                <w:rPr>
                  <w:rStyle w:val="a5"/>
                  <w:rFonts w:ascii="Verdana" w:hAnsi="Verdana"/>
                  <w:color w:val="auto"/>
                  <w:sz w:val="20"/>
                  <w:szCs w:val="20"/>
                  <w:u w:val="none"/>
                  <w:shd w:val="clear" w:color="auto" w:fill="FFFFFF"/>
                </w:rPr>
                <w:t>Україна, 03680, Київ, просп. Глушкова 4-д</w:t>
              </w:r>
            </w:hyperlink>
            <w:r w:rsidR="00F12A2B">
              <w:rPr>
                <w:color w:val="auto"/>
              </w:rPr>
              <w:t>, к. 50</w:t>
            </w:r>
            <w:r w:rsidR="00F12A2B">
              <w:rPr>
                <w:color w:val="auto"/>
                <w:lang w:val="en-US"/>
              </w:rPr>
              <w:t>8</w:t>
            </w:r>
            <w:r w:rsidR="00EB30ED" w:rsidRPr="00EB30ED">
              <w:rPr>
                <w:rFonts w:ascii="Verdana" w:hAnsi="Verdana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87D20">
        <w:trPr>
          <w:cantSplit/>
        </w:trPr>
        <w:tc>
          <w:tcPr>
            <w:tcW w:w="2834" w:type="dxa"/>
            <w:vMerge/>
            <w:shd w:val="clear" w:color="auto" w:fill="auto"/>
          </w:tcPr>
          <w:p w:rsidR="00887D20" w:rsidRDefault="00887D20">
            <w:pPr>
              <w:snapToGrid w:val="0"/>
            </w:pPr>
          </w:p>
        </w:tc>
        <w:tc>
          <w:tcPr>
            <w:tcW w:w="7541" w:type="dxa"/>
            <w:shd w:val="clear" w:color="auto" w:fill="auto"/>
          </w:tcPr>
          <w:p w:rsidR="00887D20" w:rsidRPr="00EB30ED" w:rsidRDefault="00CC2EB9">
            <w:pPr>
              <w:pStyle w:val="ECVContactDetails0"/>
              <w:tabs>
                <w:tab w:val="right" w:pos="8218"/>
              </w:tabs>
              <w:snapToGrid w:val="0"/>
              <w:rPr>
                <w:rStyle w:val="ECVContactDetails"/>
                <w:color w:val="auto"/>
              </w:rPr>
            </w:pPr>
            <w:r>
              <w:rPr>
                <w:noProof/>
                <w:color w:val="auto"/>
                <w:lang w:eastAsia="uk-UA" w:bidi="ar-SA"/>
              </w:rPr>
              <w:drawing>
                <wp:anchor distT="0" distB="0" distL="0" distR="71755" simplePos="0" relativeHeight="251656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8270"/>
                  <wp:effectExtent l="0" t="0" r="8255" b="508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8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D20" w:rsidRPr="00EB30ED">
              <w:rPr>
                <w:i/>
                <w:color w:val="auto"/>
              </w:rPr>
              <w:t>Службовий</w:t>
            </w:r>
            <w:r w:rsidR="00922A49">
              <w:rPr>
                <w:i/>
                <w:color w:val="auto"/>
              </w:rPr>
              <w:t xml:space="preserve"> </w:t>
            </w:r>
            <w:r w:rsidR="00887D20" w:rsidRPr="00EB30ED">
              <w:rPr>
                <w:i/>
                <w:color w:val="auto"/>
              </w:rPr>
              <w:t>телефон</w:t>
            </w:r>
            <w:r w:rsidR="00922A49">
              <w:rPr>
                <w:rStyle w:val="ECVContactDetails"/>
                <w:color w:val="auto"/>
              </w:rPr>
              <w:t xml:space="preserve"> </w:t>
            </w:r>
            <w:r w:rsidR="00EB30ED" w:rsidRPr="00EB30ED">
              <w:rPr>
                <w:rFonts w:ascii="Verdana" w:hAnsi="Verdana"/>
                <w:color w:val="auto"/>
                <w:sz w:val="20"/>
                <w:szCs w:val="20"/>
                <w:shd w:val="clear" w:color="auto" w:fill="FFFFFF"/>
              </w:rPr>
              <w:t xml:space="preserve">+380 (44) </w:t>
            </w:r>
            <w:r w:rsidR="00F12A2B" w:rsidRPr="00F12A2B">
              <w:rPr>
                <w:rFonts w:ascii="Verdana" w:hAnsi="Verdana"/>
                <w:color w:val="auto"/>
                <w:sz w:val="20"/>
                <w:szCs w:val="20"/>
                <w:shd w:val="clear" w:color="auto" w:fill="FFFFFF"/>
              </w:rPr>
              <w:t>259-04-47</w:t>
            </w:r>
          </w:p>
        </w:tc>
      </w:tr>
      <w:tr w:rsidR="00887D20">
        <w:trPr>
          <w:cantSplit/>
        </w:trPr>
        <w:tc>
          <w:tcPr>
            <w:tcW w:w="2834" w:type="dxa"/>
            <w:vMerge/>
            <w:shd w:val="clear" w:color="auto" w:fill="auto"/>
          </w:tcPr>
          <w:p w:rsidR="00887D20" w:rsidRDefault="00887D20">
            <w:pPr>
              <w:snapToGrid w:val="0"/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887D20" w:rsidRPr="00EB30ED" w:rsidRDefault="00CC2EB9" w:rsidP="00F12A2B">
            <w:pPr>
              <w:pStyle w:val="ECVContactDetails0"/>
              <w:snapToGrid w:val="0"/>
              <w:rPr>
                <w:u w:val="single"/>
                <w:lang w:val="ru-RU"/>
              </w:rPr>
            </w:pPr>
            <w:r>
              <w:rPr>
                <w:noProof/>
                <w:lang w:eastAsia="uk-UA" w:bidi="ar-SA"/>
              </w:rPr>
              <w:drawing>
                <wp:anchor distT="0" distB="0" distL="0" distR="71755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43510"/>
                  <wp:effectExtent l="0" t="0" r="7620" b="889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D20">
              <w:t xml:space="preserve"> </w:t>
            </w:r>
            <w:r w:rsidR="00887D20">
              <w:rPr>
                <w:u w:val="single"/>
              </w:rPr>
              <w:t xml:space="preserve">Електронна адреса </w:t>
            </w:r>
            <w:r w:rsidR="00584E9D" w:rsidRPr="00584E9D">
              <w:rPr>
                <w:u w:val="single"/>
                <w:lang w:val="ru-RU"/>
              </w:rPr>
              <w:t>4</w:t>
            </w:r>
            <w:proofErr w:type="spellStart"/>
            <w:r w:rsidR="00584E9D" w:rsidRPr="00584E9D">
              <w:rPr>
                <w:u w:val="single"/>
                <w:lang w:val="en-US"/>
              </w:rPr>
              <w:t>rnykh</w:t>
            </w:r>
            <w:proofErr w:type="spellEnd"/>
            <w:r w:rsidR="00584E9D" w:rsidRPr="00584E9D">
              <w:rPr>
                <w:u w:val="single"/>
                <w:lang w:val="ru-RU"/>
              </w:rPr>
              <w:t>@</w:t>
            </w:r>
            <w:proofErr w:type="spellStart"/>
            <w:r w:rsidR="00584E9D" w:rsidRPr="00584E9D">
              <w:rPr>
                <w:u w:val="single"/>
                <w:lang w:val="en-US"/>
              </w:rPr>
              <w:t>gmail</w:t>
            </w:r>
            <w:proofErr w:type="spellEnd"/>
            <w:r w:rsidR="00584E9D" w:rsidRPr="00584E9D">
              <w:rPr>
                <w:u w:val="single"/>
                <w:lang w:val="ru-RU"/>
              </w:rPr>
              <w:t>.</w:t>
            </w:r>
            <w:r w:rsidR="00584E9D" w:rsidRPr="00584E9D">
              <w:rPr>
                <w:u w:val="single"/>
                <w:lang w:val="en-US"/>
              </w:rPr>
              <w:t>com</w:t>
            </w:r>
            <w:r w:rsidR="00584E9D" w:rsidRPr="00584E9D">
              <w:rPr>
                <w:u w:val="single"/>
                <w:lang w:val="ru-RU"/>
              </w:rPr>
              <w:t xml:space="preserve">, </w:t>
            </w:r>
            <w:proofErr w:type="spellStart"/>
            <w:r w:rsidR="00F12A2B">
              <w:rPr>
                <w:u w:val="single"/>
                <w:lang w:val="en-US"/>
              </w:rPr>
              <w:t>chernykh</w:t>
            </w:r>
            <w:proofErr w:type="spellEnd"/>
            <w:r w:rsidR="00F12A2B" w:rsidRPr="00F12A2B">
              <w:rPr>
                <w:u w:val="single"/>
                <w:lang w:val="ru-RU"/>
              </w:rPr>
              <w:t>@</w:t>
            </w:r>
            <w:proofErr w:type="spellStart"/>
            <w:r w:rsidR="00F12A2B">
              <w:rPr>
                <w:u w:val="single"/>
                <w:lang w:val="en-US"/>
              </w:rPr>
              <w:t>univ</w:t>
            </w:r>
            <w:proofErr w:type="spellEnd"/>
            <w:r w:rsidR="00F12A2B" w:rsidRPr="00F12A2B">
              <w:rPr>
                <w:u w:val="single"/>
                <w:lang w:val="ru-RU"/>
              </w:rPr>
              <w:t>.</w:t>
            </w:r>
            <w:proofErr w:type="spellStart"/>
            <w:r w:rsidR="00F12A2B">
              <w:rPr>
                <w:u w:val="single"/>
                <w:lang w:val="en-US"/>
              </w:rPr>
              <w:t>kiev</w:t>
            </w:r>
            <w:proofErr w:type="spellEnd"/>
            <w:r w:rsidR="00F12A2B" w:rsidRPr="00F12A2B">
              <w:rPr>
                <w:u w:val="single"/>
                <w:lang w:val="ru-RU"/>
              </w:rPr>
              <w:t>.</w:t>
            </w:r>
            <w:proofErr w:type="spellStart"/>
            <w:r w:rsidR="00F12A2B">
              <w:rPr>
                <w:u w:val="single"/>
                <w:lang w:val="en-US"/>
              </w:rPr>
              <w:t>ua</w:t>
            </w:r>
            <w:proofErr w:type="spellEnd"/>
          </w:p>
        </w:tc>
      </w:tr>
      <w:tr w:rsidR="00887D20">
        <w:trPr>
          <w:cantSplit/>
        </w:trPr>
        <w:tc>
          <w:tcPr>
            <w:tcW w:w="2834" w:type="dxa"/>
            <w:vMerge/>
            <w:shd w:val="clear" w:color="auto" w:fill="auto"/>
          </w:tcPr>
          <w:p w:rsidR="00887D20" w:rsidRDefault="00887D20">
            <w:pPr>
              <w:snapToGrid w:val="0"/>
            </w:pPr>
          </w:p>
        </w:tc>
        <w:tc>
          <w:tcPr>
            <w:tcW w:w="7541" w:type="dxa"/>
            <w:shd w:val="clear" w:color="auto" w:fill="auto"/>
          </w:tcPr>
          <w:p w:rsidR="00887D20" w:rsidRDefault="00887D20">
            <w:pPr>
              <w:pStyle w:val="ECVContactDetails0"/>
              <w:snapToGrid w:val="0"/>
            </w:pPr>
            <w:r>
              <w:rPr>
                <w:rStyle w:val="ECVInternetLink"/>
                <w:lang w:val="uk-UA"/>
              </w:rPr>
              <w:t>Особиста веб сторінка</w:t>
            </w:r>
            <w:r>
              <w:t xml:space="preserve"> </w:t>
            </w:r>
            <w:r w:rsidR="00CC2EB9">
              <w:rPr>
                <w:noProof/>
                <w:lang w:eastAsia="uk-UA" w:bidi="ar-SA"/>
              </w:rPr>
              <w:drawing>
                <wp:anchor distT="0" distB="0" distL="0" distR="71755" simplePos="0" relativeHeight="251658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4460" cy="127000"/>
                  <wp:effectExtent l="0" t="0" r="8890" b="635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(за наявності)</w:t>
            </w:r>
          </w:p>
        </w:tc>
      </w:tr>
      <w:tr w:rsidR="00887D20">
        <w:trPr>
          <w:cantSplit/>
        </w:trPr>
        <w:tc>
          <w:tcPr>
            <w:tcW w:w="2834" w:type="dxa"/>
            <w:vMerge/>
            <w:shd w:val="clear" w:color="auto" w:fill="auto"/>
          </w:tcPr>
          <w:p w:rsidR="00887D20" w:rsidRDefault="00887D20">
            <w:pPr>
              <w:snapToGrid w:val="0"/>
            </w:pPr>
          </w:p>
        </w:tc>
        <w:tc>
          <w:tcPr>
            <w:tcW w:w="7541" w:type="dxa"/>
            <w:shd w:val="clear" w:color="auto" w:fill="auto"/>
          </w:tcPr>
          <w:p w:rsidR="00887D20" w:rsidRPr="001C1998" w:rsidRDefault="00887D20" w:rsidP="001C1998">
            <w:pPr>
              <w:pStyle w:val="ECVContactDetails0"/>
              <w:snapToGrid w:val="0"/>
            </w:pPr>
            <w:r>
              <w:rPr>
                <w:rStyle w:val="ECVHeadingContactDetails"/>
              </w:rPr>
              <w:t>Соціальні мережі/чати</w:t>
            </w:r>
            <w:r w:rsidR="00922A49">
              <w:rPr>
                <w:rStyle w:val="ECVHeadingContactDetails"/>
              </w:rPr>
              <w:t xml:space="preserve"> </w:t>
            </w:r>
            <w:r w:rsidR="00A44187" w:rsidRPr="00A44187">
              <w:rPr>
                <w:lang w:val="ru-RU"/>
              </w:rPr>
              <w:t>https://www.facebook.com/ChernykhGennadiy</w:t>
            </w:r>
            <w:r w:rsidR="00CC2EB9">
              <w:rPr>
                <w:noProof/>
                <w:lang w:eastAsia="uk-UA" w:bidi="ar-SA"/>
              </w:rPr>
              <w:drawing>
                <wp:anchor distT="0" distB="0" distL="0" distR="71755" simplePos="0" relativeHeight="251659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4460" cy="134620"/>
                  <wp:effectExtent l="0" t="0" r="889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3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7D20">
        <w:trPr>
          <w:cantSplit/>
        </w:trPr>
        <w:tc>
          <w:tcPr>
            <w:tcW w:w="2834" w:type="dxa"/>
            <w:vMerge/>
            <w:shd w:val="clear" w:color="auto" w:fill="auto"/>
          </w:tcPr>
          <w:p w:rsidR="00887D20" w:rsidRDefault="00887D20">
            <w:pPr>
              <w:snapToGrid w:val="0"/>
              <w:rPr>
                <w:lang w:val="ru-RU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887D20" w:rsidRDefault="00887D20">
            <w:pPr>
              <w:pStyle w:val="ECVContactDetails0"/>
              <w:snapToGrid w:val="0"/>
              <w:rPr>
                <w:lang w:val="ru-RU"/>
              </w:rPr>
            </w:pPr>
          </w:p>
        </w:tc>
      </w:tr>
      <w:tr w:rsidR="00887D20">
        <w:trPr>
          <w:cantSplit/>
        </w:trPr>
        <w:tc>
          <w:tcPr>
            <w:tcW w:w="2834" w:type="dxa"/>
            <w:vMerge/>
            <w:shd w:val="clear" w:color="auto" w:fill="auto"/>
          </w:tcPr>
          <w:p w:rsidR="00887D20" w:rsidRDefault="00887D20">
            <w:pPr>
              <w:snapToGrid w:val="0"/>
              <w:rPr>
                <w:lang w:val="ru-RU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887D20" w:rsidRDefault="00887D20" w:rsidP="00945588">
            <w:pPr>
              <w:pStyle w:val="ECVContactDetails0"/>
              <w:snapToGrid w:val="0"/>
            </w:pPr>
            <w:r>
              <w:rPr>
                <w:rStyle w:val="ECVHeadingContactDetails"/>
              </w:rPr>
              <w:t>Стать</w:t>
            </w:r>
            <w:r>
              <w:t xml:space="preserve"> </w:t>
            </w:r>
            <w:r>
              <w:rPr>
                <w:rStyle w:val="ECVContactDetails"/>
              </w:rPr>
              <w:t>Ч</w:t>
            </w:r>
            <w:r>
              <w:t xml:space="preserve"> </w:t>
            </w:r>
            <w:r>
              <w:rPr>
                <w:rStyle w:val="ECVHeadingContactDetails"/>
              </w:rPr>
              <w:t>| Дата народження</w:t>
            </w:r>
            <w:r>
              <w:rPr>
                <w:lang w:val="ru-RU"/>
              </w:rPr>
              <w:t xml:space="preserve"> </w:t>
            </w:r>
            <w:r w:rsidR="00A44187">
              <w:rPr>
                <w:lang w:val="ru-RU"/>
              </w:rPr>
              <w:t>15</w:t>
            </w:r>
            <w:r>
              <w:rPr>
                <w:rStyle w:val="ECVContactDetails"/>
              </w:rPr>
              <w:t>/</w:t>
            </w:r>
            <w:r w:rsidR="00A44187">
              <w:rPr>
                <w:rStyle w:val="ECVContactDetails"/>
                <w:lang w:val="ru-RU"/>
              </w:rPr>
              <w:t>08</w:t>
            </w:r>
            <w:r>
              <w:rPr>
                <w:rStyle w:val="ECVContactDetails"/>
              </w:rPr>
              <w:t>/</w:t>
            </w:r>
            <w:r w:rsidR="00FC2E70" w:rsidRPr="00FC2E70">
              <w:rPr>
                <w:rStyle w:val="ECVContactDetails"/>
                <w:lang w:val="ru-RU"/>
              </w:rPr>
              <w:t>19</w:t>
            </w:r>
            <w:r w:rsidR="00945588">
              <w:rPr>
                <w:rStyle w:val="ECVContactDetails"/>
                <w:lang w:val="en-US"/>
              </w:rPr>
              <w:t>88</w:t>
            </w:r>
            <w:bookmarkStart w:id="0" w:name="_GoBack"/>
            <w:bookmarkEnd w:id="0"/>
            <w:r>
              <w:t xml:space="preserve"> </w:t>
            </w:r>
            <w:r>
              <w:rPr>
                <w:rStyle w:val="ECVHeadingContactDetails"/>
              </w:rPr>
              <w:t>| Громадянство</w:t>
            </w:r>
            <w:r>
              <w:t xml:space="preserve"> </w:t>
            </w:r>
            <w:r w:rsidR="00FC2E70">
              <w:t>України</w:t>
            </w:r>
            <w:r>
              <w:t xml:space="preserve"> </w:t>
            </w:r>
          </w:p>
        </w:tc>
      </w:tr>
    </w:tbl>
    <w:p w:rsidR="00887D20" w:rsidRDefault="00887D20">
      <w:pPr>
        <w:pStyle w:val="ECVText"/>
      </w:pPr>
    </w:p>
    <w:tbl>
      <w:tblPr>
        <w:tblW w:w="10431" w:type="dxa"/>
        <w:tblInd w:w="-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10"/>
        <w:gridCol w:w="5221"/>
      </w:tblGrid>
      <w:tr w:rsidR="00887D20" w:rsidTr="00F00BF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D20" w:rsidRDefault="00887D20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color w:val="00B0F0"/>
                <w:sz w:val="20"/>
                <w:szCs w:val="20"/>
              </w:rPr>
            </w:pPr>
            <w:r>
              <w:rPr>
                <w:rFonts w:ascii="Tahoma" w:hAnsi="Tahoma" w:cs="Tahoma"/>
                <w:color w:val="00B0F0"/>
                <w:sz w:val="20"/>
                <w:szCs w:val="20"/>
              </w:rPr>
              <w:t>Науковий ступінь (ступінь, спеціальність)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D20" w:rsidRPr="008A3366" w:rsidRDefault="000C7976" w:rsidP="008A3366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кандидат </w:t>
            </w:r>
            <w:proofErr w:type="spellStart"/>
            <w:r w:rsidR="008A3366">
              <w:rPr>
                <w:rFonts w:ascii="Tahoma" w:hAnsi="Tahoma" w:cs="Tahoma"/>
                <w:sz w:val="20"/>
                <w:szCs w:val="20"/>
                <w:lang w:val="ru-RU"/>
              </w:rPr>
              <w:t>соц</w:t>
            </w:r>
            <w:r w:rsidR="008A3366">
              <w:rPr>
                <w:rFonts w:ascii="Tahoma" w:hAnsi="Tahoma" w:cs="Tahoma"/>
                <w:sz w:val="20"/>
                <w:szCs w:val="20"/>
              </w:rPr>
              <w:t>іологічних</w:t>
            </w:r>
            <w:proofErr w:type="spellEnd"/>
            <w:r w:rsidR="008A3366">
              <w:rPr>
                <w:rFonts w:ascii="Tahoma" w:hAnsi="Tahoma" w:cs="Tahoma"/>
                <w:sz w:val="20"/>
                <w:szCs w:val="20"/>
              </w:rPr>
              <w:t xml:space="preserve"> наук</w:t>
            </w:r>
          </w:p>
        </w:tc>
      </w:tr>
      <w:tr w:rsidR="00887D20" w:rsidTr="00F00BF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D20" w:rsidRDefault="00887D20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color w:val="00B0F0"/>
                <w:sz w:val="20"/>
                <w:szCs w:val="20"/>
              </w:rPr>
            </w:pPr>
            <w:r>
              <w:rPr>
                <w:rFonts w:ascii="Tahoma" w:hAnsi="Tahoma" w:cs="Tahoma"/>
                <w:color w:val="00B0F0"/>
                <w:sz w:val="20"/>
                <w:szCs w:val="20"/>
              </w:rPr>
              <w:t>Посада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D20" w:rsidRDefault="008A3366" w:rsidP="000C7976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асистент</w:t>
            </w:r>
          </w:p>
        </w:tc>
      </w:tr>
      <w:tr w:rsidR="00887D20" w:rsidTr="00F00BF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D20" w:rsidRDefault="00887D20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color w:val="00B0F0"/>
                <w:sz w:val="20"/>
                <w:szCs w:val="20"/>
              </w:rPr>
            </w:pPr>
            <w:r>
              <w:rPr>
                <w:rFonts w:ascii="Tahoma" w:hAnsi="Tahoma" w:cs="Tahoma"/>
                <w:color w:val="00B0F0"/>
                <w:sz w:val="20"/>
                <w:szCs w:val="20"/>
              </w:rPr>
              <w:t>Кафедра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D20" w:rsidRDefault="008A3366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галузевої соціології</w:t>
            </w:r>
          </w:p>
        </w:tc>
      </w:tr>
      <w:tr w:rsidR="00887D20" w:rsidTr="00F00BFB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D20" w:rsidRDefault="00887D20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color w:val="00B0F0"/>
                <w:sz w:val="20"/>
                <w:szCs w:val="20"/>
              </w:rPr>
            </w:pPr>
            <w:r>
              <w:rPr>
                <w:rFonts w:ascii="Tahoma" w:hAnsi="Tahoma" w:cs="Tahoma"/>
                <w:color w:val="00B0F0"/>
                <w:sz w:val="20"/>
                <w:szCs w:val="20"/>
              </w:rPr>
              <w:t>Факультет/інститут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D20" w:rsidRDefault="000C7976" w:rsidP="000C7976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соціології</w:t>
            </w:r>
          </w:p>
        </w:tc>
      </w:tr>
    </w:tbl>
    <w:p w:rsidR="00887D20" w:rsidRDefault="00887D20">
      <w:pPr>
        <w:pStyle w:val="ECVText"/>
        <w:spacing w:line="240" w:lineRule="auto"/>
      </w:pPr>
    </w:p>
    <w:p w:rsidR="00887D20" w:rsidRPr="00F12A2B" w:rsidRDefault="00887D20">
      <w:pPr>
        <w:pStyle w:val="ECVPersonalInfoHeading"/>
        <w:spacing w:before="0"/>
        <w:ind w:right="0"/>
        <w:jc w:val="left"/>
        <w:rPr>
          <w:rFonts w:ascii="Tahoma" w:hAnsi="Tahoma" w:cs="Tahoma"/>
          <w:caps w:val="0"/>
          <w:sz w:val="22"/>
          <w:szCs w:val="22"/>
          <w:lang w:val="ru-RU"/>
        </w:rPr>
      </w:pPr>
      <w:r>
        <w:rPr>
          <w:rFonts w:ascii="Tahoma" w:hAnsi="Tahoma" w:cs="Tahoma"/>
          <w:caps w:val="0"/>
          <w:sz w:val="22"/>
          <w:szCs w:val="22"/>
        </w:rPr>
        <w:t xml:space="preserve">Навчальні дисципліни у викладанні яких </w:t>
      </w:r>
      <w:r w:rsidR="007C48B5">
        <w:rPr>
          <w:rFonts w:ascii="Tahoma" w:hAnsi="Tahoma" w:cs="Tahoma"/>
          <w:caps w:val="0"/>
          <w:sz w:val="22"/>
          <w:szCs w:val="22"/>
        </w:rPr>
        <w:t xml:space="preserve">які </w:t>
      </w:r>
      <w:r>
        <w:rPr>
          <w:rFonts w:ascii="Tahoma" w:hAnsi="Tahoma" w:cs="Tahoma"/>
          <w:caps w:val="0"/>
          <w:sz w:val="22"/>
          <w:szCs w:val="22"/>
        </w:rPr>
        <w:t xml:space="preserve">брав участь: </w:t>
      </w:r>
    </w:p>
    <w:tbl>
      <w:tblPr>
        <w:tblW w:w="0" w:type="auto"/>
        <w:tblInd w:w="-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10"/>
        <w:gridCol w:w="5221"/>
      </w:tblGrid>
      <w:tr w:rsidR="00887D20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D20" w:rsidRDefault="00887D20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color w:val="00B0F0"/>
                <w:sz w:val="20"/>
                <w:szCs w:val="20"/>
              </w:rPr>
            </w:pPr>
            <w:r>
              <w:rPr>
                <w:rFonts w:ascii="Tahoma" w:hAnsi="Tahoma" w:cs="Tahoma"/>
                <w:color w:val="00B0F0"/>
                <w:sz w:val="20"/>
                <w:szCs w:val="20"/>
              </w:rPr>
              <w:t>У поточному році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A5" w:rsidRDefault="00F00BFB" w:rsidP="009B1FC2">
            <w:pPr>
              <w:pStyle w:val="ECVText"/>
              <w:numPr>
                <w:ilvl w:val="0"/>
                <w:numId w:val="3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</w:t>
            </w:r>
            <w:r w:rsidR="002B138F">
              <w:rPr>
                <w:rFonts w:ascii="Tahoma" w:hAnsi="Tahoma" w:cs="Tahoma"/>
                <w:sz w:val="20"/>
                <w:szCs w:val="20"/>
              </w:rPr>
              <w:t xml:space="preserve">, бакалавр, 4, 2, лекції/семінари </w:t>
            </w:r>
          </w:p>
          <w:p w:rsidR="00F00BFB" w:rsidRDefault="00F00BFB" w:rsidP="009B1FC2">
            <w:pPr>
              <w:pStyle w:val="ECVText"/>
              <w:numPr>
                <w:ilvl w:val="0"/>
                <w:numId w:val="3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економіки</w:t>
            </w:r>
            <w:r w:rsidR="002B138F">
              <w:rPr>
                <w:rFonts w:ascii="Tahoma" w:hAnsi="Tahoma" w:cs="Tahoma"/>
                <w:sz w:val="20"/>
                <w:szCs w:val="20"/>
              </w:rPr>
              <w:t>, бакалавр, 3, семінари</w:t>
            </w:r>
          </w:p>
          <w:p w:rsidR="00F00BFB" w:rsidRDefault="00F00BFB" w:rsidP="009B1FC2">
            <w:pPr>
              <w:pStyle w:val="ECVText"/>
              <w:numPr>
                <w:ilvl w:val="0"/>
                <w:numId w:val="3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політики</w:t>
            </w:r>
            <w:r w:rsidR="002B138F">
              <w:rPr>
                <w:rFonts w:ascii="Tahoma" w:hAnsi="Tahoma" w:cs="Tahoma"/>
                <w:sz w:val="20"/>
                <w:szCs w:val="20"/>
              </w:rPr>
              <w:t>, бакалавр, 4, семінари</w:t>
            </w:r>
          </w:p>
        </w:tc>
      </w:tr>
      <w:tr w:rsidR="00887D20"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D20" w:rsidRDefault="00887D20">
            <w:pPr>
              <w:pStyle w:val="ECVText"/>
              <w:snapToGrid w:val="0"/>
              <w:spacing w:line="240" w:lineRule="auto"/>
              <w:rPr>
                <w:rFonts w:ascii="Tahoma" w:hAnsi="Tahoma" w:cs="Tahoma"/>
                <w:color w:val="00B0F0"/>
                <w:sz w:val="20"/>
                <w:szCs w:val="20"/>
              </w:rPr>
            </w:pPr>
            <w:r>
              <w:rPr>
                <w:rFonts w:ascii="Tahoma" w:hAnsi="Tahoma" w:cs="Tahoma"/>
                <w:color w:val="00B0F0"/>
                <w:sz w:val="20"/>
                <w:szCs w:val="20"/>
              </w:rPr>
              <w:t>У попередні періоди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0BFB" w:rsidRDefault="00F00BFB" w:rsidP="00F434A5">
            <w:pPr>
              <w:pStyle w:val="ECVText"/>
              <w:numPr>
                <w:ilvl w:val="0"/>
                <w:numId w:val="4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громадської думки</w:t>
            </w:r>
            <w:r w:rsidR="002B138F">
              <w:rPr>
                <w:rFonts w:ascii="Tahoma" w:hAnsi="Tahoma" w:cs="Tahoma"/>
                <w:sz w:val="20"/>
                <w:szCs w:val="20"/>
              </w:rPr>
              <w:t xml:space="preserve"> бакалавр, 3, лекції/семінари</w:t>
            </w:r>
          </w:p>
          <w:p w:rsidR="00887D20" w:rsidRDefault="00F00BFB" w:rsidP="00F434A5">
            <w:pPr>
              <w:pStyle w:val="ECVText"/>
              <w:numPr>
                <w:ilvl w:val="0"/>
                <w:numId w:val="4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інформаційного суспільства</w:t>
            </w:r>
            <w:r w:rsidR="002B138F">
              <w:rPr>
                <w:rFonts w:ascii="Tahoma" w:hAnsi="Tahoma" w:cs="Tahoma"/>
                <w:sz w:val="20"/>
                <w:szCs w:val="20"/>
              </w:rPr>
              <w:t>, магістр, 5, лекції/семінари</w:t>
            </w:r>
          </w:p>
          <w:p w:rsidR="00F00BFB" w:rsidRDefault="00F00BFB" w:rsidP="00F434A5">
            <w:pPr>
              <w:pStyle w:val="ECVText"/>
              <w:numPr>
                <w:ilvl w:val="0"/>
                <w:numId w:val="4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праці</w:t>
            </w:r>
            <w:r w:rsidR="002B138F">
              <w:rPr>
                <w:rFonts w:ascii="Tahoma" w:hAnsi="Tahoma" w:cs="Tahoma"/>
                <w:sz w:val="20"/>
                <w:szCs w:val="20"/>
              </w:rPr>
              <w:t xml:space="preserve"> бакалавр, 4, лекції/семінари</w:t>
            </w:r>
          </w:p>
          <w:p w:rsidR="002F3885" w:rsidRDefault="002F3885" w:rsidP="00F434A5">
            <w:pPr>
              <w:pStyle w:val="ECVText"/>
              <w:numPr>
                <w:ilvl w:val="0"/>
                <w:numId w:val="4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споживання, 3, лекції/семінари</w:t>
            </w:r>
          </w:p>
          <w:p w:rsidR="00F00BFB" w:rsidRPr="00F00BFB" w:rsidRDefault="00F00BFB" w:rsidP="00F00BFB">
            <w:pPr>
              <w:pStyle w:val="ECVText"/>
              <w:numPr>
                <w:ilvl w:val="0"/>
                <w:numId w:val="4"/>
              </w:numPr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Соціологія управління</w:t>
            </w:r>
            <w:r w:rsidR="002B138F">
              <w:rPr>
                <w:rFonts w:ascii="Tahoma" w:hAnsi="Tahoma" w:cs="Tahoma"/>
                <w:sz w:val="20"/>
                <w:szCs w:val="20"/>
              </w:rPr>
              <w:t xml:space="preserve"> бакалавр, 4, лекції/семінари</w:t>
            </w:r>
          </w:p>
        </w:tc>
      </w:tr>
    </w:tbl>
    <w:p w:rsidR="00887D20" w:rsidRDefault="00887D20">
      <w:pPr>
        <w:pStyle w:val="ECVPersonalInfoHeading"/>
        <w:jc w:val="left"/>
        <w:rPr>
          <w:rFonts w:ascii="Tahoma" w:hAnsi="Tahoma" w:cs="Tahoma"/>
          <w:caps w:val="0"/>
          <w:sz w:val="22"/>
          <w:szCs w:val="22"/>
        </w:rPr>
      </w:pPr>
      <w:r>
        <w:rPr>
          <w:rFonts w:ascii="Tahoma" w:hAnsi="Tahoma" w:cs="Tahoma"/>
          <w:caps w:val="0"/>
          <w:sz w:val="22"/>
          <w:szCs w:val="22"/>
        </w:rPr>
        <w:t>ДОСВІД НАУКОВОЇ ТА НАУКОВО-ПЕДАГОІГЧНОЇ РОБОТИ</w:t>
      </w:r>
    </w:p>
    <w:tbl>
      <w:tblPr>
        <w:tblW w:w="10385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4"/>
        <w:gridCol w:w="7551"/>
      </w:tblGrid>
      <w:tr w:rsidR="00AC107C" w:rsidTr="006A708C">
        <w:trPr>
          <w:cantSplit/>
          <w:tblHeader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</w:tcPr>
          <w:p w:rsidR="00AC107C" w:rsidRDefault="00AC107C" w:rsidP="008037FC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Період </w:t>
            </w:r>
            <w:r>
              <w:rPr>
                <w:rFonts w:ascii="Tahoma" w:hAnsi="Tahoma" w:cs="Tahoma"/>
                <w:szCs w:val="18"/>
              </w:rPr>
              <w:t>(починати з останнього)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AC107C" w:rsidRDefault="00AC107C" w:rsidP="008037FC">
            <w:pPr>
              <w:pStyle w:val="ECVSubSectionHeading"/>
              <w:snapToGrid w:val="0"/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Етап (опис)</w:t>
            </w:r>
          </w:p>
        </w:tc>
      </w:tr>
      <w:tr w:rsidR="00AC107C" w:rsidTr="00AC107C">
        <w:trPr>
          <w:cantSplit/>
        </w:trPr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107C" w:rsidRDefault="00AC107C" w:rsidP="00AC107C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(</w:t>
            </w:r>
            <w:r w:rsidR="00F00BFB">
              <w:rPr>
                <w:rFonts w:ascii="Tahoma" w:hAnsi="Tahoma" w:cs="Tahoma"/>
                <w:color w:val="auto"/>
                <w:sz w:val="20"/>
                <w:szCs w:val="20"/>
              </w:rPr>
              <w:t>З 2017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107C" w:rsidRPr="008977AD" w:rsidRDefault="00AC107C" w:rsidP="00F00BFB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Посада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F00BFB" w:rsidRPr="008977AD">
              <w:rPr>
                <w:rFonts w:ascii="Tahoma" w:hAnsi="Tahoma" w:cs="Tahoma"/>
                <w:color w:val="auto"/>
                <w:sz w:val="20"/>
                <w:szCs w:val="20"/>
              </w:rPr>
              <w:t>асистент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кафедри </w:t>
            </w:r>
            <w:r w:rsidR="00F00BFB" w:rsidRPr="008977AD">
              <w:rPr>
                <w:rFonts w:ascii="Tahoma" w:hAnsi="Tahoma" w:cs="Tahoma"/>
                <w:color w:val="auto"/>
                <w:sz w:val="20"/>
                <w:szCs w:val="20"/>
              </w:rPr>
              <w:t>галузевої соціології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факультету соціології</w:t>
            </w:r>
          </w:p>
        </w:tc>
      </w:tr>
      <w:tr w:rsidR="00AC107C" w:rsidTr="00AC107C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107C" w:rsidRDefault="00AC107C" w:rsidP="008037FC">
            <w:pPr>
              <w:snapToGrid w:val="0"/>
              <w:rPr>
                <w:rFonts w:ascii="Tahoma" w:hAnsi="Tahoma" w:cs="Tahoma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37FC" w:rsidRPr="008977AD" w:rsidRDefault="00AC107C" w:rsidP="00AC107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Київський національний університет імені Тараса Шевченка</w:t>
            </w:r>
          </w:p>
          <w:p w:rsidR="008037FC" w:rsidRPr="008977AD" w:rsidRDefault="008037FC" w:rsidP="00AC107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01601, Київ, вул. Володимирська. 64/13, Факультет соціології</w:t>
            </w:r>
          </w:p>
          <w:p w:rsidR="00AC107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http://www.soc.univ.kiev.ua/</w:t>
            </w:r>
          </w:p>
        </w:tc>
      </w:tr>
      <w:tr w:rsidR="00AC107C" w:rsidTr="00AC107C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107C" w:rsidRDefault="00AC107C" w:rsidP="008037FC">
            <w:pPr>
              <w:snapToGrid w:val="0"/>
              <w:rPr>
                <w:rFonts w:ascii="Tahoma" w:hAnsi="Tahoma" w:cs="Tahoma"/>
                <w:lang w:val="ru-RU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107C" w:rsidRPr="008977AD" w:rsidRDefault="00FE57B3" w:rsidP="008037FC">
            <w:pPr>
              <w:pStyle w:val="ECVSectionBullet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>Сфера діяльності</w:t>
            </w:r>
            <w:r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 xml:space="preserve"> </w:t>
            </w: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 xml:space="preserve">або сектор </w:t>
            </w:r>
            <w:r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>Освіта</w:t>
            </w:r>
          </w:p>
        </w:tc>
      </w:tr>
      <w:tr w:rsidR="008037FC" w:rsidTr="00AC107C">
        <w:trPr>
          <w:cantSplit/>
        </w:trPr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037FC" w:rsidP="008037FC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(</w:t>
            </w:r>
            <w:r w:rsidR="00F00BFB">
              <w:rPr>
                <w:rFonts w:ascii="Tahoma" w:hAnsi="Tahoma" w:cs="Tahoma"/>
                <w:color w:val="auto"/>
                <w:sz w:val="20"/>
                <w:szCs w:val="20"/>
              </w:rPr>
              <w:t>З 2016 по 2017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37FC" w:rsidRPr="008977AD" w:rsidRDefault="008037FC" w:rsidP="00F00BFB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Посада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F00BFB" w:rsidRPr="008977AD">
              <w:rPr>
                <w:rFonts w:ascii="Tahoma" w:hAnsi="Tahoma" w:cs="Tahoma"/>
                <w:color w:val="auto"/>
                <w:sz w:val="20"/>
                <w:szCs w:val="20"/>
              </w:rPr>
              <w:t>соціолог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F00BFB"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науково дослідної частини факультету соціології </w:t>
            </w:r>
          </w:p>
        </w:tc>
      </w:tr>
      <w:tr w:rsidR="008037FC" w:rsidTr="00AC107C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037FC" w:rsidP="008037FC">
            <w:pPr>
              <w:snapToGrid w:val="0"/>
              <w:rPr>
                <w:rFonts w:ascii="Tahoma" w:hAnsi="Tahoma" w:cs="Tahoma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37F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Київський національний університет імені Тараса Шевченка</w:t>
            </w:r>
          </w:p>
          <w:p w:rsidR="008037F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01601, Київ, вул. Володимирська. 64/13, Факультет соціології</w:t>
            </w:r>
          </w:p>
          <w:p w:rsidR="008037F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http://www.soc.univ.kiev.ua/</w:t>
            </w:r>
          </w:p>
        </w:tc>
      </w:tr>
      <w:tr w:rsidR="008037FC" w:rsidTr="00AC107C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037FC" w:rsidP="008037FC">
            <w:pPr>
              <w:snapToGrid w:val="0"/>
              <w:rPr>
                <w:rFonts w:ascii="Tahoma" w:hAnsi="Tahoma" w:cs="Tahoma"/>
                <w:lang w:val="ru-RU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37FC" w:rsidRPr="008977AD" w:rsidRDefault="008037FC" w:rsidP="00F00BFB">
            <w:pPr>
              <w:pStyle w:val="ECVBusinessSectorRow"/>
              <w:snapToGrid w:val="0"/>
              <w:rPr>
                <w:rStyle w:val="ECVContactDetails"/>
                <w:rFonts w:ascii="Tahoma" w:hAnsi="Tahoma" w:cs="Tahoma"/>
                <w:sz w:val="20"/>
                <w:szCs w:val="20"/>
              </w:rPr>
            </w:pP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>Сфера діяльності</w:t>
            </w:r>
            <w:r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 xml:space="preserve"> </w:t>
            </w: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 xml:space="preserve">або сектор </w:t>
            </w:r>
            <w:r w:rsidR="00F00BFB"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>Наука</w:t>
            </w:r>
          </w:p>
        </w:tc>
      </w:tr>
      <w:tr w:rsidR="008037FC" w:rsidTr="00AC107C">
        <w:trPr>
          <w:cantSplit/>
        </w:trPr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037FC" w:rsidP="00F00BFB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(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З </w:t>
            </w:r>
            <w:r w:rsidR="00F00BFB">
              <w:rPr>
                <w:rFonts w:ascii="Tahoma" w:hAnsi="Tahoma" w:cs="Tahoma"/>
                <w:color w:val="auto"/>
                <w:sz w:val="20"/>
                <w:szCs w:val="20"/>
              </w:rPr>
              <w:t>2015 по 2016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37FC" w:rsidRPr="008977AD" w:rsidRDefault="008037FC" w:rsidP="00F00BFB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Посада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F00BFB" w:rsidRPr="008977AD">
              <w:rPr>
                <w:rFonts w:ascii="Tahoma" w:hAnsi="Tahoma" w:cs="Tahoma"/>
                <w:color w:val="auto"/>
                <w:sz w:val="20"/>
                <w:szCs w:val="20"/>
              </w:rPr>
              <w:t>молодший науковий співробітник науково дослідної частини факультету соціології</w:t>
            </w:r>
          </w:p>
        </w:tc>
      </w:tr>
      <w:tr w:rsidR="008037FC" w:rsidTr="00AC107C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037FC" w:rsidP="008037FC">
            <w:pPr>
              <w:snapToGrid w:val="0"/>
              <w:rPr>
                <w:rFonts w:ascii="Tahoma" w:hAnsi="Tahoma" w:cs="Tahoma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37F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Київський національний університет імені Тараса Шевченка</w:t>
            </w:r>
          </w:p>
          <w:p w:rsidR="008037F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01601, Київ, вул. Володимирська. 64/13, Факультет соціології</w:t>
            </w:r>
          </w:p>
          <w:p w:rsidR="008037FC" w:rsidRPr="008977AD" w:rsidRDefault="008037FC" w:rsidP="008037FC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http://www.soc.univ.kiev.ua/</w:t>
            </w:r>
          </w:p>
        </w:tc>
      </w:tr>
      <w:tr w:rsidR="008037FC" w:rsidTr="009B3EA9">
        <w:trPr>
          <w:cantSplit/>
          <w:trHeight w:val="170"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037FC" w:rsidRDefault="008037FC" w:rsidP="008037FC">
            <w:pPr>
              <w:snapToGrid w:val="0"/>
              <w:rPr>
                <w:rFonts w:ascii="Tahoma" w:hAnsi="Tahoma" w:cs="Tahoma"/>
                <w:lang w:val="ru-RU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57B3" w:rsidRPr="008977AD" w:rsidRDefault="008037FC" w:rsidP="00F00BFB">
            <w:pPr>
              <w:pStyle w:val="ECVBusinessSectorRow"/>
              <w:snapToGrid w:val="0"/>
              <w:rPr>
                <w:rStyle w:val="ECVContactDetails"/>
                <w:rFonts w:ascii="Tahoma" w:hAnsi="Tahoma" w:cs="Tahoma"/>
                <w:sz w:val="20"/>
                <w:szCs w:val="20"/>
              </w:rPr>
            </w:pP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>Сфера діяльності</w:t>
            </w:r>
            <w:r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 xml:space="preserve"> </w:t>
            </w: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 xml:space="preserve">або сектор </w:t>
            </w:r>
            <w:r w:rsidR="00F00BFB"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>Наука</w:t>
            </w:r>
          </w:p>
        </w:tc>
      </w:tr>
      <w:tr w:rsidR="009B3EA9" w:rsidTr="00896D49">
        <w:trPr>
          <w:cantSplit/>
          <w:trHeight w:val="195"/>
        </w:trPr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B3EA9" w:rsidRDefault="009B3EA9" w:rsidP="00FE57B3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(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З 2013 по 2014)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3EA9" w:rsidRPr="008977AD" w:rsidRDefault="009B3EA9" w:rsidP="00FE57B3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>Посада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8977AD">
              <w:rPr>
                <w:rFonts w:ascii="Tahoma" w:hAnsi="Tahoma" w:cs="Tahoma"/>
                <w:color w:val="auto"/>
                <w:sz w:val="20"/>
                <w:szCs w:val="20"/>
                <w:lang w:val="ru-RU"/>
              </w:rPr>
              <w:t>асистент</w:t>
            </w:r>
            <w:proofErr w:type="spellEnd"/>
            <w:r w:rsidRPr="008977AD">
              <w:rPr>
                <w:rFonts w:ascii="Tahoma" w:hAnsi="Tahoma" w:cs="Tahoma"/>
                <w:color w:val="auto"/>
                <w:sz w:val="20"/>
                <w:szCs w:val="20"/>
                <w:lang w:val="ru-RU"/>
              </w:rPr>
              <w:t xml:space="preserve"> </w:t>
            </w:r>
            <w:r w:rsidRPr="008977AD">
              <w:rPr>
                <w:rFonts w:ascii="Tahoma" w:hAnsi="Tahoma" w:cs="Tahoma"/>
                <w:color w:val="auto"/>
                <w:sz w:val="20"/>
                <w:szCs w:val="20"/>
              </w:rPr>
              <w:t>факультету соціальних та гуманітарних наук</w:t>
            </w:r>
          </w:p>
        </w:tc>
      </w:tr>
      <w:tr w:rsidR="009B3EA9" w:rsidTr="00896D49">
        <w:trPr>
          <w:cantSplit/>
          <w:trHeight w:val="195"/>
        </w:trPr>
        <w:tc>
          <w:tcPr>
            <w:tcW w:w="28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B3EA9" w:rsidRDefault="009B3EA9" w:rsidP="00FE57B3">
            <w:pPr>
              <w:snapToGrid w:val="0"/>
              <w:rPr>
                <w:rFonts w:ascii="Tahoma" w:hAnsi="Tahoma" w:cs="Tahoma"/>
              </w:rPr>
            </w:pP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3EA9" w:rsidRPr="008977AD" w:rsidRDefault="009B3EA9" w:rsidP="00FE57B3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sz w:val="20"/>
                <w:szCs w:val="20"/>
              </w:rPr>
              <w:t xml:space="preserve">Київський міжнародний Соломонів університет </w:t>
            </w:r>
          </w:p>
          <w:p w:rsidR="009B3EA9" w:rsidRPr="008977AD" w:rsidRDefault="009B3EA9" w:rsidP="00FE57B3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977AD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04116</w:t>
            </w:r>
            <w:r w:rsidRPr="008977AD">
              <w:rPr>
                <w:rFonts w:ascii="Tahoma" w:hAnsi="Tahoma" w:cs="Tahoma"/>
                <w:sz w:val="20"/>
                <w:szCs w:val="20"/>
              </w:rPr>
              <w:t xml:space="preserve">, Київ, </w:t>
            </w:r>
            <w:r w:rsidRPr="008977AD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вулиця </w:t>
            </w:r>
            <w:proofErr w:type="spellStart"/>
            <w:r w:rsidRPr="008977AD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Шолуденка</w:t>
            </w:r>
            <w:proofErr w:type="spellEnd"/>
            <w:r w:rsidRPr="008977AD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, 1Б,</w:t>
            </w:r>
            <w:r w:rsidRPr="008977AD">
              <w:rPr>
                <w:rFonts w:ascii="Tahoma" w:hAnsi="Tahoma" w:cs="Tahoma"/>
                <w:sz w:val="20"/>
                <w:szCs w:val="20"/>
              </w:rPr>
              <w:t>. Факультет</w:t>
            </w:r>
            <w:r w:rsidRPr="008977AD">
              <w:rPr>
                <w:rFonts w:ascii="Tahoma" w:eastAsia="SimSun" w:hAnsi="Tahoma" w:cs="Tahoma"/>
                <w:color w:val="auto"/>
                <w:sz w:val="20"/>
                <w:szCs w:val="20"/>
              </w:rPr>
              <w:t xml:space="preserve"> </w:t>
            </w:r>
            <w:r w:rsidRPr="008977AD">
              <w:rPr>
                <w:rFonts w:ascii="Tahoma" w:hAnsi="Tahoma" w:cs="Tahoma"/>
                <w:sz w:val="20"/>
                <w:szCs w:val="20"/>
              </w:rPr>
              <w:t>соціальних та гуманітарних наук http://www.isu.edu.ua/ru/index7a.html</w:t>
            </w:r>
          </w:p>
        </w:tc>
      </w:tr>
      <w:tr w:rsidR="009B3EA9" w:rsidTr="006901F8">
        <w:trPr>
          <w:cantSplit/>
          <w:trHeight w:val="195"/>
        </w:trPr>
        <w:tc>
          <w:tcPr>
            <w:tcW w:w="28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3EA9" w:rsidRPr="009B3EA9" w:rsidRDefault="009B3EA9" w:rsidP="00FE57B3">
            <w:pPr>
              <w:snapToGrid w:val="0"/>
              <w:rPr>
                <w:rFonts w:ascii="Tahoma" w:hAnsi="Tahoma" w:cs="Tahoma"/>
              </w:rPr>
            </w:pP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3EA9" w:rsidRPr="008977AD" w:rsidRDefault="009B3EA9" w:rsidP="00FE57B3">
            <w:pPr>
              <w:pStyle w:val="ECVBusinessSectorRow"/>
              <w:snapToGrid w:val="0"/>
              <w:rPr>
                <w:rStyle w:val="ECVContactDetails"/>
                <w:rFonts w:ascii="Tahoma" w:hAnsi="Tahoma" w:cs="Tahoma"/>
                <w:sz w:val="20"/>
                <w:szCs w:val="20"/>
              </w:rPr>
            </w:pP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>Сфера діяльності</w:t>
            </w:r>
            <w:r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 xml:space="preserve"> </w:t>
            </w:r>
            <w:r w:rsidRPr="008977AD">
              <w:rPr>
                <w:rStyle w:val="ECVHeadingBusinessSector"/>
                <w:rFonts w:ascii="Tahoma" w:hAnsi="Tahoma" w:cs="Tahoma"/>
                <w:sz w:val="20"/>
                <w:szCs w:val="20"/>
              </w:rPr>
              <w:t xml:space="preserve">або сектор </w:t>
            </w:r>
            <w:r w:rsidRPr="008977AD">
              <w:rPr>
                <w:rStyle w:val="ECVContactDetails"/>
                <w:rFonts w:ascii="Tahoma" w:hAnsi="Tahoma" w:cs="Tahoma"/>
                <w:sz w:val="20"/>
                <w:szCs w:val="20"/>
              </w:rPr>
              <w:t>Освіта</w:t>
            </w:r>
          </w:p>
        </w:tc>
      </w:tr>
    </w:tbl>
    <w:p w:rsidR="00881648" w:rsidRDefault="00881648">
      <w:pPr>
        <w:widowControl/>
        <w:suppressAutoHyphens w:val="0"/>
      </w:pPr>
    </w:p>
    <w:p w:rsidR="00887D20" w:rsidRDefault="00887D20">
      <w:pPr>
        <w:pStyle w:val="ECVPersonalInfoHeading"/>
        <w:spacing w:before="0"/>
        <w:ind w:right="0"/>
        <w:jc w:val="left"/>
        <w:rPr>
          <w:rFonts w:ascii="Tahoma" w:hAnsi="Tahoma" w:cs="Tahoma"/>
          <w:caps w:val="0"/>
          <w:sz w:val="22"/>
          <w:szCs w:val="22"/>
        </w:rPr>
      </w:pPr>
      <w:r>
        <w:rPr>
          <w:rFonts w:ascii="Tahoma" w:hAnsi="Tahoma" w:cs="Tahoma"/>
          <w:caps w:val="0"/>
          <w:sz w:val="22"/>
          <w:szCs w:val="22"/>
        </w:rPr>
        <w:t>НАВЧАННЯ ТА СТАЖУВАННЯ</w:t>
      </w:r>
    </w:p>
    <w:tbl>
      <w:tblPr>
        <w:tblW w:w="10385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4"/>
        <w:gridCol w:w="7551"/>
      </w:tblGrid>
      <w:tr w:rsidR="008037FC" w:rsidTr="008037FC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</w:tcPr>
          <w:p w:rsidR="008037FC" w:rsidRDefault="008037FC" w:rsidP="008037FC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Період </w:t>
            </w:r>
            <w:r>
              <w:rPr>
                <w:rFonts w:ascii="Tahoma" w:hAnsi="Tahoma" w:cs="Tahoma"/>
                <w:szCs w:val="18"/>
              </w:rPr>
              <w:t>(починати з останнього)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037FC" w:rsidRDefault="008037FC" w:rsidP="008037FC">
            <w:pPr>
              <w:pStyle w:val="ECVSubSectionHeading"/>
              <w:snapToGrid w:val="0"/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Етап (опис)</w:t>
            </w:r>
          </w:p>
        </w:tc>
      </w:tr>
      <w:tr w:rsidR="006A708C" w:rsidTr="00A1570E">
        <w:trPr>
          <w:cantSplit/>
        </w:trPr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881648" w:rsidP="00A4734A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(3 2011 по 2014)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648" w:rsidRDefault="00881648" w:rsidP="00881648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Аспірант факультету соціології</w:t>
            </w:r>
          </w:p>
          <w:p w:rsidR="00881648" w:rsidRDefault="00881648" w:rsidP="00881648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Київський національний університет імені Тараса Шевченка</w:t>
            </w:r>
          </w:p>
          <w:p w:rsidR="006A708C" w:rsidRDefault="00881648" w:rsidP="00881648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8037FC">
              <w:rPr>
                <w:rFonts w:ascii="Tahoma" w:hAnsi="Tahoma" w:cs="Tahoma"/>
                <w:sz w:val="20"/>
                <w:szCs w:val="20"/>
              </w:rPr>
              <w:t xml:space="preserve">01601, Київ, вул. Володимирська. 64/13, Факультет </w:t>
            </w:r>
            <w:r>
              <w:rPr>
                <w:rFonts w:ascii="Tahoma" w:hAnsi="Tahoma" w:cs="Tahoma"/>
                <w:sz w:val="20"/>
                <w:szCs w:val="20"/>
              </w:rPr>
              <w:t>соціології</w:t>
            </w:r>
          </w:p>
        </w:tc>
      </w:tr>
      <w:tr w:rsidR="006A708C" w:rsidTr="00A1570E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Pr="00A4734A" w:rsidRDefault="008977AD" w:rsidP="00575C4C">
            <w:pPr>
              <w:pStyle w:val="ECVSubSectionHeading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Отримана кваліфікація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кандидат </w:t>
            </w:r>
            <w:r w:rsidR="00575C4C">
              <w:rPr>
                <w:rFonts w:ascii="Tahoma" w:hAnsi="Tahoma" w:cs="Tahoma"/>
                <w:color w:val="auto"/>
                <w:sz w:val="20"/>
                <w:szCs w:val="20"/>
              </w:rPr>
              <w:t>соціологічних наук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>за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спеціальністю 22.00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>.01 –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теорія та історія соціології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>, на тему: «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Відображення суперечностей індивідуалізації соціальних практик в сучасних соціологічних теоріях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>»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, диплом </w:t>
            </w:r>
            <w:r w:rsidR="00575C4C">
              <w:rPr>
                <w:rFonts w:ascii="Tahoma" w:hAnsi="Tahoma" w:cs="Tahoma"/>
                <w:color w:val="auto"/>
                <w:sz w:val="20"/>
                <w:szCs w:val="20"/>
              </w:rPr>
              <w:t>ДК №037215</w:t>
            </w:r>
          </w:p>
        </w:tc>
      </w:tr>
      <w:tr w:rsidR="005929ED" w:rsidTr="005929ED">
        <w:trPr>
          <w:cantSplit/>
        </w:trPr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929ED" w:rsidRDefault="00881648" w:rsidP="005929ED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(З 2009 по 2011</w:t>
            </w:r>
            <w:r w:rsidR="005929ED"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648" w:rsidRDefault="00881648" w:rsidP="00881648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Студент факультету соціології</w:t>
            </w:r>
            <w:r w:rsidR="008977AD">
              <w:rPr>
                <w:rFonts w:ascii="Tahoma" w:hAnsi="Tahoma" w:cs="Tahoma"/>
                <w:sz w:val="20"/>
                <w:szCs w:val="20"/>
              </w:rPr>
              <w:t xml:space="preserve"> (магістратура)</w:t>
            </w:r>
          </w:p>
          <w:p w:rsidR="005929ED" w:rsidRDefault="005929ED" w:rsidP="00A1570E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Київський національний університет імені Тараса Шевченка</w:t>
            </w:r>
          </w:p>
          <w:p w:rsidR="005929ED" w:rsidRPr="005929ED" w:rsidRDefault="005929ED" w:rsidP="00881648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8037FC">
              <w:rPr>
                <w:rFonts w:ascii="Tahoma" w:hAnsi="Tahoma" w:cs="Tahoma"/>
                <w:sz w:val="20"/>
                <w:szCs w:val="20"/>
              </w:rPr>
              <w:t xml:space="preserve">01601, Київ, вул. Володимирська. 64/13, Факультет </w:t>
            </w:r>
            <w:r w:rsidR="00881648">
              <w:rPr>
                <w:rFonts w:ascii="Tahoma" w:hAnsi="Tahoma" w:cs="Tahoma"/>
                <w:sz w:val="20"/>
                <w:szCs w:val="20"/>
              </w:rPr>
              <w:t>соціології</w:t>
            </w:r>
          </w:p>
        </w:tc>
      </w:tr>
      <w:tr w:rsidR="005929ED" w:rsidTr="005929ED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929ED" w:rsidRDefault="005929ED" w:rsidP="008037FC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ED" w:rsidRPr="00983174" w:rsidRDefault="005929ED" w:rsidP="00983174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Отримана кваліфікація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2D3A7A">
              <w:rPr>
                <w:rFonts w:ascii="Tahoma" w:hAnsi="Tahoma" w:cs="Tahoma"/>
                <w:color w:val="auto"/>
                <w:sz w:val="20"/>
                <w:szCs w:val="20"/>
              </w:rPr>
              <w:t>диплом магістра соціології, соціолога, викладача соціології, наукового співробітника (соціології)</w:t>
            </w:r>
            <w:r w:rsidR="00983174" w:rsidRPr="00983174">
              <w:rPr>
                <w:rFonts w:ascii="Tahoma" w:hAnsi="Tahoma" w:cs="Tahoma"/>
                <w:color w:val="auto"/>
                <w:sz w:val="20"/>
                <w:szCs w:val="20"/>
              </w:rPr>
              <w:t xml:space="preserve">, диплом </w:t>
            </w:r>
            <w:r w:rsidR="00983174">
              <w:rPr>
                <w:rFonts w:ascii="Tahoma" w:hAnsi="Tahoma" w:cs="Tahoma"/>
                <w:color w:val="auto"/>
                <w:sz w:val="20"/>
                <w:szCs w:val="20"/>
              </w:rPr>
              <w:t xml:space="preserve">з відзнакою </w:t>
            </w:r>
            <w:r w:rsidR="00983174">
              <w:rPr>
                <w:rFonts w:ascii="Tahoma" w:hAnsi="Tahoma" w:cs="Tahoma"/>
                <w:color w:val="auto"/>
                <w:sz w:val="20"/>
                <w:szCs w:val="20"/>
                <w:lang w:val="ru-RU"/>
              </w:rPr>
              <w:t>КВ №41713722</w:t>
            </w:r>
          </w:p>
        </w:tc>
      </w:tr>
      <w:tr w:rsidR="008037FC" w:rsidTr="008037FC">
        <w:trPr>
          <w:cantSplit/>
        </w:trPr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81648" w:rsidP="00881648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(З 2005</w:t>
            </w:r>
            <w:r w:rsidR="008037FC">
              <w:rPr>
                <w:rFonts w:ascii="Tahoma" w:hAnsi="Tahoma" w:cs="Tahoma"/>
                <w:color w:val="auto"/>
                <w:sz w:val="20"/>
                <w:szCs w:val="20"/>
              </w:rPr>
              <w:t xml:space="preserve"> по 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2009</w:t>
            </w:r>
            <w:r w:rsidR="008037FC"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9ED" w:rsidRDefault="005929ED" w:rsidP="005929ED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Студент факультету </w:t>
            </w:r>
            <w:r w:rsidR="00881648">
              <w:rPr>
                <w:rFonts w:ascii="Tahoma" w:hAnsi="Tahoma" w:cs="Tahoma"/>
                <w:sz w:val="20"/>
                <w:szCs w:val="20"/>
              </w:rPr>
              <w:t>соціології</w:t>
            </w:r>
            <w:r w:rsidR="008977AD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="008977AD">
              <w:rPr>
                <w:rFonts w:ascii="Tahoma" w:hAnsi="Tahoma" w:cs="Tahoma"/>
                <w:sz w:val="20"/>
                <w:szCs w:val="20"/>
              </w:rPr>
              <w:t>бакалаврат</w:t>
            </w:r>
            <w:proofErr w:type="spellEnd"/>
            <w:r w:rsidR="008977AD">
              <w:rPr>
                <w:rFonts w:ascii="Tahoma" w:hAnsi="Tahoma" w:cs="Tahoma"/>
                <w:sz w:val="20"/>
                <w:szCs w:val="20"/>
              </w:rPr>
              <w:t>)</w:t>
            </w:r>
          </w:p>
          <w:p w:rsidR="005929ED" w:rsidRDefault="005929ED" w:rsidP="005929ED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Київський національний університет імені Тараса Шевченка</w:t>
            </w:r>
          </w:p>
          <w:p w:rsidR="008037FC" w:rsidRPr="00983174" w:rsidRDefault="005929ED" w:rsidP="00881648">
            <w:pPr>
              <w:pStyle w:val="ECVOrganisationDetails"/>
              <w:snapToGrid w:val="0"/>
              <w:spacing w:before="0" w:after="0"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8037FC">
              <w:rPr>
                <w:rFonts w:ascii="Tahoma" w:hAnsi="Tahoma" w:cs="Tahoma"/>
                <w:sz w:val="20"/>
                <w:szCs w:val="20"/>
              </w:rPr>
              <w:t>01601, Київ, вул. Володимирська. 64/13, Факультет</w:t>
            </w:r>
            <w:r w:rsidR="00881648">
              <w:rPr>
                <w:rFonts w:ascii="Tahoma" w:hAnsi="Tahoma" w:cs="Tahoma"/>
                <w:sz w:val="20"/>
                <w:szCs w:val="20"/>
              </w:rPr>
              <w:t xml:space="preserve"> соціології</w:t>
            </w:r>
          </w:p>
        </w:tc>
      </w:tr>
      <w:tr w:rsidR="008037FC" w:rsidTr="008037FC">
        <w:trPr>
          <w:cantSplit/>
        </w:trPr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7FC" w:rsidRDefault="008037FC" w:rsidP="008037FC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37FC" w:rsidRPr="00983174" w:rsidRDefault="008037FC" w:rsidP="00983174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Отримана кваліфікація</w:t>
            </w:r>
            <w:r w:rsidRPr="005929ED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2D3A7A">
              <w:rPr>
                <w:rFonts w:ascii="Tahoma" w:hAnsi="Tahoma" w:cs="Tahoma"/>
                <w:color w:val="auto"/>
                <w:sz w:val="20"/>
                <w:szCs w:val="20"/>
              </w:rPr>
              <w:t>бакалавр</w:t>
            </w:r>
            <w:r w:rsidR="00983174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2D3A7A">
              <w:rPr>
                <w:rFonts w:ascii="Tahoma" w:hAnsi="Tahoma" w:cs="Tahoma"/>
                <w:color w:val="auto"/>
                <w:sz w:val="20"/>
                <w:szCs w:val="20"/>
              </w:rPr>
              <w:t>з напряму «соціологія»</w:t>
            </w:r>
            <w:r w:rsidR="00983174" w:rsidRPr="00983174">
              <w:rPr>
                <w:rFonts w:ascii="Tahoma" w:hAnsi="Tahoma" w:cs="Tahoma"/>
                <w:color w:val="auto"/>
                <w:sz w:val="20"/>
                <w:szCs w:val="20"/>
              </w:rPr>
              <w:t>, диплом</w:t>
            </w:r>
            <w:r w:rsidR="002D3A7A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983174" w:rsidRPr="00983174">
              <w:rPr>
                <w:rFonts w:ascii="Tahoma" w:hAnsi="Tahoma" w:cs="Tahoma"/>
                <w:color w:val="auto"/>
                <w:sz w:val="20"/>
                <w:szCs w:val="20"/>
              </w:rPr>
              <w:t xml:space="preserve">з відзнакою </w:t>
            </w:r>
            <w:r w:rsidR="00983174">
              <w:rPr>
                <w:rFonts w:ascii="Tahoma" w:hAnsi="Tahoma" w:cs="Tahoma"/>
                <w:color w:val="auto"/>
                <w:sz w:val="20"/>
                <w:szCs w:val="20"/>
                <w:lang w:val="ru-RU"/>
              </w:rPr>
              <w:t>КВ №3736437</w:t>
            </w:r>
          </w:p>
        </w:tc>
      </w:tr>
    </w:tbl>
    <w:p w:rsidR="007C48B5" w:rsidRDefault="007C48B5" w:rsidP="006A708C">
      <w:pPr>
        <w:pStyle w:val="ECVPersonalInfoHeading"/>
        <w:spacing w:before="0"/>
        <w:ind w:right="0"/>
        <w:jc w:val="left"/>
        <w:rPr>
          <w:rFonts w:ascii="Tahoma" w:hAnsi="Tahoma" w:cs="Tahoma"/>
          <w:caps w:val="0"/>
          <w:sz w:val="22"/>
          <w:szCs w:val="22"/>
        </w:rPr>
      </w:pPr>
    </w:p>
    <w:p w:rsidR="006A708C" w:rsidRDefault="00374790" w:rsidP="006A708C">
      <w:pPr>
        <w:pStyle w:val="ECVPersonalInfoHeading"/>
        <w:spacing w:before="0"/>
        <w:ind w:right="0"/>
        <w:jc w:val="left"/>
        <w:rPr>
          <w:rFonts w:ascii="Tahoma" w:hAnsi="Tahoma" w:cs="Tahoma"/>
          <w:caps w:val="0"/>
          <w:sz w:val="22"/>
          <w:szCs w:val="22"/>
        </w:rPr>
      </w:pPr>
      <w:r>
        <w:rPr>
          <w:rFonts w:ascii="Tahoma" w:hAnsi="Tahoma" w:cs="Tahoma"/>
          <w:caps w:val="0"/>
          <w:sz w:val="22"/>
          <w:szCs w:val="22"/>
        </w:rPr>
        <w:t>ПЕРСОНАЛЬНІ НАВИЧКИ</w:t>
      </w:r>
    </w:p>
    <w:tbl>
      <w:tblPr>
        <w:tblW w:w="10385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4"/>
        <w:gridCol w:w="7551"/>
      </w:tblGrid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Найменування 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6A708C" w:rsidRDefault="006A708C" w:rsidP="00A1570E">
            <w:pPr>
              <w:pStyle w:val="ECVSubSectionHeading"/>
              <w:snapToGrid w:val="0"/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Рівень (опис)</w:t>
            </w:r>
          </w:p>
        </w:tc>
      </w:tr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Рідна мова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Default="00CE71C2" w:rsidP="00A1570E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Українська</w:t>
            </w:r>
            <w:r w:rsidR="00771DFE">
              <w:rPr>
                <w:rFonts w:ascii="Tahoma" w:hAnsi="Tahoma" w:cs="Tahoma"/>
                <w:color w:val="auto"/>
                <w:sz w:val="20"/>
                <w:szCs w:val="20"/>
              </w:rPr>
              <w:t>, Російська</w:t>
            </w:r>
          </w:p>
        </w:tc>
      </w:tr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Іноземна мова 1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Pr="002644E0" w:rsidRDefault="002644E0" w:rsidP="00CE71C2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Французька</w:t>
            </w:r>
            <w:r w:rsidR="006A708C"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B1</w:t>
            </w:r>
          </w:p>
        </w:tc>
      </w:tr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Іноземна мова 2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Default="00CE71C2" w:rsidP="00CE71C2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Англійська, </w:t>
            </w:r>
            <w:r w:rsidR="002644E0">
              <w:rPr>
                <w:rFonts w:ascii="Tahoma" w:hAnsi="Tahoma" w:cs="Tahoma"/>
                <w:color w:val="auto"/>
                <w:sz w:val="20"/>
                <w:szCs w:val="20"/>
              </w:rPr>
              <w:t>B1</w:t>
            </w:r>
          </w:p>
        </w:tc>
      </w:tr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Комунікаційна компетентність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Default="00AC43BF" w:rsidP="008977AD">
            <w:pPr>
              <w:pStyle w:val="ECVSubSectionHeading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Комунікативні навички набув протягом </w:t>
            </w:r>
            <w:r w:rsid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навчання та викладання в університеті, роботі в науково дослідній частині </w:t>
            </w:r>
            <w:r w:rsidR="00771DFE">
              <w:rPr>
                <w:rFonts w:ascii="Tahoma" w:hAnsi="Tahoma" w:cs="Tahoma"/>
                <w:color w:val="auto"/>
                <w:sz w:val="20"/>
                <w:szCs w:val="20"/>
              </w:rPr>
              <w:t xml:space="preserve">факультету соціології </w:t>
            </w:r>
            <w:r w:rsidR="008977AD">
              <w:rPr>
                <w:rFonts w:ascii="Tahoma" w:hAnsi="Tahoma" w:cs="Tahoma"/>
                <w:color w:val="auto"/>
                <w:sz w:val="20"/>
                <w:szCs w:val="20"/>
              </w:rPr>
              <w:t>та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при організації наукових конференцій</w:t>
            </w:r>
          </w:p>
        </w:tc>
      </w:tr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Інші комп’ютерні навички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Pr="00B56C7E" w:rsidRDefault="00915718" w:rsidP="00B56C7E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MS</w:t>
            </w:r>
            <w:r w:rsidRPr="00915718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Windows</w:t>
            </w:r>
            <w:r w:rsidRPr="00915718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XP</w:t>
            </w:r>
            <w:r w:rsidRPr="00915718">
              <w:rPr>
                <w:rFonts w:ascii="Tahoma" w:hAnsi="Tahoma" w:cs="Tahoma"/>
                <w:color w:val="auto"/>
                <w:sz w:val="20"/>
                <w:szCs w:val="20"/>
              </w:rPr>
              <w:t xml:space="preserve">-10 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(</w:t>
            </w:r>
            <w:r w:rsidR="004F044C">
              <w:rPr>
                <w:rFonts w:ascii="Tahoma" w:hAnsi="Tahoma" w:cs="Tahoma"/>
                <w:color w:val="auto"/>
                <w:sz w:val="20"/>
                <w:szCs w:val="20"/>
              </w:rPr>
              <w:t>професійний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), </w:t>
            </w:r>
            <w:r w:rsidR="00350750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MS</w:t>
            </w:r>
            <w:r w:rsidR="00350750" w:rsidRPr="00350750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350750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Office</w:t>
            </w:r>
            <w:r w:rsidR="008977AD">
              <w:rPr>
                <w:rFonts w:ascii="Tahoma" w:hAnsi="Tahoma" w:cs="Tahoma"/>
                <w:color w:val="auto"/>
                <w:sz w:val="20"/>
                <w:szCs w:val="20"/>
              </w:rPr>
              <w:t xml:space="preserve"> 2003-2016 (професійний),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350750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Adobe</w:t>
            </w:r>
            <w:r w:rsidR="00350750" w:rsidRPr="00350750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Suite</w:t>
            </w:r>
            <w:r w:rsidR="00350750" w:rsidRPr="00350750">
              <w:rPr>
                <w:rFonts w:ascii="Tahoma" w:hAnsi="Tahoma" w:cs="Tahoma"/>
                <w:color w:val="auto"/>
                <w:sz w:val="20"/>
                <w:szCs w:val="20"/>
              </w:rPr>
              <w:t xml:space="preserve"> (</w:t>
            </w:r>
            <w:r w:rsidR="00AC43BF">
              <w:rPr>
                <w:rFonts w:ascii="Tahoma" w:hAnsi="Tahoma" w:cs="Tahoma"/>
                <w:color w:val="auto"/>
                <w:sz w:val="20"/>
                <w:szCs w:val="20"/>
              </w:rPr>
              <w:t>середній</w:t>
            </w:r>
            <w:r w:rsidR="008977AD"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  <w:r w:rsidR="00B56C7E">
              <w:rPr>
                <w:rFonts w:ascii="Tahoma" w:hAnsi="Tahoma" w:cs="Tahoma"/>
                <w:color w:val="auto"/>
                <w:sz w:val="20"/>
                <w:szCs w:val="20"/>
              </w:rPr>
              <w:t xml:space="preserve">. </w:t>
            </w:r>
            <w:r w:rsidR="00B56C7E">
              <w:rPr>
                <w:rFonts w:ascii="Tahoma" w:hAnsi="Tahoma" w:cs="Tahoma"/>
                <w:color w:val="00B0F0"/>
                <w:sz w:val="20"/>
                <w:szCs w:val="20"/>
              </w:rPr>
              <w:t xml:space="preserve">Навички обробки інформації: </w:t>
            </w:r>
            <w:r w:rsidR="00B56C7E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SPSS</w:t>
            </w:r>
            <w:r w:rsidR="00B56C7E" w:rsidRPr="0008532B"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 w:rsidR="00B56C7E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UCINET</w:t>
            </w:r>
            <w:r w:rsidR="00B56C7E"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 w:rsidR="00B56C7E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Atlas</w:t>
            </w:r>
            <w:r w:rsidR="00B56C7E" w:rsidRPr="0008532B">
              <w:rPr>
                <w:rFonts w:ascii="Tahoma" w:hAnsi="Tahoma" w:cs="Tahoma"/>
                <w:color w:val="auto"/>
                <w:sz w:val="20"/>
                <w:szCs w:val="20"/>
              </w:rPr>
              <w:t>.</w:t>
            </w:r>
            <w:proofErr w:type="spellStart"/>
            <w:r w:rsidR="00B56C7E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ti</w:t>
            </w:r>
            <w:proofErr w:type="spellEnd"/>
            <w:r w:rsidR="00B56C7E">
              <w:rPr>
                <w:rFonts w:ascii="Tahoma" w:hAnsi="Tahoma" w:cs="Tahoma"/>
                <w:color w:val="auto"/>
                <w:sz w:val="20"/>
                <w:szCs w:val="20"/>
              </w:rPr>
              <w:t xml:space="preserve">. Навички введення даних в ОСА </w:t>
            </w:r>
            <w:proofErr w:type="spellStart"/>
            <w:r w:rsidR="00B56C7E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MakeForm</w:t>
            </w:r>
            <w:proofErr w:type="spellEnd"/>
            <w:r w:rsidR="00B56C7E" w:rsidRPr="00B56C7E">
              <w:rPr>
                <w:rFonts w:ascii="Tahoma" w:hAnsi="Tahoma" w:cs="Tahoma"/>
                <w:color w:val="auto"/>
                <w:sz w:val="20"/>
                <w:szCs w:val="20"/>
              </w:rPr>
              <w:t>.</w:t>
            </w:r>
          </w:p>
        </w:tc>
      </w:tr>
      <w:tr w:rsidR="006A708C" w:rsidTr="008977AD">
        <w:trPr>
          <w:cantSplit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Професійні навики (із числа не зазначених вище) 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044C" w:rsidRPr="00F01D43" w:rsidRDefault="00F01D43" w:rsidP="00B56C7E">
            <w:pPr>
              <w:pStyle w:val="ECVSubSectionHeading"/>
              <w:snapToGrid w:val="0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iCs/>
                <w:color w:val="auto"/>
                <w:sz w:val="20"/>
                <w:szCs w:val="20"/>
              </w:rPr>
              <w:t xml:space="preserve">Навики адміністрування ПК (налагодження 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MS</w:t>
            </w:r>
            <w:r w:rsidRPr="00915718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Windows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, збірка ПК)</w:t>
            </w:r>
          </w:p>
        </w:tc>
      </w:tr>
      <w:tr w:rsidR="006A708C" w:rsidTr="007C48B5">
        <w:trPr>
          <w:cantSplit/>
          <w:trHeight w:val="339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708C" w:rsidRDefault="006A708C" w:rsidP="00A1570E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Області професійних інтересів</w:t>
            </w:r>
          </w:p>
        </w:tc>
        <w:tc>
          <w:tcPr>
            <w:tcW w:w="7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708C" w:rsidRPr="005A3B2D" w:rsidRDefault="00F01D43" w:rsidP="00F01D43">
            <w:pPr>
              <w:pStyle w:val="ECVSubSectionHeading"/>
              <w:snapToGrid w:val="0"/>
              <w:spacing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Теорія та історія соціології, </w:t>
            </w:r>
            <w:r w:rsidR="002F3885">
              <w:rPr>
                <w:rFonts w:ascii="Tahoma" w:hAnsi="Tahoma" w:cs="Tahoma"/>
                <w:color w:val="auto"/>
                <w:sz w:val="20"/>
                <w:szCs w:val="20"/>
              </w:rPr>
              <w:t>спеціальні та галузеві соціології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, дослідження процесу індивідуалізації,</w:t>
            </w:r>
            <w:r w:rsidR="00B56C7E" w:rsidRPr="00B56C7E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B56C7E">
              <w:rPr>
                <w:rFonts w:ascii="Tahoma" w:hAnsi="Tahoma" w:cs="Tahoma"/>
                <w:color w:val="auto"/>
                <w:sz w:val="20"/>
                <w:szCs w:val="20"/>
              </w:rPr>
              <w:t>соціальних практик,</w:t>
            </w:r>
            <w:r w:rsidR="004B7D63">
              <w:rPr>
                <w:rFonts w:ascii="Tahoma" w:hAnsi="Tahoma" w:cs="Tahoma"/>
                <w:color w:val="auto"/>
                <w:sz w:val="20"/>
                <w:szCs w:val="20"/>
              </w:rPr>
              <w:t xml:space="preserve"> інформаційного суспільства, соціальної напруженості, злочинності та корупції.</w:t>
            </w:r>
          </w:p>
        </w:tc>
      </w:tr>
    </w:tbl>
    <w:p w:rsidR="007C48B5" w:rsidRDefault="007C48B5" w:rsidP="007C48B5">
      <w:pPr>
        <w:pStyle w:val="ECVPersonalInfoHeading"/>
        <w:spacing w:before="0"/>
        <w:ind w:right="0"/>
        <w:jc w:val="left"/>
        <w:rPr>
          <w:rFonts w:ascii="Tahoma" w:hAnsi="Tahoma" w:cs="Tahoma"/>
          <w:caps w:val="0"/>
          <w:sz w:val="22"/>
          <w:szCs w:val="22"/>
        </w:rPr>
      </w:pPr>
    </w:p>
    <w:p w:rsidR="006C2ED7" w:rsidRDefault="007C48B5" w:rsidP="007C48B5">
      <w:pPr>
        <w:pStyle w:val="ECVPersonalInfoHeading"/>
        <w:spacing w:before="0"/>
        <w:ind w:right="0"/>
        <w:jc w:val="left"/>
        <w:rPr>
          <w:rFonts w:ascii="Tahoma" w:hAnsi="Tahoma" w:cs="Tahoma"/>
          <w:caps w:val="0"/>
          <w:sz w:val="22"/>
          <w:szCs w:val="22"/>
        </w:rPr>
      </w:pPr>
      <w:r>
        <w:rPr>
          <w:rFonts w:ascii="Tahoma" w:hAnsi="Tahoma" w:cs="Tahoma"/>
          <w:caps w:val="0"/>
          <w:sz w:val="22"/>
          <w:szCs w:val="22"/>
        </w:rPr>
        <w:t xml:space="preserve">ДОДАТКОВА ІНФОРМАЦІЯ </w:t>
      </w:r>
      <w:r>
        <w:rPr>
          <w:rFonts w:ascii="Tahoma" w:hAnsi="Tahoma" w:cs="Tahoma"/>
          <w:caps w:val="0"/>
          <w:color w:val="auto"/>
          <w:sz w:val="20"/>
          <w:szCs w:val="20"/>
        </w:rPr>
        <w:t>(не вноситься інформація вказана вище)</w:t>
      </w:r>
    </w:p>
    <w:tbl>
      <w:tblPr>
        <w:tblW w:w="10385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8"/>
        <w:gridCol w:w="8627"/>
      </w:tblGrid>
      <w:tr w:rsidR="006C2ED7" w:rsidTr="00EC1F76">
        <w:trPr>
          <w:tblHeader/>
        </w:trPr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</w:tcPr>
          <w:p w:rsidR="006C2ED7" w:rsidRDefault="006C2ED7" w:rsidP="00EC1F76">
            <w:pPr>
              <w:pStyle w:val="ECVDate"/>
              <w:snapToGrid w:val="0"/>
              <w:spacing w:before="0" w:line="240" w:lineRule="auto"/>
              <w:ind w:right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Найменування </w:t>
            </w:r>
          </w:p>
        </w:tc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6C2ED7" w:rsidRDefault="006C2ED7" w:rsidP="00EC1F76">
            <w:pPr>
              <w:pStyle w:val="ECVSubSectionHeading"/>
              <w:snapToGrid w:val="0"/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(назви публікацій, презентацій, проектів, конференцій, семінарів, найменування нагород і премій, членство в академіях, професійних і наукових асоціаціях тощо)</w:t>
            </w:r>
          </w:p>
        </w:tc>
      </w:tr>
      <w:tr w:rsidR="006C2ED7" w:rsidTr="00EC1F76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ED7" w:rsidRDefault="006C2ED7" w:rsidP="00EC1F76">
            <w:pPr>
              <w:pStyle w:val="ECVLeftDetails"/>
              <w:snapToGrid w:val="0"/>
              <w:ind w:right="0"/>
              <w:jc w:val="left"/>
            </w:pPr>
            <w:r>
              <w:t>Публікації</w:t>
            </w:r>
          </w:p>
        </w:tc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1. Черних Г.А. </w:t>
            </w:r>
            <w:r w:rsidRPr="00AB4B16">
              <w:rPr>
                <w:rFonts w:ascii="Tahoma" w:hAnsi="Tahoma" w:cs="Tahoma"/>
                <w:sz w:val="20"/>
              </w:rPr>
              <w:t xml:space="preserve">Особливості концептуалізації понять соціальний «статус» та «роль» в теоретичній соціології ХХ </w:t>
            </w:r>
            <w:proofErr w:type="spellStart"/>
            <w:r w:rsidRPr="00AB4B16">
              <w:rPr>
                <w:rFonts w:ascii="Tahoma" w:hAnsi="Tahoma" w:cs="Tahoma"/>
                <w:sz w:val="20"/>
              </w:rPr>
              <w:t>ст</w:t>
            </w:r>
            <w:proofErr w:type="spellEnd"/>
            <w:r w:rsidRPr="00AB4B16">
              <w:rPr>
                <w:rFonts w:ascii="Tahoma" w:hAnsi="Tahoma" w:cs="Tahoma"/>
                <w:sz w:val="20"/>
              </w:rPr>
              <w:t xml:space="preserve"> Актуальні проблеми соціології, психології, педагогіки: – Збірник наукови</w:t>
            </w:r>
            <w:r>
              <w:rPr>
                <w:rFonts w:ascii="Tahoma" w:hAnsi="Tahoma" w:cs="Tahoma"/>
                <w:sz w:val="20"/>
              </w:rPr>
              <w:t>х праць. </w:t>
            </w:r>
            <w:r w:rsidRPr="00AB4B16">
              <w:rPr>
                <w:rFonts w:ascii="Tahoma" w:hAnsi="Tahoma" w:cs="Tahoma"/>
                <w:sz w:val="20"/>
              </w:rPr>
              <w:t>– К. : Фенікс, 2011. – Вип. 12 – С. 30-36. (Фахове видання)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</w:rPr>
              <w:t>2.</w:t>
            </w:r>
            <w:r w:rsidRPr="00AB4B16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Черних Г.А. </w:t>
            </w:r>
            <w:r w:rsidRPr="00AB4B16">
              <w:rPr>
                <w:rFonts w:ascii="Tahoma" w:hAnsi="Tahoma" w:cs="Tahoma"/>
                <w:sz w:val="20"/>
              </w:rPr>
              <w:t xml:space="preserve">Концептуальна інтерпретація способів та механізмів індивідуальної активності в соціологічних теоріях кінця ХІХ початку ХХ ст.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Актуальні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психології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педагогіки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Збірник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наукових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праць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. – </w:t>
            </w:r>
            <w:r w:rsidR="00374790" w:rsidRPr="00AB4B16">
              <w:rPr>
                <w:rFonts w:ascii="Tahoma" w:hAnsi="Tahoma" w:cs="Tahoma"/>
                <w:sz w:val="20"/>
                <w:lang w:val="ru-RU"/>
              </w:rPr>
              <w:t>К.: Логос</w:t>
            </w:r>
            <w:r w:rsidRPr="00AB4B16">
              <w:rPr>
                <w:rFonts w:ascii="Tahoma" w:hAnsi="Tahoma" w:cs="Tahoma"/>
                <w:sz w:val="20"/>
                <w:lang w:val="ru-RU"/>
              </w:rPr>
              <w:t xml:space="preserve">, 2012. –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Вип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. 15. – С. 41-49. (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Фахове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видання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)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3.</w:t>
            </w:r>
            <w:r>
              <w:rPr>
                <w:rFonts w:ascii="Tahoma" w:hAnsi="Tahoma" w:cs="Tahoma"/>
                <w:sz w:val="20"/>
              </w:rPr>
              <w:t xml:space="preserve"> Черних Г.А.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Індивідуалізація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соціальних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практик як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цінність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сучасного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соціокультурного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людства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в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інформаційну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епоху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.</w:t>
            </w:r>
            <w:r w:rsidRPr="00AB4B16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Актуальні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психології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педагогіки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Збірник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наукових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праць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. – </w:t>
            </w:r>
            <w:r w:rsidR="00374790" w:rsidRPr="00AB4B16">
              <w:rPr>
                <w:rFonts w:ascii="Tahoma" w:hAnsi="Tahoma" w:cs="Tahoma"/>
                <w:sz w:val="20"/>
                <w:lang w:val="ru-RU"/>
              </w:rPr>
              <w:t>К.: Логос</w:t>
            </w:r>
            <w:r w:rsidRPr="00AB4B16">
              <w:rPr>
                <w:rFonts w:ascii="Tahoma" w:hAnsi="Tahoma" w:cs="Tahoma"/>
                <w:sz w:val="20"/>
                <w:lang w:val="ru-RU"/>
              </w:rPr>
              <w:t>, 2013. – №4 (21). – С. 72-81. (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Фахове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видання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)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4.</w:t>
            </w:r>
            <w:r w:rsidRPr="00AB4B16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Черних Г.А.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Особливості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застосування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З. Бауманом та У. Беком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соціологічних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метафор «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індивідуалізоване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суспільство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» та «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суспільство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ризику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» при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досліджені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індивідуалізації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соціальних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практик</w:t>
            </w:r>
            <w:proofErr w:type="gramStart"/>
            <w:r w:rsidRPr="00AB4B16">
              <w:rPr>
                <w:rFonts w:ascii="Tahoma" w:hAnsi="Tahoma" w:cs="Tahoma"/>
                <w:sz w:val="20"/>
                <w:lang w:val="ru-RU"/>
              </w:rPr>
              <w:t>.А</w:t>
            </w:r>
            <w:proofErr w:type="gramEnd"/>
            <w:r w:rsidRPr="00AB4B16">
              <w:rPr>
                <w:rFonts w:ascii="Tahoma" w:hAnsi="Tahoma" w:cs="Tahoma"/>
                <w:sz w:val="20"/>
                <w:lang w:val="ru-RU"/>
              </w:rPr>
              <w:t>ктуальні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психології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педагогіки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Збірник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наукових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праць</w:t>
            </w:r>
            <w:proofErr w:type="spellEnd"/>
            <w:r>
              <w:rPr>
                <w:rFonts w:ascii="Tahoma" w:hAnsi="Tahoma" w:cs="Tahoma"/>
                <w:sz w:val="20"/>
                <w:lang w:val="ru-RU"/>
              </w:rPr>
              <w:t xml:space="preserve">. – </w:t>
            </w:r>
            <w:r w:rsidR="00374790">
              <w:rPr>
                <w:rFonts w:ascii="Tahoma" w:hAnsi="Tahoma" w:cs="Tahoma"/>
                <w:sz w:val="20"/>
                <w:lang w:val="ru-RU"/>
              </w:rPr>
              <w:t>К.: Логос</w:t>
            </w:r>
            <w:r>
              <w:rPr>
                <w:rFonts w:ascii="Tahoma" w:hAnsi="Tahoma" w:cs="Tahoma"/>
                <w:sz w:val="20"/>
                <w:lang w:val="ru-RU"/>
              </w:rPr>
              <w:t>, 2014. – №3 (24). </w:t>
            </w:r>
            <w:r w:rsidRPr="00AB4B16">
              <w:rPr>
                <w:rFonts w:ascii="Tahoma" w:hAnsi="Tahoma" w:cs="Tahoma"/>
                <w:sz w:val="20"/>
                <w:lang w:val="ru-RU"/>
              </w:rPr>
              <w:t>– С. 32-45. (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Фахове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видання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)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 xml:space="preserve">5.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AB4B16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AB4B16">
              <w:rPr>
                <w:rFonts w:ascii="Tahoma" w:hAnsi="Tahoma" w:cs="Tahoma"/>
                <w:sz w:val="20"/>
                <w:lang w:val="ru-RU"/>
              </w:rPr>
              <w:t>Концептуальная интерпретация процесса индивидуализации в социологических теориях конца XIX начала XX в.</w:t>
            </w:r>
            <w:r w:rsidR="00AC667B"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r w:rsidRPr="00AB4B16">
              <w:rPr>
                <w:rFonts w:ascii="Tahoma" w:hAnsi="Tahoma" w:cs="Tahoma"/>
                <w:sz w:val="20"/>
                <w:lang w:val="ru-RU"/>
              </w:rPr>
              <w:t xml:space="preserve">Психология, социология и педагогика. – Март 2014. - № 3 [Электронный ресурс]. Режим доступа: http://psychology.snauka.ru/2014/03/2906 – С. 65-71. </w:t>
            </w:r>
            <w:r w:rsidRPr="00AB4B16">
              <w:rPr>
                <w:rFonts w:ascii="Tahoma" w:hAnsi="Tahoma" w:cs="Tahoma"/>
                <w:sz w:val="20"/>
                <w:lang w:val="ru-RU"/>
              </w:rPr>
              <w:lastRenderedPageBreak/>
              <w:t>(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Фахове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видання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)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6.</w:t>
            </w:r>
            <w:r w:rsidRPr="00AB4B16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Черних Г.А.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Пізнавальний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потенціал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концепту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індивідуалізація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соціальних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практик.Актуальні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соціології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психології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педагогіки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Збірник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наукових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прац</w:t>
            </w:r>
            <w:r>
              <w:rPr>
                <w:rFonts w:ascii="Tahoma" w:hAnsi="Tahoma" w:cs="Tahoma"/>
                <w:sz w:val="20"/>
                <w:lang w:val="ru-RU"/>
              </w:rPr>
              <w:t>ь</w:t>
            </w:r>
            <w:proofErr w:type="spellEnd"/>
            <w:r>
              <w:rPr>
                <w:rFonts w:ascii="Tahoma" w:hAnsi="Tahoma" w:cs="Tahoma"/>
                <w:sz w:val="20"/>
                <w:lang w:val="ru-RU"/>
              </w:rPr>
              <w:t xml:space="preserve">. – </w:t>
            </w:r>
            <w:r w:rsidR="00374790">
              <w:rPr>
                <w:rFonts w:ascii="Tahoma" w:hAnsi="Tahoma" w:cs="Tahoma"/>
                <w:sz w:val="20"/>
                <w:lang w:val="ru-RU"/>
              </w:rPr>
              <w:t>К.: Логос</w:t>
            </w:r>
            <w:r>
              <w:rPr>
                <w:rFonts w:ascii="Tahoma" w:hAnsi="Tahoma" w:cs="Tahoma"/>
                <w:sz w:val="20"/>
                <w:lang w:val="ru-RU"/>
              </w:rPr>
              <w:t>, 2015. – № 4(1). </w:t>
            </w:r>
            <w:r w:rsidRPr="00AB4B16">
              <w:rPr>
                <w:rFonts w:ascii="Tahoma" w:hAnsi="Tahoma" w:cs="Tahoma"/>
                <w:sz w:val="20"/>
                <w:lang w:val="ru-RU"/>
              </w:rPr>
              <w:t>– С. 41-51. (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Фахове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AB4B16">
              <w:rPr>
                <w:rFonts w:ascii="Tahoma" w:hAnsi="Tahoma" w:cs="Tahoma"/>
                <w:sz w:val="20"/>
                <w:lang w:val="ru-RU"/>
              </w:rPr>
              <w:t>видання</w:t>
            </w:r>
            <w:proofErr w:type="spellEnd"/>
            <w:r w:rsidRPr="00AB4B16">
              <w:rPr>
                <w:rFonts w:ascii="Tahoma" w:hAnsi="Tahoma" w:cs="Tahoma"/>
                <w:sz w:val="20"/>
                <w:lang w:val="ru-RU"/>
              </w:rPr>
              <w:t>)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 w:rsidRPr="00584E9D">
              <w:rPr>
                <w:rFonts w:ascii="Tahoma" w:hAnsi="Tahoma" w:cs="Tahoma"/>
                <w:sz w:val="20"/>
                <w:lang w:val="ru-RU"/>
              </w:rPr>
              <w:t>7.</w:t>
            </w:r>
            <w:r w:rsidRPr="00584E9D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Черних Г.А.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Злочинність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параметри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насилля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в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українському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суспільстві.Вісник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Київського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національного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університету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імені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 Тараса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Шевченка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Соціологія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 xml:space="preserve">. – 2015. – </w:t>
            </w:r>
            <w:proofErr w:type="spellStart"/>
            <w:r w:rsidRPr="00584E9D">
              <w:rPr>
                <w:rFonts w:ascii="Tahoma" w:hAnsi="Tahoma" w:cs="Tahoma"/>
                <w:sz w:val="20"/>
                <w:lang w:val="ru-RU"/>
              </w:rPr>
              <w:t>Вип</w:t>
            </w:r>
            <w:proofErr w:type="spellEnd"/>
            <w:r w:rsidRPr="00584E9D">
              <w:rPr>
                <w:rFonts w:ascii="Tahoma" w:hAnsi="Tahoma" w:cs="Tahoma"/>
                <w:sz w:val="20"/>
                <w:lang w:val="ru-RU"/>
              </w:rPr>
              <w:t>. 1. – С. 32-37.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84E9D">
              <w:rPr>
                <w:rFonts w:ascii="Tahoma" w:hAnsi="Tahoma" w:cs="Tahoma"/>
                <w:sz w:val="20"/>
                <w:lang w:val="ru-RU"/>
              </w:rPr>
              <w:t>8.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584E9D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584E9D">
              <w:rPr>
                <w:rFonts w:ascii="Tahoma" w:hAnsi="Tahoma" w:cs="Tahoma"/>
                <w:sz w:val="20"/>
              </w:rPr>
              <w:t>Індивідулізація</w:t>
            </w:r>
            <w:proofErr w:type="spellEnd"/>
            <w:r w:rsidRPr="00584E9D">
              <w:rPr>
                <w:rFonts w:ascii="Tahoma" w:hAnsi="Tahoma" w:cs="Tahoma"/>
                <w:sz w:val="20"/>
              </w:rPr>
              <w:t xml:space="preserve"> соціальних практик – чинник соціальної напруженості в епоху інформатизації суспільства.</w:t>
            </w:r>
            <w:r w:rsidR="00AC667B">
              <w:rPr>
                <w:rFonts w:ascii="Tahoma" w:hAnsi="Tahoma" w:cs="Tahoma"/>
                <w:sz w:val="20"/>
              </w:rPr>
              <w:t xml:space="preserve"> </w:t>
            </w:r>
            <w:r w:rsidRPr="00584E9D">
              <w:rPr>
                <w:rFonts w:ascii="Tahoma" w:hAnsi="Tahoma" w:cs="Tahoma"/>
                <w:sz w:val="20"/>
              </w:rPr>
              <w:t xml:space="preserve">Подано до </w:t>
            </w:r>
            <w:r>
              <w:rPr>
                <w:rFonts w:ascii="Tahoma" w:hAnsi="Tahoma" w:cs="Tahoma"/>
                <w:sz w:val="20"/>
              </w:rPr>
              <w:t>друк</w:t>
            </w:r>
            <w:r w:rsidRPr="00584E9D">
              <w:rPr>
                <w:rFonts w:ascii="Tahoma" w:hAnsi="Tahoma" w:cs="Tahoma"/>
                <w:sz w:val="20"/>
              </w:rPr>
              <w:t>у: Актуальні проблеми соціології, психології, педагогіки Збірник наукових праць. – К. :Логос, 2017…(Фахове видання)</w:t>
            </w:r>
          </w:p>
        </w:tc>
      </w:tr>
      <w:tr w:rsidR="006C2ED7" w:rsidTr="00EC1F76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2ED7" w:rsidRDefault="006C2ED7" w:rsidP="00EC1F76">
            <w:pPr>
              <w:pStyle w:val="ECVLeftDetails"/>
              <w:snapToGrid w:val="0"/>
              <w:ind w:right="0"/>
              <w:jc w:val="left"/>
            </w:pPr>
            <w:r>
              <w:lastRenderedPageBreak/>
              <w:t>Конференції</w:t>
            </w:r>
          </w:p>
        </w:tc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ED7" w:rsidRPr="006C2ED7" w:rsidRDefault="006C2ED7" w:rsidP="00EC1F76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</w:t>
            </w:r>
            <w:r w:rsidRPr="002B138F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AC667B">
              <w:rPr>
                <w:rFonts w:ascii="Tahoma" w:hAnsi="Tahoma" w:cs="Tahoma"/>
                <w:sz w:val="20"/>
              </w:rPr>
              <w:t xml:space="preserve">Черних </w:t>
            </w:r>
            <w:r>
              <w:rPr>
                <w:rFonts w:ascii="Tahoma" w:hAnsi="Tahoma" w:cs="Tahoma"/>
                <w:sz w:val="20"/>
              </w:rPr>
              <w:t>Г.А.</w:t>
            </w:r>
            <w:r w:rsidRPr="002B138F">
              <w:rPr>
                <w:rFonts w:ascii="Tahoma" w:hAnsi="Tahoma" w:cs="Tahoma"/>
                <w:sz w:val="20"/>
              </w:rPr>
              <w:t xml:space="preserve"> Концептуалізація процесу індивідуалізації в соціологічних теоріях </w:t>
            </w:r>
            <w:proofErr w:type="spellStart"/>
            <w:r w:rsidRPr="002B138F">
              <w:rPr>
                <w:rFonts w:ascii="Tahoma" w:hAnsi="Tahoma" w:cs="Tahoma"/>
                <w:sz w:val="20"/>
              </w:rPr>
              <w:t>постмодерну.Соціологія</w:t>
            </w:r>
            <w:proofErr w:type="spellEnd"/>
            <w:r w:rsidRPr="002B138F">
              <w:rPr>
                <w:rFonts w:ascii="Tahoma" w:hAnsi="Tahoma" w:cs="Tahoma"/>
                <w:sz w:val="20"/>
              </w:rPr>
              <w:t xml:space="preserve"> та сучасні соціальні трансформації: Матеріали ІІІ </w:t>
            </w:r>
            <w:proofErr w:type="spellStart"/>
            <w:r w:rsidRPr="002B138F">
              <w:rPr>
                <w:rFonts w:ascii="Tahoma" w:hAnsi="Tahoma" w:cs="Tahoma"/>
                <w:sz w:val="20"/>
              </w:rPr>
              <w:t>Міжнар</w:t>
            </w:r>
            <w:proofErr w:type="spellEnd"/>
            <w:r w:rsidRPr="002B138F">
              <w:rPr>
                <w:rFonts w:ascii="Tahoma" w:hAnsi="Tahoma" w:cs="Tahoma"/>
                <w:sz w:val="20"/>
              </w:rPr>
              <w:t xml:space="preserve">. </w:t>
            </w:r>
            <w:proofErr w:type="spellStart"/>
            <w:r w:rsidRPr="002B138F">
              <w:rPr>
                <w:rFonts w:ascii="Tahoma" w:hAnsi="Tahoma" w:cs="Tahoma"/>
                <w:sz w:val="20"/>
              </w:rPr>
              <w:t>конф</w:t>
            </w:r>
            <w:proofErr w:type="spellEnd"/>
            <w:r w:rsidRPr="002B138F">
              <w:rPr>
                <w:rFonts w:ascii="Tahoma" w:hAnsi="Tahoma" w:cs="Tahoma"/>
                <w:sz w:val="20"/>
              </w:rPr>
              <w:t xml:space="preserve">. </w:t>
            </w:r>
            <w:proofErr w:type="spellStart"/>
            <w:r w:rsidRPr="002B138F">
              <w:rPr>
                <w:rFonts w:ascii="Tahoma" w:hAnsi="Tahoma" w:cs="Tahoma"/>
                <w:sz w:val="20"/>
              </w:rPr>
              <w:t>студ</w:t>
            </w:r>
            <w:proofErr w:type="spellEnd"/>
            <w:r w:rsidRPr="002B138F">
              <w:rPr>
                <w:rFonts w:ascii="Tahoma" w:hAnsi="Tahoma" w:cs="Tahoma"/>
                <w:sz w:val="20"/>
              </w:rPr>
              <w:t xml:space="preserve">. та молодих науковців (19-20 </w:t>
            </w:r>
            <w:proofErr w:type="spellStart"/>
            <w:r w:rsidRPr="002B138F">
              <w:rPr>
                <w:rFonts w:ascii="Tahoma" w:hAnsi="Tahoma" w:cs="Tahoma"/>
                <w:sz w:val="20"/>
              </w:rPr>
              <w:t>жовт</w:t>
            </w:r>
            <w:proofErr w:type="spellEnd"/>
            <w:r w:rsidRPr="002B138F">
              <w:rPr>
                <w:rFonts w:ascii="Tahoma" w:hAnsi="Tahoma" w:cs="Tahoma"/>
                <w:sz w:val="20"/>
              </w:rPr>
              <w:t xml:space="preserve">. 2010 р. , Київ)/ Київ. нац. ун-т ім. . Тараса Шевченка, фак. . соціології; під ред. . </w:t>
            </w:r>
            <w:r w:rsidRPr="006C2ED7">
              <w:rPr>
                <w:rFonts w:ascii="Tahoma" w:hAnsi="Tahoma" w:cs="Tahoma"/>
                <w:sz w:val="20"/>
              </w:rPr>
              <w:t xml:space="preserve">В. І. Судакова. – К. : Логос, 2011. – С. 149-152. </w:t>
            </w:r>
          </w:p>
          <w:p w:rsidR="006C2ED7" w:rsidRDefault="006C2ED7" w:rsidP="00EC1F76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 w:rsidRPr="006C2ED7">
              <w:rPr>
                <w:rFonts w:ascii="Tahoma" w:hAnsi="Tahoma" w:cs="Tahoma"/>
                <w:sz w:val="20"/>
              </w:rPr>
              <w:t>2.</w:t>
            </w:r>
            <w:r>
              <w:rPr>
                <w:rFonts w:ascii="Tahoma" w:hAnsi="Tahoma" w:cs="Tahoma"/>
                <w:sz w:val="20"/>
              </w:rPr>
              <w:t xml:space="preserve"> Черних Г.А. </w:t>
            </w:r>
            <w:r w:rsidRPr="006C2ED7">
              <w:rPr>
                <w:rFonts w:ascii="Tahoma" w:hAnsi="Tahoma" w:cs="Tahoma"/>
                <w:sz w:val="20"/>
              </w:rPr>
              <w:t xml:space="preserve">Індивідуалізація соціальних практик – вимір сучасного </w:t>
            </w:r>
            <w:proofErr w:type="spellStart"/>
            <w:r w:rsidRPr="006C2ED7">
              <w:rPr>
                <w:rFonts w:ascii="Tahoma" w:hAnsi="Tahoma" w:cs="Tahoma"/>
                <w:sz w:val="20"/>
              </w:rPr>
              <w:t>життя.Проблеми</w:t>
            </w:r>
            <w:proofErr w:type="spellEnd"/>
            <w:r w:rsidRPr="006C2ED7">
              <w:rPr>
                <w:rFonts w:ascii="Tahoma" w:hAnsi="Tahoma" w:cs="Tahoma"/>
                <w:sz w:val="20"/>
              </w:rPr>
              <w:t xml:space="preserve"> розвитку соціологічної теорії: матеріали </w:t>
            </w:r>
            <w:r w:rsidRPr="002B138F">
              <w:rPr>
                <w:rFonts w:ascii="Tahoma" w:hAnsi="Tahoma" w:cs="Tahoma"/>
                <w:sz w:val="20"/>
                <w:lang w:val="ru-RU"/>
              </w:rPr>
              <w:t>IX</w:t>
            </w:r>
            <w:r w:rsidRPr="006C2ED7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6C2ED7">
              <w:rPr>
                <w:rFonts w:ascii="Tahoma" w:hAnsi="Tahoma" w:cs="Tahoma"/>
                <w:sz w:val="20"/>
              </w:rPr>
              <w:t>Всеукр</w:t>
            </w:r>
            <w:proofErr w:type="spellEnd"/>
            <w:r w:rsidRPr="006C2ED7">
              <w:rPr>
                <w:rFonts w:ascii="Tahoma" w:hAnsi="Tahoma" w:cs="Tahoma"/>
                <w:sz w:val="20"/>
              </w:rPr>
              <w:t>. наук. -</w:t>
            </w:r>
            <w:proofErr w:type="spellStart"/>
            <w:r w:rsidRPr="006C2ED7">
              <w:rPr>
                <w:rFonts w:ascii="Tahoma" w:hAnsi="Tahoma" w:cs="Tahoma"/>
                <w:sz w:val="20"/>
              </w:rPr>
              <w:t>практ</w:t>
            </w:r>
            <w:proofErr w:type="spellEnd"/>
            <w:r w:rsidRPr="006C2ED7">
              <w:rPr>
                <w:rFonts w:ascii="Tahoma" w:hAnsi="Tahoma" w:cs="Tahoma"/>
                <w:sz w:val="20"/>
              </w:rPr>
              <w:t xml:space="preserve">. </w:t>
            </w:r>
            <w:proofErr w:type="spellStart"/>
            <w:r w:rsidRPr="006C2ED7">
              <w:rPr>
                <w:rFonts w:ascii="Tahoma" w:hAnsi="Tahoma" w:cs="Tahoma"/>
                <w:sz w:val="20"/>
              </w:rPr>
              <w:t>конф</w:t>
            </w:r>
            <w:proofErr w:type="spellEnd"/>
            <w:r w:rsidRPr="006C2ED7">
              <w:rPr>
                <w:rFonts w:ascii="Tahoma" w:hAnsi="Tahoma" w:cs="Tahoma"/>
                <w:sz w:val="20"/>
              </w:rPr>
              <w:t xml:space="preserve">. «Проблеми розвитку соціологічної теорії: концептуалізація ціннісних змін у сучасному суспільстві», 2 лист. 2012 р. , (м. Київ)/ Київ. нац., ун-т ім. . Т. Шевченка [та ін. ; під </w:t>
            </w:r>
            <w:proofErr w:type="spellStart"/>
            <w:r w:rsidRPr="006C2ED7">
              <w:rPr>
                <w:rFonts w:ascii="Tahoma" w:hAnsi="Tahoma" w:cs="Tahoma"/>
                <w:sz w:val="20"/>
              </w:rPr>
              <w:t>заг</w:t>
            </w:r>
            <w:proofErr w:type="spellEnd"/>
            <w:r w:rsidRPr="006C2ED7">
              <w:rPr>
                <w:rFonts w:ascii="Tahoma" w:hAnsi="Tahoma" w:cs="Tahoma"/>
                <w:sz w:val="20"/>
              </w:rPr>
              <w:t xml:space="preserve"> ред. </w:t>
            </w:r>
            <w:r w:rsidRPr="002B138F">
              <w:rPr>
                <w:rFonts w:ascii="Tahoma" w:hAnsi="Tahoma" w:cs="Tahoma"/>
                <w:sz w:val="20"/>
                <w:lang w:val="ru-RU"/>
              </w:rPr>
              <w:t xml:space="preserve">Судакова В. </w:t>
            </w:r>
            <w:r w:rsidR="00374790" w:rsidRPr="002B138F">
              <w:rPr>
                <w:rFonts w:ascii="Tahoma" w:hAnsi="Tahoma" w:cs="Tahoma"/>
                <w:sz w:val="20"/>
                <w:lang w:val="ru-RU"/>
              </w:rPr>
              <w:t>І.,</w:t>
            </w:r>
            <w:r w:rsidRPr="002B138F">
              <w:rPr>
                <w:rFonts w:ascii="Tahoma" w:hAnsi="Tahoma" w:cs="Tahoma"/>
                <w:sz w:val="20"/>
                <w:lang w:val="ru-RU"/>
              </w:rPr>
              <w:t xml:space="preserve"> Куцен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ко О. </w:t>
            </w:r>
            <w:r w:rsidR="00374790">
              <w:rPr>
                <w:rFonts w:ascii="Tahoma" w:hAnsi="Tahoma" w:cs="Tahoma"/>
                <w:sz w:val="20"/>
                <w:lang w:val="ru-RU"/>
              </w:rPr>
              <w:t>Д.]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. – </w:t>
            </w:r>
            <w:r w:rsidR="00374790">
              <w:rPr>
                <w:rFonts w:ascii="Tahoma" w:hAnsi="Tahoma" w:cs="Tahoma"/>
                <w:sz w:val="20"/>
                <w:lang w:val="ru-RU"/>
              </w:rPr>
              <w:t>К.: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 Логос, 2013. </w:t>
            </w:r>
            <w:r w:rsidRPr="002B138F">
              <w:rPr>
                <w:rFonts w:ascii="Tahoma" w:hAnsi="Tahoma" w:cs="Tahoma"/>
                <w:sz w:val="20"/>
                <w:lang w:val="ru-RU"/>
              </w:rPr>
              <w:t>– С. 269-272.</w:t>
            </w:r>
          </w:p>
          <w:p w:rsidR="00374790" w:rsidRDefault="006C2ED7" w:rsidP="00374790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3.</w:t>
            </w:r>
            <w:r>
              <w:rPr>
                <w:rFonts w:ascii="Tahoma" w:hAnsi="Tahoma" w:cs="Tahoma"/>
                <w:sz w:val="20"/>
              </w:rPr>
              <w:t xml:space="preserve"> Черних Г.А.</w:t>
            </w:r>
            <w:r w:rsidR="00374790"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Феномен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соціальних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практик –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розвиток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у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сучасних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суспільствах.Соціологія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сучасні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соціальні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трансформації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Матеріали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V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Міжнар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конф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. студ. та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молодих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науковців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(30 лист. 2012р.,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)/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. нац. ун-т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ім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. Тараса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Шевченка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, фак.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соціології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; </w:t>
            </w:r>
            <w:proofErr w:type="spellStart"/>
            <w:r w:rsidR="00374790" w:rsidRPr="00374790">
              <w:rPr>
                <w:rFonts w:ascii="Tahoma" w:hAnsi="Tahoma" w:cs="Tahoma"/>
                <w:sz w:val="20"/>
                <w:lang w:val="ru-RU"/>
              </w:rPr>
              <w:t>під</w:t>
            </w:r>
            <w:proofErr w:type="spellEnd"/>
            <w:r w:rsidR="00374790" w:rsidRPr="00374790">
              <w:rPr>
                <w:rFonts w:ascii="Tahoma" w:hAnsi="Tahoma" w:cs="Tahoma"/>
                <w:sz w:val="20"/>
                <w:lang w:val="ru-RU"/>
              </w:rPr>
              <w:t xml:space="preserve"> ред. В. І. Судакова. – К.: Логос, 2012. – С. 125-129.</w:t>
            </w:r>
          </w:p>
          <w:p w:rsidR="00374790" w:rsidRDefault="00374790" w:rsidP="00374790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 xml:space="preserve">4.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Еволюція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поглядів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на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поняття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індивідуальна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активність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особистості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».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Вплив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суспільних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наук на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процес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суспільства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можливе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реальне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»: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Матеріали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міжнародної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науково-практичної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конференції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(м.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04-05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квітня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2014 р). –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: ГО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Київська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наукова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суспільнознавча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організація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», 2014. – С. 52-56.</w:t>
            </w:r>
          </w:p>
          <w:p w:rsidR="00374790" w:rsidRDefault="00374790" w:rsidP="00374790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5.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Поняття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людський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потенціал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» як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інтегральна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характеристика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життєздатності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суспільства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.</w:t>
            </w:r>
            <w:r w:rsidR="00AC667B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соціологічної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теорії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наукова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спадщина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академіка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Т. І.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Заславської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її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роль в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соціологічному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розумінні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суспільства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»: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Матеріали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ХІ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всеукраїнської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науково-практичної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конференції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з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міжнародною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участю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(м.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22-23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травня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2014 </w:t>
            </w:r>
            <w:r w:rsidR="00AC667B" w:rsidRPr="00374790">
              <w:rPr>
                <w:rFonts w:ascii="Tahoma" w:hAnsi="Tahoma" w:cs="Tahoma"/>
                <w:sz w:val="20"/>
                <w:lang w:val="ru-RU"/>
              </w:rPr>
              <w:t>р.)</w:t>
            </w:r>
            <w:r w:rsidRPr="00374790">
              <w:rPr>
                <w:rFonts w:ascii="Tahoma" w:hAnsi="Tahoma" w:cs="Tahoma"/>
                <w:sz w:val="20"/>
                <w:lang w:val="ru-RU"/>
              </w:rPr>
              <w:t xml:space="preserve"> – С. 80-82.</w:t>
            </w:r>
          </w:p>
          <w:p w:rsidR="00374790" w:rsidRPr="00945588" w:rsidRDefault="00374790" w:rsidP="00374790">
            <w:pPr>
              <w:jc w:val="both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 xml:space="preserve">6.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Обґрунтування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індивідуалізації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соціальних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практик як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людського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суспільного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блага.</w:t>
            </w:r>
            <w:r w:rsidRPr="00945588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The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International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Scientific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Association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“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SCIENCE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&amp;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GENESIS</w:t>
            </w:r>
            <w:r w:rsidRPr="00945588">
              <w:rPr>
                <w:rFonts w:ascii="Tahoma" w:hAnsi="Tahoma" w:cs="Tahoma"/>
                <w:sz w:val="20"/>
                <w:lang w:val="en-US"/>
              </w:rPr>
              <w:t>”. “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GLOBAL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SCIENTIFIC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UNITY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2014”. – 26-27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September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2014. –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Prague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(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Czech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en-US"/>
              </w:rPr>
              <w:t>Republi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с</w:t>
            </w:r>
            <w:r w:rsidRPr="00945588">
              <w:rPr>
                <w:rFonts w:ascii="Tahoma" w:hAnsi="Tahoma" w:cs="Tahoma"/>
                <w:sz w:val="20"/>
                <w:lang w:val="en-US"/>
              </w:rPr>
              <w:t xml:space="preserve">). –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С</w:t>
            </w:r>
            <w:r w:rsidRPr="00945588">
              <w:rPr>
                <w:rFonts w:ascii="Tahoma" w:hAnsi="Tahoma" w:cs="Tahoma"/>
                <w:sz w:val="20"/>
                <w:lang w:val="en-US"/>
              </w:rPr>
              <w:t>. 46-50.</w:t>
            </w:r>
          </w:p>
          <w:p w:rsidR="00374790" w:rsidRDefault="00374790" w:rsidP="00374790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</w:rPr>
              <w:t xml:space="preserve">7. 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en-US" w:eastAsia="en-US" w:bidi="ar-SA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Конфлікт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як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фактор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прояву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злочинної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поведінки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>.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соціологічної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теорії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матеріали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IX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Всеукр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.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наук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. -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практ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: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Теорії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солідарності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та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конфлікту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в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поясненні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сучасних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суспільних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процесів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Всеукраїнська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науково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>-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практична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конференція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», 21-22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травня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 2015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р</w:t>
            </w:r>
            <w:r w:rsidRPr="00374790">
              <w:rPr>
                <w:rFonts w:ascii="Tahoma" w:hAnsi="Tahoma" w:cs="Tahoma"/>
                <w:sz w:val="20"/>
                <w:lang w:val="en-US"/>
              </w:rPr>
              <w:t>., (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м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)/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нац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ун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>-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т</w:t>
            </w:r>
            <w:r w:rsidRPr="00374790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ім</w:t>
            </w:r>
            <w:proofErr w:type="spellEnd"/>
            <w:r w:rsidRPr="00374790">
              <w:rPr>
                <w:rFonts w:ascii="Tahoma" w:hAnsi="Tahoma" w:cs="Tahoma"/>
                <w:sz w:val="20"/>
                <w:lang w:val="en-US"/>
              </w:rPr>
              <w:t xml:space="preserve">. . </w:t>
            </w:r>
            <w:r w:rsidRPr="00374790">
              <w:rPr>
                <w:rFonts w:ascii="Tahoma" w:hAnsi="Tahoma" w:cs="Tahoma"/>
                <w:sz w:val="20"/>
                <w:lang w:val="ru-RU"/>
              </w:rPr>
              <w:t xml:space="preserve">Т.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Шевченка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[та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ін</w:t>
            </w:r>
            <w:proofErr w:type="spellEnd"/>
            <w:r w:rsidR="00AC667B" w:rsidRPr="00374790">
              <w:rPr>
                <w:rFonts w:ascii="Tahoma" w:hAnsi="Tahoma" w:cs="Tahoma"/>
                <w:sz w:val="20"/>
                <w:lang w:val="ru-RU"/>
              </w:rPr>
              <w:t>.;</w:t>
            </w:r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під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заг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ред. Су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дакова В. </w:t>
            </w:r>
            <w:r w:rsidR="00AC667B">
              <w:rPr>
                <w:rFonts w:ascii="Tahoma" w:hAnsi="Tahoma" w:cs="Tahoma"/>
                <w:sz w:val="20"/>
                <w:lang w:val="ru-RU"/>
              </w:rPr>
              <w:t>І.,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 Куценко О. </w:t>
            </w:r>
            <w:r w:rsidR="00AC667B">
              <w:rPr>
                <w:rFonts w:ascii="Tahoma" w:hAnsi="Tahoma" w:cs="Tahoma"/>
                <w:sz w:val="20"/>
                <w:lang w:val="ru-RU"/>
              </w:rPr>
              <w:t>Д.]. –</w:t>
            </w:r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r w:rsidR="00AC667B" w:rsidRPr="00374790">
              <w:rPr>
                <w:rFonts w:ascii="Tahoma" w:hAnsi="Tahoma" w:cs="Tahoma"/>
                <w:sz w:val="20"/>
                <w:lang w:val="ru-RU"/>
              </w:rPr>
              <w:t>К.:</w:t>
            </w:r>
            <w:r w:rsidRPr="00374790">
              <w:rPr>
                <w:rFonts w:ascii="Tahoma" w:hAnsi="Tahoma" w:cs="Tahoma"/>
                <w:sz w:val="20"/>
                <w:lang w:val="ru-RU"/>
              </w:rPr>
              <w:t xml:space="preserve"> Логос, 2015. – С. 134-138.</w:t>
            </w:r>
          </w:p>
          <w:p w:rsidR="00374790" w:rsidRDefault="00374790" w:rsidP="00374790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8.</w:t>
            </w:r>
            <w:r>
              <w:rPr>
                <w:rFonts w:ascii="Tahoma" w:hAnsi="Tahoma" w:cs="Tahoma"/>
                <w:sz w:val="20"/>
              </w:rPr>
              <w:t xml:space="preserve"> 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Соціологічний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аналіз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поняття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соціальна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напруга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».</w:t>
            </w:r>
            <w:r w:rsidR="00AC667B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374790">
              <w:rPr>
                <w:rFonts w:ascii="Tahoma" w:hAnsi="Tahoma" w:cs="Tahoma"/>
                <w:sz w:val="20"/>
                <w:lang w:val="ru-RU"/>
              </w:rPr>
              <w:t>Соц</w:t>
            </w:r>
            <w:proofErr w:type="gramEnd"/>
            <w:r w:rsidRPr="00374790">
              <w:rPr>
                <w:rFonts w:ascii="Tahoma" w:hAnsi="Tahoma" w:cs="Tahoma"/>
                <w:sz w:val="20"/>
                <w:lang w:val="ru-RU"/>
              </w:rPr>
              <w:t>іологія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і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сучасні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соціальні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трансформації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Матеріали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ІХ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Міжнар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студ. 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молодих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науковців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(24-25 лист. 2016р.,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)/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нац. ун-т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ім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Тараса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Шевченка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фак. </w:t>
            </w:r>
            <w:proofErr w:type="spellStart"/>
            <w:proofErr w:type="gramStart"/>
            <w:r w:rsidRPr="00374790">
              <w:rPr>
                <w:rFonts w:ascii="Tahoma" w:hAnsi="Tahoma" w:cs="Tahoma"/>
                <w:sz w:val="20"/>
                <w:lang w:val="ru-RU"/>
              </w:rPr>
              <w:t>соц</w:t>
            </w:r>
            <w:proofErr w:type="gramEnd"/>
            <w:r w:rsidRPr="00374790">
              <w:rPr>
                <w:rFonts w:ascii="Tahoma" w:hAnsi="Tahoma" w:cs="Tahoma"/>
                <w:sz w:val="20"/>
                <w:lang w:val="ru-RU"/>
              </w:rPr>
              <w:t>іології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;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під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ред.  В. І</w:t>
            </w:r>
            <w:r>
              <w:rPr>
                <w:rFonts w:ascii="Tahoma" w:hAnsi="Tahoma" w:cs="Tahoma"/>
                <w:sz w:val="20"/>
                <w:lang w:val="ru-RU"/>
              </w:rPr>
              <w:t>. Судакова. – К.: Логос, 2016. </w:t>
            </w:r>
            <w:r w:rsidRPr="00374790">
              <w:rPr>
                <w:rFonts w:ascii="Tahoma" w:hAnsi="Tahoma" w:cs="Tahoma"/>
                <w:sz w:val="20"/>
                <w:lang w:val="ru-RU"/>
              </w:rPr>
              <w:t>– С. 21-24.</w:t>
            </w:r>
          </w:p>
          <w:p w:rsidR="00374790" w:rsidRDefault="00374790" w:rsidP="00374790">
            <w:pPr>
              <w:jc w:val="both"/>
              <w:rPr>
                <w:rFonts w:ascii="Tahoma" w:hAnsi="Tahoma" w:cs="Tahoma"/>
                <w:sz w:val="20"/>
                <w:lang w:val="ru-RU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>9.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Детермінанти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соціальної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напруженості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в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українському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суспільстві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:</w:t>
            </w:r>
            <w:r w:rsidRPr="00374790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особливості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аксіологічного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дискурсу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корупції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злочинності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.</w:t>
            </w:r>
            <w:r w:rsidR="00AC667B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Дискурсивний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вимір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сучасного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мистецтва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діалог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культур: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зб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тез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доповідей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r w:rsidR="00AC667B" w:rsidRPr="00374790">
              <w:rPr>
                <w:rFonts w:ascii="Tahoma" w:hAnsi="Tahoma" w:cs="Tahoma"/>
                <w:sz w:val="20"/>
                <w:lang w:val="ru-RU"/>
              </w:rPr>
              <w:t>наук. -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теорет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з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міжнар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участю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Київ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30 листопада 2016 р. – К.: ІК НАМ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України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2016. – С. 142-144. </w:t>
            </w:r>
          </w:p>
          <w:p w:rsidR="006C2ED7" w:rsidRPr="002F1044" w:rsidRDefault="00374790" w:rsidP="00374790">
            <w:p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lang w:val="ru-RU"/>
              </w:rPr>
              <w:t xml:space="preserve">10. </w:t>
            </w:r>
            <w:r>
              <w:rPr>
                <w:rFonts w:ascii="Tahoma" w:hAnsi="Tahoma" w:cs="Tahoma"/>
                <w:sz w:val="20"/>
              </w:rPr>
              <w:t>Черних Г.А.</w:t>
            </w:r>
            <w:r w:rsidRPr="00374790">
              <w:rPr>
                <w:rFonts w:ascii="Times New Roman" w:eastAsiaTheme="minorHAnsi" w:hAnsi="Times New Roman" w:cs="Times New Roman"/>
                <w:color w:val="auto"/>
                <w:spacing w:val="0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Корупція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проблема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виникнення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та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, шляхи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подолання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соціальної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напруженості.Проблеми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соціологічної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теорії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матеріали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ХIV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Міжнар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. наук.-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практ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.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конф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. «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Проблеми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розвитку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соціологічної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теорії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: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Структурні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зміни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і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соціальна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 xml:space="preserve"> </w:t>
            </w:r>
            <w:proofErr w:type="spellStart"/>
            <w:r w:rsidRPr="00374790">
              <w:rPr>
                <w:rFonts w:ascii="Tahoma" w:hAnsi="Tahoma" w:cs="Tahoma"/>
                <w:sz w:val="20"/>
                <w:lang w:val="ru-RU"/>
              </w:rPr>
              <w:t>напруженість</w:t>
            </w:r>
            <w:proofErr w:type="spellEnd"/>
            <w:r w:rsidRPr="00374790">
              <w:rPr>
                <w:rFonts w:ascii="Tahoma" w:hAnsi="Tahoma" w:cs="Tahoma"/>
                <w:sz w:val="20"/>
                <w:lang w:val="ru-RU"/>
              </w:rPr>
              <w:t>», 25-26 трав.</w:t>
            </w:r>
            <w:r w:rsidRPr="00374790">
              <w:rPr>
                <w:rFonts w:ascii="Tahoma" w:hAnsi="Tahoma" w:cs="Tahoma"/>
                <w:sz w:val="20"/>
              </w:rPr>
              <w:t xml:space="preserve"> 2017 р., (м. Київ)/ Наукове видання/ Київ. нац., ун-т </w:t>
            </w:r>
            <w:proofErr w:type="spellStart"/>
            <w:r w:rsidRPr="00374790">
              <w:rPr>
                <w:rFonts w:ascii="Tahoma" w:hAnsi="Tahoma" w:cs="Tahoma"/>
                <w:sz w:val="20"/>
              </w:rPr>
              <w:t>ім..Т</w:t>
            </w:r>
            <w:proofErr w:type="spellEnd"/>
            <w:r w:rsidRPr="00374790">
              <w:rPr>
                <w:rFonts w:ascii="Tahoma" w:hAnsi="Tahoma" w:cs="Tahoma"/>
                <w:sz w:val="20"/>
              </w:rPr>
              <w:t xml:space="preserve">. Шевченка [та ін.; під </w:t>
            </w:r>
            <w:proofErr w:type="spellStart"/>
            <w:r w:rsidRPr="00374790">
              <w:rPr>
                <w:rFonts w:ascii="Tahoma" w:hAnsi="Tahoma" w:cs="Tahoma"/>
                <w:sz w:val="20"/>
              </w:rPr>
              <w:t>заг</w:t>
            </w:r>
            <w:proofErr w:type="spellEnd"/>
            <w:r w:rsidRPr="00374790">
              <w:rPr>
                <w:rFonts w:ascii="Tahoma" w:hAnsi="Tahoma" w:cs="Tahoma"/>
                <w:sz w:val="20"/>
              </w:rPr>
              <w:t xml:space="preserve"> ред. Горбач</w:t>
            </w:r>
            <w:r>
              <w:rPr>
                <w:rFonts w:ascii="Tahoma" w:hAnsi="Tahoma" w:cs="Tahoma"/>
                <w:sz w:val="20"/>
              </w:rPr>
              <w:t>ика </w:t>
            </w:r>
            <w:r w:rsidRPr="00374790">
              <w:rPr>
                <w:rFonts w:ascii="Tahoma" w:hAnsi="Tahoma" w:cs="Tahoma"/>
                <w:sz w:val="20"/>
              </w:rPr>
              <w:t>А.П., Судакова В.І.]. – К.: Логос, 2017. – С. 171-174.</w:t>
            </w:r>
          </w:p>
        </w:tc>
      </w:tr>
    </w:tbl>
    <w:p w:rsidR="006C2ED7" w:rsidRDefault="006C2ED7" w:rsidP="006C2ED7">
      <w:pPr>
        <w:pStyle w:val="ECVPersonalInfoHeading"/>
        <w:spacing w:before="0"/>
        <w:ind w:right="0"/>
        <w:jc w:val="left"/>
      </w:pPr>
    </w:p>
    <w:sectPr w:rsidR="006C2ED7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134" w:right="567" w:bottom="1134" w:left="1134" w:header="851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C97" w:rsidRDefault="00D70C97">
      <w:r>
        <w:separator/>
      </w:r>
    </w:p>
  </w:endnote>
  <w:endnote w:type="continuationSeparator" w:id="0">
    <w:p w:rsidR="00D70C97" w:rsidRDefault="00D70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charset w:val="00"/>
    <w:family w:val="swiss"/>
    <w:pitch w:val="default"/>
  </w:font>
  <w:font w:name="Kudriashov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0E" w:rsidRDefault="00A1570E">
    <w:pPr>
      <w:pStyle w:val="aa"/>
      <w:tabs>
        <w:tab w:val="clear" w:pos="10205"/>
        <w:tab w:val="left" w:pos="2835"/>
        <w:tab w:val="right" w:pos="10375"/>
      </w:tabs>
      <w:autoSpaceDE w:val="0"/>
      <w:rPr>
        <w:rFonts w:ascii="ArialMT" w:eastAsia="ArialMT" w:hAnsi="ArialMT" w:cs="ArialMT"/>
        <w:color w:val="26B4EA"/>
        <w:sz w:val="14"/>
        <w:szCs w:val="14"/>
      </w:rPr>
    </w:pP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0E" w:rsidRDefault="00A1570E" w:rsidP="006A708C">
    <w:pPr>
      <w:pStyle w:val="aa"/>
      <w:ind w:left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C97" w:rsidRDefault="00D70C97">
      <w:r>
        <w:separator/>
      </w:r>
    </w:p>
  </w:footnote>
  <w:footnote w:type="continuationSeparator" w:id="0">
    <w:p w:rsidR="00D70C97" w:rsidRDefault="00D70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0E" w:rsidRDefault="00A1570E">
    <w:pPr>
      <w:jc w:val="center"/>
      <w:rPr>
        <w:rFonts w:ascii="Times New Roman" w:hAnsi="Times New Roman" w:cs="Times New Roman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0E" w:rsidRDefault="00922A49">
    <w:pPr>
      <w:pStyle w:val="ECVCurriculumVitaeNextPages"/>
    </w:pPr>
    <w:r>
      <w:rPr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</w:rPr>
    </w:lvl>
  </w:abstractNum>
  <w:abstractNum w:abstractNumId="2">
    <w:nsid w:val="2052317E"/>
    <w:multiLevelType w:val="hybridMultilevel"/>
    <w:tmpl w:val="E10C3D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903B2"/>
    <w:multiLevelType w:val="hybridMultilevel"/>
    <w:tmpl w:val="3906251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7D4BF3"/>
    <w:multiLevelType w:val="hybridMultilevel"/>
    <w:tmpl w:val="53B6C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17FFB"/>
    <w:multiLevelType w:val="hybridMultilevel"/>
    <w:tmpl w:val="3906251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ED"/>
    <w:rsid w:val="000C7976"/>
    <w:rsid w:val="001C1998"/>
    <w:rsid w:val="001E553D"/>
    <w:rsid w:val="002644E0"/>
    <w:rsid w:val="002947AB"/>
    <w:rsid w:val="002B138F"/>
    <w:rsid w:val="002D3A7A"/>
    <w:rsid w:val="002F1044"/>
    <w:rsid w:val="002F3885"/>
    <w:rsid w:val="00325F61"/>
    <w:rsid w:val="00350750"/>
    <w:rsid w:val="00361FF6"/>
    <w:rsid w:val="00374790"/>
    <w:rsid w:val="0038328D"/>
    <w:rsid w:val="00383616"/>
    <w:rsid w:val="00440C21"/>
    <w:rsid w:val="004544EA"/>
    <w:rsid w:val="004B7D63"/>
    <w:rsid w:val="004C411B"/>
    <w:rsid w:val="004D0BAD"/>
    <w:rsid w:val="004F044C"/>
    <w:rsid w:val="004F589F"/>
    <w:rsid w:val="004F7B8F"/>
    <w:rsid w:val="0051174B"/>
    <w:rsid w:val="00575C4C"/>
    <w:rsid w:val="00584E9D"/>
    <w:rsid w:val="005929ED"/>
    <w:rsid w:val="005A3B2D"/>
    <w:rsid w:val="006A708C"/>
    <w:rsid w:val="006C2ED7"/>
    <w:rsid w:val="00730EBA"/>
    <w:rsid w:val="00771DFE"/>
    <w:rsid w:val="007B457E"/>
    <w:rsid w:val="007C48B5"/>
    <w:rsid w:val="008037FC"/>
    <w:rsid w:val="008664CD"/>
    <w:rsid w:val="00881648"/>
    <w:rsid w:val="00887D20"/>
    <w:rsid w:val="008927C7"/>
    <w:rsid w:val="00897386"/>
    <w:rsid w:val="008977AD"/>
    <w:rsid w:val="008A3366"/>
    <w:rsid w:val="00915718"/>
    <w:rsid w:val="00922A49"/>
    <w:rsid w:val="00945588"/>
    <w:rsid w:val="00983174"/>
    <w:rsid w:val="009B1FC2"/>
    <w:rsid w:val="009B3EA9"/>
    <w:rsid w:val="009E4373"/>
    <w:rsid w:val="009F7942"/>
    <w:rsid w:val="00A1570E"/>
    <w:rsid w:val="00A44187"/>
    <w:rsid w:val="00A4734A"/>
    <w:rsid w:val="00AB4B16"/>
    <w:rsid w:val="00AC107C"/>
    <w:rsid w:val="00AC43BF"/>
    <w:rsid w:val="00AC667B"/>
    <w:rsid w:val="00B56C7E"/>
    <w:rsid w:val="00B81B04"/>
    <w:rsid w:val="00C9430A"/>
    <w:rsid w:val="00CC2EB9"/>
    <w:rsid w:val="00CE71C2"/>
    <w:rsid w:val="00D028E4"/>
    <w:rsid w:val="00D363A0"/>
    <w:rsid w:val="00D5612E"/>
    <w:rsid w:val="00D70C97"/>
    <w:rsid w:val="00DB546D"/>
    <w:rsid w:val="00DD7FAB"/>
    <w:rsid w:val="00E210E0"/>
    <w:rsid w:val="00E52478"/>
    <w:rsid w:val="00EB30ED"/>
    <w:rsid w:val="00F00BFB"/>
    <w:rsid w:val="00F01D43"/>
    <w:rsid w:val="00F12A2B"/>
    <w:rsid w:val="00F434A5"/>
    <w:rsid w:val="00F77AD3"/>
    <w:rsid w:val="00FC2E70"/>
    <w:rsid w:val="00FE57B3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styleId="1">
    <w:name w:val="heading 1"/>
    <w:basedOn w:val="Heading"/>
    <w:next w:val="a0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Heading"/>
    <w:next w:val="a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4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Segoe UI" w:hAnsi="Segoe UI" w:cs="OpenSymbol"/>
    </w:rPr>
  </w:style>
  <w:style w:type="character" w:customStyle="1" w:styleId="WW8Num2z2">
    <w:name w:val="WW8Num2z2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4">
    <w:name w:val="line number"/>
  </w:style>
  <w:style w:type="character" w:styleId="a5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a6">
    <w:name w:val="FollowedHyperlink"/>
    <w:rPr>
      <w:color w:val="800000"/>
      <w:u w:val="single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eastAsia="Arial Unicode MS"/>
      <w:sz w:val="28"/>
      <w:szCs w:val="28"/>
    </w:rPr>
  </w:style>
  <w:style w:type="paragraph" w:styleId="a0">
    <w:name w:val="Body Text"/>
    <w:basedOn w:val="a"/>
    <w:pPr>
      <w:spacing w:line="100" w:lineRule="atLeast"/>
    </w:pPr>
  </w:style>
  <w:style w:type="paragraph" w:styleId="a7">
    <w:name w:val="List"/>
    <w:basedOn w:val="a0"/>
  </w:style>
  <w:style w:type="paragraph" w:customStyle="1" w:styleId="12">
    <w:name w:val="Назва1"/>
    <w:basedOn w:val="a"/>
    <w:pPr>
      <w:suppressLineNumbers/>
      <w:spacing w:before="120" w:after="120"/>
    </w:pPr>
    <w:rPr>
      <w:i/>
      <w:iCs/>
      <w:sz w:val="20"/>
    </w:rPr>
  </w:style>
  <w:style w:type="paragraph" w:customStyle="1" w:styleId="a8">
    <w:name w:val="Покажчик"/>
    <w:basedOn w:val="a"/>
    <w:pPr>
      <w:suppressLineNumbers/>
    </w:p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sz w:val="18"/>
    </w:rPr>
  </w:style>
  <w:style w:type="paragraph" w:customStyle="1" w:styleId="ECVText">
    <w:name w:val="_ECV_Text"/>
    <w:basedOn w:val="a0"/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13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a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a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a"/>
    <w:next w:val="a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a9">
    <w:name w:val="header"/>
    <w:basedOn w:val="a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a9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styleId="aa">
    <w:name w:val="footer"/>
    <w:basedOn w:val="a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a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a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a"/>
  </w:style>
  <w:style w:type="paragraph" w:customStyle="1" w:styleId="ECVBusinessSectorRow">
    <w:name w:val="_ECV_BusinessSectorRow"/>
    <w:basedOn w:val="a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a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a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a"/>
    <w:pPr>
      <w:suppressLineNumbers/>
      <w:autoSpaceDE w:val="0"/>
      <w:spacing w:before="28" w:after="56" w:line="100" w:lineRule="atLeast"/>
    </w:pPr>
    <w:rPr>
      <w:sz w:val="18"/>
    </w:rPr>
  </w:style>
  <w:style w:type="paragraph" w:customStyle="1" w:styleId="14">
    <w:name w:val="Абзац списка1"/>
    <w:basedOn w:val="a"/>
    <w:pPr>
      <w:widowControl/>
      <w:suppressAutoHyphens w:val="0"/>
      <w:ind w:left="720"/>
    </w:pPr>
    <w:rPr>
      <w:rFonts w:ascii="Times New Roman" w:eastAsia="Times New Roman" w:hAnsi="Times New Roman" w:cs="Times New Roman"/>
      <w:color w:val="auto"/>
      <w:spacing w:val="0"/>
      <w:sz w:val="24"/>
      <w:lang w:eastAsia="ar-SA" w:bidi="ar-SA"/>
    </w:rPr>
  </w:style>
  <w:style w:type="paragraph" w:customStyle="1" w:styleId="ab">
    <w:name w:val="Вміст таблиці"/>
    <w:basedOn w:val="a"/>
    <w:pPr>
      <w:suppressLineNumbers/>
    </w:pPr>
  </w:style>
  <w:style w:type="paragraph" w:customStyle="1" w:styleId="ac">
    <w:name w:val="Заголовок таблиці"/>
    <w:basedOn w:val="ab"/>
    <w:pPr>
      <w:jc w:val="center"/>
    </w:pPr>
    <w:rPr>
      <w:b/>
      <w:bCs/>
    </w:rPr>
  </w:style>
  <w:style w:type="paragraph" w:customStyle="1" w:styleId="ad">
    <w:name w:val="Вміст кадру"/>
    <w:basedOn w:val="a0"/>
  </w:style>
  <w:style w:type="paragraph" w:customStyle="1" w:styleId="ae">
    <w:name w:val="Верхній колонтитул ліворуч"/>
    <w:basedOn w:val="a"/>
    <w:pPr>
      <w:suppressLineNumbers/>
      <w:tabs>
        <w:tab w:val="center" w:pos="5102"/>
        <w:tab w:val="right" w:pos="10205"/>
      </w:tabs>
    </w:pPr>
  </w:style>
  <w:style w:type="paragraph" w:styleId="af">
    <w:name w:val="List Paragraph"/>
    <w:basedOn w:val="a"/>
    <w:uiPriority w:val="34"/>
    <w:qFormat/>
    <w:rsid w:val="00A1570E"/>
    <w:pPr>
      <w:widowControl/>
      <w:suppressAutoHyphens w:val="0"/>
      <w:ind w:left="720"/>
      <w:contextualSpacing/>
      <w:jc w:val="both"/>
    </w:pPr>
    <w:rPr>
      <w:rFonts w:ascii="Kudriashov" w:eastAsia="Times New Roman" w:hAnsi="Kudriashov" w:cs="Times New Roman"/>
      <w:color w:val="auto"/>
      <w:spacing w:val="0"/>
      <w:kern w:val="0"/>
      <w:sz w:val="28"/>
      <w:szCs w:val="20"/>
      <w:lang w:val="hr-HR" w:eastAsia="en-US" w:bidi="ar-SA"/>
    </w:rPr>
  </w:style>
  <w:style w:type="character" w:customStyle="1" w:styleId="30">
    <w:name w:val="Заголовок 3 Знак"/>
    <w:link w:val="3"/>
    <w:uiPriority w:val="9"/>
    <w:semiHidden/>
    <w:rsid w:val="00E52478"/>
    <w:rPr>
      <w:rFonts w:ascii="Cambria" w:eastAsia="Times New Roman" w:hAnsi="Cambria" w:cs="Mangal"/>
      <w:b/>
      <w:bCs/>
      <w:color w:val="3F3A38"/>
      <w:spacing w:val="-6"/>
      <w:kern w:val="1"/>
      <w:sz w:val="26"/>
      <w:szCs w:val="23"/>
      <w:lang w:eastAsia="hi-IN" w:bidi="hi-IN"/>
    </w:rPr>
  </w:style>
  <w:style w:type="paragraph" w:styleId="af0">
    <w:name w:val="Normal (Web)"/>
    <w:basedOn w:val="a"/>
    <w:uiPriority w:val="99"/>
    <w:semiHidden/>
    <w:unhideWhenUsed/>
    <w:rsid w:val="009E43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kern w:val="0"/>
      <w:sz w:val="24"/>
      <w:lang w:eastAsia="uk-UA" w:bidi="ar-SA"/>
    </w:rPr>
  </w:style>
  <w:style w:type="paragraph" w:customStyle="1" w:styleId="4">
    <w:name w:val="Заголовок  4"/>
    <w:basedOn w:val="a"/>
    <w:rsid w:val="00D363A0"/>
    <w:pPr>
      <w:widowControl/>
      <w:suppressAutoHyphens w:val="0"/>
      <w:spacing w:line="360" w:lineRule="auto"/>
    </w:pPr>
    <w:rPr>
      <w:rFonts w:ascii="Times New Roman" w:eastAsia="Times New Roman" w:hAnsi="Times New Roman" w:cs="Times New Roman"/>
      <w:color w:val="auto"/>
      <w:spacing w:val="0"/>
      <w:kern w:val="0"/>
      <w:sz w:val="20"/>
      <w:szCs w:val="20"/>
      <w:lang w:val="ru-RU" w:eastAsia="uk-UA" w:bidi="ar-SA"/>
    </w:rPr>
  </w:style>
  <w:style w:type="paragraph" w:styleId="af1">
    <w:name w:val="Balloon Text"/>
    <w:basedOn w:val="a"/>
    <w:link w:val="af2"/>
    <w:uiPriority w:val="99"/>
    <w:semiHidden/>
    <w:unhideWhenUsed/>
    <w:rsid w:val="008927C7"/>
    <w:rPr>
      <w:rFonts w:ascii="Tahoma" w:hAnsi="Tahoma"/>
      <w:szCs w:val="14"/>
    </w:rPr>
  </w:style>
  <w:style w:type="character" w:customStyle="1" w:styleId="af2">
    <w:name w:val="Текст у виносці Знак"/>
    <w:basedOn w:val="a1"/>
    <w:link w:val="af1"/>
    <w:uiPriority w:val="99"/>
    <w:semiHidden/>
    <w:rsid w:val="008927C7"/>
    <w:rPr>
      <w:rFonts w:ascii="Tahoma" w:eastAsia="SimSun" w:hAnsi="Tahoma" w:cs="Mangal"/>
      <w:color w:val="3F3A38"/>
      <w:spacing w:val="-6"/>
      <w:kern w:val="1"/>
      <w:sz w:val="16"/>
      <w:szCs w:val="14"/>
      <w:lang w:eastAsia="hi-IN" w:bidi="hi-IN"/>
    </w:rPr>
  </w:style>
  <w:style w:type="paragraph" w:customStyle="1" w:styleId="CharCharCharChar">
    <w:name w:val="Char Char Знак Знак Char Char Знак Знак Знак Знак"/>
    <w:basedOn w:val="a"/>
    <w:next w:val="a"/>
    <w:rsid w:val="002B138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color w:val="auto"/>
      <w:spacing w:val="0"/>
      <w:kern w:val="0"/>
      <w:sz w:val="20"/>
      <w:szCs w:val="20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styleId="1">
    <w:name w:val="heading 1"/>
    <w:basedOn w:val="Heading"/>
    <w:next w:val="a0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Heading"/>
    <w:next w:val="a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4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Segoe UI" w:hAnsi="Segoe UI" w:cs="OpenSymbol"/>
    </w:rPr>
  </w:style>
  <w:style w:type="character" w:customStyle="1" w:styleId="WW8Num2z2">
    <w:name w:val="WW8Num2z2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4">
    <w:name w:val="line number"/>
  </w:style>
  <w:style w:type="character" w:styleId="a5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a6">
    <w:name w:val="FollowedHyperlink"/>
    <w:rPr>
      <w:color w:val="800000"/>
      <w:u w:val="single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eastAsia="Arial Unicode MS"/>
      <w:sz w:val="28"/>
      <w:szCs w:val="28"/>
    </w:rPr>
  </w:style>
  <w:style w:type="paragraph" w:styleId="a0">
    <w:name w:val="Body Text"/>
    <w:basedOn w:val="a"/>
    <w:pPr>
      <w:spacing w:line="100" w:lineRule="atLeast"/>
    </w:pPr>
  </w:style>
  <w:style w:type="paragraph" w:styleId="a7">
    <w:name w:val="List"/>
    <w:basedOn w:val="a0"/>
  </w:style>
  <w:style w:type="paragraph" w:customStyle="1" w:styleId="12">
    <w:name w:val="Назва1"/>
    <w:basedOn w:val="a"/>
    <w:pPr>
      <w:suppressLineNumbers/>
      <w:spacing w:before="120" w:after="120"/>
    </w:pPr>
    <w:rPr>
      <w:i/>
      <w:iCs/>
      <w:sz w:val="20"/>
    </w:rPr>
  </w:style>
  <w:style w:type="paragraph" w:customStyle="1" w:styleId="a8">
    <w:name w:val="Покажчик"/>
    <w:basedOn w:val="a"/>
    <w:pPr>
      <w:suppressLineNumbers/>
    </w:p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sz w:val="18"/>
    </w:rPr>
  </w:style>
  <w:style w:type="paragraph" w:customStyle="1" w:styleId="ECVText">
    <w:name w:val="_ECV_Text"/>
    <w:basedOn w:val="a0"/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13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a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a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a"/>
    <w:next w:val="a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a9">
    <w:name w:val="header"/>
    <w:basedOn w:val="a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a9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styleId="aa">
    <w:name w:val="footer"/>
    <w:basedOn w:val="a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a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a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a"/>
  </w:style>
  <w:style w:type="paragraph" w:customStyle="1" w:styleId="ECVBusinessSectorRow">
    <w:name w:val="_ECV_BusinessSectorRow"/>
    <w:basedOn w:val="a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a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a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a"/>
    <w:pPr>
      <w:suppressLineNumbers/>
      <w:autoSpaceDE w:val="0"/>
      <w:spacing w:before="28" w:after="56" w:line="100" w:lineRule="atLeast"/>
    </w:pPr>
    <w:rPr>
      <w:sz w:val="18"/>
    </w:rPr>
  </w:style>
  <w:style w:type="paragraph" w:customStyle="1" w:styleId="14">
    <w:name w:val="Абзац списка1"/>
    <w:basedOn w:val="a"/>
    <w:pPr>
      <w:widowControl/>
      <w:suppressAutoHyphens w:val="0"/>
      <w:ind w:left="720"/>
    </w:pPr>
    <w:rPr>
      <w:rFonts w:ascii="Times New Roman" w:eastAsia="Times New Roman" w:hAnsi="Times New Roman" w:cs="Times New Roman"/>
      <w:color w:val="auto"/>
      <w:spacing w:val="0"/>
      <w:sz w:val="24"/>
      <w:lang w:eastAsia="ar-SA" w:bidi="ar-SA"/>
    </w:rPr>
  </w:style>
  <w:style w:type="paragraph" w:customStyle="1" w:styleId="ab">
    <w:name w:val="Вміст таблиці"/>
    <w:basedOn w:val="a"/>
    <w:pPr>
      <w:suppressLineNumbers/>
    </w:pPr>
  </w:style>
  <w:style w:type="paragraph" w:customStyle="1" w:styleId="ac">
    <w:name w:val="Заголовок таблиці"/>
    <w:basedOn w:val="ab"/>
    <w:pPr>
      <w:jc w:val="center"/>
    </w:pPr>
    <w:rPr>
      <w:b/>
      <w:bCs/>
    </w:rPr>
  </w:style>
  <w:style w:type="paragraph" w:customStyle="1" w:styleId="ad">
    <w:name w:val="Вміст кадру"/>
    <w:basedOn w:val="a0"/>
  </w:style>
  <w:style w:type="paragraph" w:customStyle="1" w:styleId="ae">
    <w:name w:val="Верхній колонтитул ліворуч"/>
    <w:basedOn w:val="a"/>
    <w:pPr>
      <w:suppressLineNumbers/>
      <w:tabs>
        <w:tab w:val="center" w:pos="5102"/>
        <w:tab w:val="right" w:pos="10205"/>
      </w:tabs>
    </w:pPr>
  </w:style>
  <w:style w:type="paragraph" w:styleId="af">
    <w:name w:val="List Paragraph"/>
    <w:basedOn w:val="a"/>
    <w:uiPriority w:val="34"/>
    <w:qFormat/>
    <w:rsid w:val="00A1570E"/>
    <w:pPr>
      <w:widowControl/>
      <w:suppressAutoHyphens w:val="0"/>
      <w:ind w:left="720"/>
      <w:contextualSpacing/>
      <w:jc w:val="both"/>
    </w:pPr>
    <w:rPr>
      <w:rFonts w:ascii="Kudriashov" w:eastAsia="Times New Roman" w:hAnsi="Kudriashov" w:cs="Times New Roman"/>
      <w:color w:val="auto"/>
      <w:spacing w:val="0"/>
      <w:kern w:val="0"/>
      <w:sz w:val="28"/>
      <w:szCs w:val="20"/>
      <w:lang w:val="hr-HR" w:eastAsia="en-US" w:bidi="ar-SA"/>
    </w:rPr>
  </w:style>
  <w:style w:type="character" w:customStyle="1" w:styleId="30">
    <w:name w:val="Заголовок 3 Знак"/>
    <w:link w:val="3"/>
    <w:uiPriority w:val="9"/>
    <w:semiHidden/>
    <w:rsid w:val="00E52478"/>
    <w:rPr>
      <w:rFonts w:ascii="Cambria" w:eastAsia="Times New Roman" w:hAnsi="Cambria" w:cs="Mangal"/>
      <w:b/>
      <w:bCs/>
      <w:color w:val="3F3A38"/>
      <w:spacing w:val="-6"/>
      <w:kern w:val="1"/>
      <w:sz w:val="26"/>
      <w:szCs w:val="23"/>
      <w:lang w:eastAsia="hi-IN" w:bidi="hi-IN"/>
    </w:rPr>
  </w:style>
  <w:style w:type="paragraph" w:styleId="af0">
    <w:name w:val="Normal (Web)"/>
    <w:basedOn w:val="a"/>
    <w:uiPriority w:val="99"/>
    <w:semiHidden/>
    <w:unhideWhenUsed/>
    <w:rsid w:val="009E43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kern w:val="0"/>
      <w:sz w:val="24"/>
      <w:lang w:eastAsia="uk-UA" w:bidi="ar-SA"/>
    </w:rPr>
  </w:style>
  <w:style w:type="paragraph" w:customStyle="1" w:styleId="4">
    <w:name w:val="Заголовок  4"/>
    <w:basedOn w:val="a"/>
    <w:rsid w:val="00D363A0"/>
    <w:pPr>
      <w:widowControl/>
      <w:suppressAutoHyphens w:val="0"/>
      <w:spacing w:line="360" w:lineRule="auto"/>
    </w:pPr>
    <w:rPr>
      <w:rFonts w:ascii="Times New Roman" w:eastAsia="Times New Roman" w:hAnsi="Times New Roman" w:cs="Times New Roman"/>
      <w:color w:val="auto"/>
      <w:spacing w:val="0"/>
      <w:kern w:val="0"/>
      <w:sz w:val="20"/>
      <w:szCs w:val="20"/>
      <w:lang w:val="ru-RU" w:eastAsia="uk-UA" w:bidi="ar-SA"/>
    </w:rPr>
  </w:style>
  <w:style w:type="paragraph" w:styleId="af1">
    <w:name w:val="Balloon Text"/>
    <w:basedOn w:val="a"/>
    <w:link w:val="af2"/>
    <w:uiPriority w:val="99"/>
    <w:semiHidden/>
    <w:unhideWhenUsed/>
    <w:rsid w:val="008927C7"/>
    <w:rPr>
      <w:rFonts w:ascii="Tahoma" w:hAnsi="Tahoma"/>
      <w:szCs w:val="14"/>
    </w:rPr>
  </w:style>
  <w:style w:type="character" w:customStyle="1" w:styleId="af2">
    <w:name w:val="Текст у виносці Знак"/>
    <w:basedOn w:val="a1"/>
    <w:link w:val="af1"/>
    <w:uiPriority w:val="99"/>
    <w:semiHidden/>
    <w:rsid w:val="008927C7"/>
    <w:rPr>
      <w:rFonts w:ascii="Tahoma" w:eastAsia="SimSun" w:hAnsi="Tahoma" w:cs="Mangal"/>
      <w:color w:val="3F3A38"/>
      <w:spacing w:val="-6"/>
      <w:kern w:val="1"/>
      <w:sz w:val="16"/>
      <w:szCs w:val="14"/>
      <w:lang w:eastAsia="hi-IN" w:bidi="hi-IN"/>
    </w:rPr>
  </w:style>
  <w:style w:type="paragraph" w:customStyle="1" w:styleId="CharCharCharChar">
    <w:name w:val="Char Char Знак Знак Char Char Знак Знак Знак Знак"/>
    <w:basedOn w:val="a"/>
    <w:next w:val="a"/>
    <w:rsid w:val="002B138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color w:val="auto"/>
      <w:spacing w:val="0"/>
      <w:kern w:val="0"/>
      <w:sz w:val="20"/>
      <w:szCs w:val="2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ps.google.com.ua/maps/ms?msid=218331433638359582568.0004c373039deb86673cf&amp;msa=0&amp;ll=50.381799,30.476364&amp;spn=0.002562,0.00701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6520</Words>
  <Characters>3717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/>
  <LinksUpToDate>false</LinksUpToDate>
  <CharactersWithSpaces>10217</CharactersWithSpaces>
  <SharedDoc>false</SharedDoc>
  <HLinks>
    <vt:vector size="264" baseType="variant">
      <vt:variant>
        <vt:i4>1114204</vt:i4>
      </vt:variant>
      <vt:variant>
        <vt:i4>132</vt:i4>
      </vt:variant>
      <vt:variant>
        <vt:i4>0</vt:i4>
      </vt:variant>
      <vt:variant>
        <vt:i4>5</vt:i4>
      </vt:variant>
      <vt:variant>
        <vt:lpwstr>https://www.coursera.org/course/dataanalysis</vt:lpwstr>
      </vt:variant>
      <vt:variant>
        <vt:lpwstr/>
      </vt:variant>
      <vt:variant>
        <vt:i4>786498</vt:i4>
      </vt:variant>
      <vt:variant>
        <vt:i4>129</vt:i4>
      </vt:variant>
      <vt:variant>
        <vt:i4>0</vt:i4>
      </vt:variant>
      <vt:variant>
        <vt:i4>5</vt:i4>
      </vt:variant>
      <vt:variant>
        <vt:lpwstr>https://www.coursera.org/course/compdata</vt:lpwstr>
      </vt:variant>
      <vt:variant>
        <vt:lpwstr/>
      </vt:variant>
      <vt:variant>
        <vt:i4>8192047</vt:i4>
      </vt:variant>
      <vt:variant>
        <vt:i4>126</vt:i4>
      </vt:variant>
      <vt:variant>
        <vt:i4>0</vt:i4>
      </vt:variant>
      <vt:variant>
        <vt:i4>5</vt:i4>
      </vt:variant>
      <vt:variant>
        <vt:lpwstr>https://www.coursera.org/course/sna</vt:lpwstr>
      </vt:variant>
      <vt:variant>
        <vt:lpwstr/>
      </vt:variant>
      <vt:variant>
        <vt:i4>65622</vt:i4>
      </vt:variant>
      <vt:variant>
        <vt:i4>123</vt:i4>
      </vt:variant>
      <vt:variant>
        <vt:i4>0</vt:i4>
      </vt:variant>
      <vt:variant>
        <vt:i4>5</vt:i4>
      </vt:variant>
      <vt:variant>
        <vt:lpwstr>https://www.coursera.org/course/modelthinking</vt:lpwstr>
      </vt:variant>
      <vt:variant>
        <vt:lpwstr/>
      </vt:variant>
      <vt:variant>
        <vt:i4>7995440</vt:i4>
      </vt:variant>
      <vt:variant>
        <vt:i4>120</vt:i4>
      </vt:variant>
      <vt:variant>
        <vt:i4>0</vt:i4>
      </vt:variant>
      <vt:variant>
        <vt:i4>5</vt:i4>
      </vt:variant>
      <vt:variant>
        <vt:lpwstr>https://www.coursera.org/course/statistics</vt:lpwstr>
      </vt:variant>
      <vt:variant>
        <vt:lpwstr/>
      </vt:variant>
      <vt:variant>
        <vt:i4>327771</vt:i4>
      </vt:variant>
      <vt:variant>
        <vt:i4>117</vt:i4>
      </vt:variant>
      <vt:variant>
        <vt:i4>0</vt:i4>
      </vt:variant>
      <vt:variant>
        <vt:i4>5</vt:i4>
      </vt:variant>
      <vt:variant>
        <vt:lpwstr>https://www.coursera.org/course/statreasoning</vt:lpwstr>
      </vt:variant>
      <vt:variant>
        <vt:lpwstr/>
      </vt:variant>
      <vt:variant>
        <vt:i4>1769553</vt:i4>
      </vt:variant>
      <vt:variant>
        <vt:i4>114</vt:i4>
      </vt:variant>
      <vt:variant>
        <vt:i4>0</vt:i4>
      </vt:variant>
      <vt:variant>
        <vt:i4>5</vt:i4>
      </vt:variant>
      <vt:variant>
        <vt:lpwstr>https://www.coursera.org/course/biostats2</vt:lpwstr>
      </vt:variant>
      <vt:variant>
        <vt:lpwstr/>
      </vt:variant>
      <vt:variant>
        <vt:i4>1769553</vt:i4>
      </vt:variant>
      <vt:variant>
        <vt:i4>111</vt:i4>
      </vt:variant>
      <vt:variant>
        <vt:i4>0</vt:i4>
      </vt:variant>
      <vt:variant>
        <vt:i4>5</vt:i4>
      </vt:variant>
      <vt:variant>
        <vt:lpwstr>https://www.coursera.org/course/biostats</vt:lpwstr>
      </vt:variant>
      <vt:variant>
        <vt:lpwstr/>
      </vt:variant>
      <vt:variant>
        <vt:i4>1966172</vt:i4>
      </vt:variant>
      <vt:variant>
        <vt:i4>108</vt:i4>
      </vt:variant>
      <vt:variant>
        <vt:i4>0</vt:i4>
      </vt:variant>
      <vt:variant>
        <vt:i4>5</vt:i4>
      </vt:variant>
      <vt:variant>
        <vt:lpwstr>https://www.coursera.org/course/mathphil</vt:lpwstr>
      </vt:variant>
      <vt:variant>
        <vt:lpwstr/>
      </vt:variant>
      <vt:variant>
        <vt:i4>6422575</vt:i4>
      </vt:variant>
      <vt:variant>
        <vt:i4>105</vt:i4>
      </vt:variant>
      <vt:variant>
        <vt:i4>0</vt:i4>
      </vt:variant>
      <vt:variant>
        <vt:i4>5</vt:i4>
      </vt:variant>
      <vt:variant>
        <vt:lpwstr>https://www.coursera.org/course/networksonline</vt:lpwstr>
      </vt:variant>
      <vt:variant>
        <vt:lpwstr/>
      </vt:variant>
      <vt:variant>
        <vt:i4>7209006</vt:i4>
      </vt:variant>
      <vt:variant>
        <vt:i4>102</vt:i4>
      </vt:variant>
      <vt:variant>
        <vt:i4>0</vt:i4>
      </vt:variant>
      <vt:variant>
        <vt:i4>5</vt:i4>
      </vt:variant>
      <vt:variant>
        <vt:lpwstr>https://www.coursera.org/course/introstats</vt:lpwstr>
      </vt:variant>
      <vt:variant>
        <vt:lpwstr/>
      </vt:variant>
      <vt:variant>
        <vt:i4>1048669</vt:i4>
      </vt:variant>
      <vt:variant>
        <vt:i4>99</vt:i4>
      </vt:variant>
      <vt:variant>
        <vt:i4>0</vt:i4>
      </vt:variant>
      <vt:variant>
        <vt:i4>5</vt:i4>
      </vt:variant>
      <vt:variant>
        <vt:lpwstr>https://www.coursera.org/course/patterndiscovery</vt:lpwstr>
      </vt:variant>
      <vt:variant>
        <vt:lpwstr/>
      </vt:variant>
      <vt:variant>
        <vt:i4>1966173</vt:i4>
      </vt:variant>
      <vt:variant>
        <vt:i4>96</vt:i4>
      </vt:variant>
      <vt:variant>
        <vt:i4>0</vt:i4>
      </vt:variant>
      <vt:variant>
        <vt:i4>5</vt:i4>
      </vt:variant>
      <vt:variant>
        <vt:lpwstr>https://www.coursera.org/course/statinference</vt:lpwstr>
      </vt:variant>
      <vt:variant>
        <vt:lpwstr/>
      </vt:variant>
      <vt:variant>
        <vt:i4>524379</vt:i4>
      </vt:variant>
      <vt:variant>
        <vt:i4>93</vt:i4>
      </vt:variant>
      <vt:variant>
        <vt:i4>0</vt:i4>
      </vt:variant>
      <vt:variant>
        <vt:i4>5</vt:i4>
      </vt:variant>
      <vt:variant>
        <vt:lpwstr>https://www.coursera.org/course/votingfairdiv</vt:lpwstr>
      </vt:variant>
      <vt:variant>
        <vt:lpwstr/>
      </vt:variant>
      <vt:variant>
        <vt:i4>8323110</vt:i4>
      </vt:variant>
      <vt:variant>
        <vt:i4>90</vt:i4>
      </vt:variant>
      <vt:variant>
        <vt:i4>0</vt:i4>
      </vt:variant>
      <vt:variant>
        <vt:i4>5</vt:i4>
      </vt:variant>
      <vt:variant>
        <vt:lpwstr>https://www.coursera.org/course/regmods</vt:lpwstr>
      </vt:variant>
      <vt:variant>
        <vt:lpwstr/>
      </vt:variant>
      <vt:variant>
        <vt:i4>1900621</vt:i4>
      </vt:variant>
      <vt:variant>
        <vt:i4>87</vt:i4>
      </vt:variant>
      <vt:variant>
        <vt:i4>0</vt:i4>
      </vt:variant>
      <vt:variant>
        <vt:i4>5</vt:i4>
      </vt:variant>
      <vt:variant>
        <vt:lpwstr>https://www.coursera.org/course/econometrics</vt:lpwstr>
      </vt:variant>
      <vt:variant>
        <vt:lpwstr/>
      </vt:variant>
      <vt:variant>
        <vt:i4>3604540</vt:i4>
      </vt:variant>
      <vt:variant>
        <vt:i4>84</vt:i4>
      </vt:variant>
      <vt:variant>
        <vt:i4>0</vt:i4>
      </vt:variant>
      <vt:variant>
        <vt:i4>5</vt:i4>
      </vt:variant>
      <vt:variant>
        <vt:lpwstr>https://www.coursera.org/course/statreasoning2</vt:lpwstr>
      </vt:variant>
      <vt:variant>
        <vt:lpwstr/>
      </vt:variant>
      <vt:variant>
        <vt:i4>6488187</vt:i4>
      </vt:variant>
      <vt:variant>
        <vt:i4>81</vt:i4>
      </vt:variant>
      <vt:variant>
        <vt:i4>0</vt:i4>
      </vt:variant>
      <vt:variant>
        <vt:i4>5</vt:i4>
      </vt:variant>
      <vt:variant>
        <vt:lpwstr>https://www.coursera.org/learn/game-theory</vt:lpwstr>
      </vt:variant>
      <vt:variant>
        <vt:lpwstr/>
      </vt:variant>
      <vt:variant>
        <vt:i4>1048654</vt:i4>
      </vt:variant>
      <vt:variant>
        <vt:i4>78</vt:i4>
      </vt:variant>
      <vt:variant>
        <vt:i4>0</vt:i4>
      </vt:variant>
      <vt:variant>
        <vt:i4>5</vt:i4>
      </vt:variant>
      <vt:variant>
        <vt:lpwstr>https://www.coursera.org/account/accomplishments/records/K44ZNVHMUPVX</vt:lpwstr>
      </vt:variant>
      <vt:variant>
        <vt:lpwstr/>
      </vt:variant>
      <vt:variant>
        <vt:i4>393281</vt:i4>
      </vt:variant>
      <vt:variant>
        <vt:i4>75</vt:i4>
      </vt:variant>
      <vt:variant>
        <vt:i4>0</vt:i4>
      </vt:variant>
      <vt:variant>
        <vt:i4>5</vt:i4>
      </vt:variant>
      <vt:variant>
        <vt:lpwstr>http://www.soc.univ.kiev.ua/uk/news/vidbuvsya-mizhnarodniy-seminar-survey-experiments-15-19-veresnya-2014</vt:lpwstr>
      </vt:variant>
      <vt:variant>
        <vt:lpwstr/>
      </vt:variant>
      <vt:variant>
        <vt:i4>2818087</vt:i4>
      </vt:variant>
      <vt:variant>
        <vt:i4>72</vt:i4>
      </vt:variant>
      <vt:variant>
        <vt:i4>0</vt:i4>
      </vt:variant>
      <vt:variant>
        <vt:i4>5</vt:i4>
      </vt:variant>
      <vt:variant>
        <vt:lpwstr>http://www.soc.univ.kiev.ua/uk/news/vidbuvsya-dvodenniy-seminar-statistical-data-analysis-stata</vt:lpwstr>
      </vt:variant>
      <vt:variant>
        <vt:lpwstr/>
      </vt:variant>
      <vt:variant>
        <vt:i4>2752638</vt:i4>
      </vt:variant>
      <vt:variant>
        <vt:i4>69</vt:i4>
      </vt:variant>
      <vt:variant>
        <vt:i4>0</vt:i4>
      </vt:variant>
      <vt:variant>
        <vt:i4>5</vt:i4>
      </vt:variant>
      <vt:variant>
        <vt:lpwstr>http://www.soc.univ.kiev.ua/uk/news/suchasniy-stan-internet-doslidzhen-cikl-lekciy-lektori-apigida-tns-ta-ashahdinaryan-tns</vt:lpwstr>
      </vt:variant>
      <vt:variant>
        <vt:lpwstr/>
      </vt:variant>
      <vt:variant>
        <vt:i4>3670135</vt:i4>
      </vt:variant>
      <vt:variant>
        <vt:i4>66</vt:i4>
      </vt:variant>
      <vt:variant>
        <vt:i4>0</vt:i4>
      </vt:variant>
      <vt:variant>
        <vt:i4>5</vt:i4>
      </vt:variant>
      <vt:variant>
        <vt:lpwstr>http://www.isa-sociology.org/FORUM-2016</vt:lpwstr>
      </vt:variant>
      <vt:variant>
        <vt:lpwstr/>
      </vt:variant>
      <vt:variant>
        <vt:i4>7078005</vt:i4>
      </vt:variant>
      <vt:variant>
        <vt:i4>63</vt:i4>
      </vt:variant>
      <vt:variant>
        <vt:i4>0</vt:i4>
      </vt:variant>
      <vt:variant>
        <vt:i4>5</vt:i4>
      </vt:variant>
      <vt:variant>
        <vt:lpwstr>http://www.sau.kiev.ua/</vt:lpwstr>
      </vt:variant>
      <vt:variant>
        <vt:lpwstr/>
      </vt:variant>
      <vt:variant>
        <vt:i4>4980752</vt:i4>
      </vt:variant>
      <vt:variant>
        <vt:i4>60</vt:i4>
      </vt:variant>
      <vt:variant>
        <vt:i4>0</vt:i4>
      </vt:variant>
      <vt:variant>
        <vt:i4>5</vt:i4>
      </vt:variant>
      <vt:variant>
        <vt:lpwstr>http://www.europeansociology.org/</vt:lpwstr>
      </vt:variant>
      <vt:variant>
        <vt:lpwstr/>
      </vt:variant>
      <vt:variant>
        <vt:i4>4718617</vt:i4>
      </vt:variant>
      <vt:variant>
        <vt:i4>57</vt:i4>
      </vt:variant>
      <vt:variant>
        <vt:i4>0</vt:i4>
      </vt:variant>
      <vt:variant>
        <vt:i4>5</vt:i4>
      </vt:variant>
      <vt:variant>
        <vt:lpwstr>http://www.soros.org/initiatives/hesp/focus/reset</vt:lpwstr>
      </vt:variant>
      <vt:variant>
        <vt:lpwstr/>
      </vt:variant>
      <vt:variant>
        <vt:i4>4980808</vt:i4>
      </vt:variant>
      <vt:variant>
        <vt:i4>54</vt:i4>
      </vt:variant>
      <vt:variant>
        <vt:i4>0</vt:i4>
      </vt:variant>
      <vt:variant>
        <vt:i4>5</vt:i4>
      </vt:variant>
      <vt:variant>
        <vt:lpwstr>http://www.soc.univ.kiev.ua/</vt:lpwstr>
      </vt:variant>
      <vt:variant>
        <vt:lpwstr/>
      </vt:variant>
      <vt:variant>
        <vt:i4>7405626</vt:i4>
      </vt:variant>
      <vt:variant>
        <vt:i4>51</vt:i4>
      </vt:variant>
      <vt:variant>
        <vt:i4>0</vt:i4>
      </vt:variant>
      <vt:variant>
        <vt:i4>5</vt:i4>
      </vt:variant>
      <vt:variant>
        <vt:lpwstr>https://www.coursera.org/course/datascitoolbox</vt:lpwstr>
      </vt:variant>
      <vt:variant>
        <vt:lpwstr/>
      </vt:variant>
      <vt:variant>
        <vt:i4>786524</vt:i4>
      </vt:variant>
      <vt:variant>
        <vt:i4>48</vt:i4>
      </vt:variant>
      <vt:variant>
        <vt:i4>0</vt:i4>
      </vt:variant>
      <vt:variant>
        <vt:i4>5</vt:i4>
      </vt:variant>
      <vt:variant>
        <vt:lpwstr>https://www.coursera.org/course/rprog</vt:lpwstr>
      </vt:variant>
      <vt:variant>
        <vt:lpwstr/>
      </vt:variant>
      <vt:variant>
        <vt:i4>1048599</vt:i4>
      </vt:variant>
      <vt:variant>
        <vt:i4>45</vt:i4>
      </vt:variant>
      <vt:variant>
        <vt:i4>0</vt:i4>
      </vt:variant>
      <vt:variant>
        <vt:i4>5</vt:i4>
      </vt:variant>
      <vt:variant>
        <vt:lpwstr>http://sociology.org.ua/</vt:lpwstr>
      </vt:variant>
      <vt:variant>
        <vt:lpwstr/>
      </vt:variant>
      <vt:variant>
        <vt:i4>262210</vt:i4>
      </vt:variant>
      <vt:variant>
        <vt:i4>42</vt:i4>
      </vt:variant>
      <vt:variant>
        <vt:i4>0</vt:i4>
      </vt:variant>
      <vt:variant>
        <vt:i4>5</vt:i4>
      </vt:variant>
      <vt:variant>
        <vt:lpwstr>http://www.soc.univ.kiev.ua/uk/news/presentation-and-analysis-spatial-data-dr-thomas-wohler-uni-konstanz-5-11-october</vt:lpwstr>
      </vt:variant>
      <vt:variant>
        <vt:lpwstr/>
      </vt:variant>
      <vt:variant>
        <vt:i4>5570631</vt:i4>
      </vt:variant>
      <vt:variant>
        <vt:i4>39</vt:i4>
      </vt:variant>
      <vt:variant>
        <vt:i4>0</vt:i4>
      </vt:variant>
      <vt:variant>
        <vt:i4>5</vt:i4>
      </vt:variant>
      <vt:variant>
        <vt:lpwstr>http://www.soc.univ.kiev.ua/uk/course/matematichni-osnovi-analizu-socialnih-procesiv</vt:lpwstr>
      </vt:variant>
      <vt:variant>
        <vt:lpwstr/>
      </vt:variant>
      <vt:variant>
        <vt:i4>1572940</vt:i4>
      </vt:variant>
      <vt:variant>
        <vt:i4>36</vt:i4>
      </vt:variant>
      <vt:variant>
        <vt:i4>0</vt:i4>
      </vt:variant>
      <vt:variant>
        <vt:i4>5</vt:i4>
      </vt:variant>
      <vt:variant>
        <vt:lpwstr>http://www.soc.univ.kiev.ua/uk/course/analiz-empirichnih-danih-u-seredovishchi-r</vt:lpwstr>
      </vt:variant>
      <vt:variant>
        <vt:lpwstr/>
      </vt:variant>
      <vt:variant>
        <vt:i4>7274597</vt:i4>
      </vt:variant>
      <vt:variant>
        <vt:i4>33</vt:i4>
      </vt:variant>
      <vt:variant>
        <vt:i4>0</vt:i4>
      </vt:variant>
      <vt:variant>
        <vt:i4>5</vt:i4>
      </vt:variant>
      <vt:variant>
        <vt:lpwstr>http://www.soc.univ.kiev.ua/uk/course/modelyuvannya-ta-prognozuvannya-socialnyh-procesiv-1</vt:lpwstr>
      </vt:variant>
      <vt:variant>
        <vt:lpwstr/>
      </vt:variant>
      <vt:variant>
        <vt:i4>8060966</vt:i4>
      </vt:variant>
      <vt:variant>
        <vt:i4>30</vt:i4>
      </vt:variant>
      <vt:variant>
        <vt:i4>0</vt:i4>
      </vt:variant>
      <vt:variant>
        <vt:i4>5</vt:i4>
      </vt:variant>
      <vt:variant>
        <vt:lpwstr>http://www.soc.univ.kiev.ua/uk/course/novitni-informaciyni-tehnologiyi-u-sociologichnih-doslidzhennyah</vt:lpwstr>
      </vt:variant>
      <vt:variant>
        <vt:lpwstr/>
      </vt:variant>
      <vt:variant>
        <vt:i4>524369</vt:i4>
      </vt:variant>
      <vt:variant>
        <vt:i4>27</vt:i4>
      </vt:variant>
      <vt:variant>
        <vt:i4>0</vt:i4>
      </vt:variant>
      <vt:variant>
        <vt:i4>5</vt:i4>
      </vt:variant>
      <vt:variant>
        <vt:lpwstr>http://www.soc.univ.kiev.ua/uk/course/informaciyni-tehnologiyi-v-sociologiyi</vt:lpwstr>
      </vt:variant>
      <vt:variant>
        <vt:lpwstr/>
      </vt:variant>
      <vt:variant>
        <vt:i4>3997758</vt:i4>
      </vt:variant>
      <vt:variant>
        <vt:i4>24</vt:i4>
      </vt:variant>
      <vt:variant>
        <vt:i4>0</vt:i4>
      </vt:variant>
      <vt:variant>
        <vt:i4>5</vt:i4>
      </vt:variant>
      <vt:variant>
        <vt:lpwstr>http://www.soc.univ.kiev.ua/uk/course/teoriya-ymovirnosti-ta-matematychna-statystyka-v-sociologiyi</vt:lpwstr>
      </vt:variant>
      <vt:variant>
        <vt:lpwstr/>
      </vt:variant>
      <vt:variant>
        <vt:i4>5570631</vt:i4>
      </vt:variant>
      <vt:variant>
        <vt:i4>21</vt:i4>
      </vt:variant>
      <vt:variant>
        <vt:i4>0</vt:i4>
      </vt:variant>
      <vt:variant>
        <vt:i4>5</vt:i4>
      </vt:variant>
      <vt:variant>
        <vt:lpwstr>http://www.soc.univ.kiev.ua/uk/course/matematichni-osnovi-analizu-socialnih-procesiv</vt:lpwstr>
      </vt:variant>
      <vt:variant>
        <vt:lpwstr/>
      </vt:variant>
      <vt:variant>
        <vt:i4>1572940</vt:i4>
      </vt:variant>
      <vt:variant>
        <vt:i4>18</vt:i4>
      </vt:variant>
      <vt:variant>
        <vt:i4>0</vt:i4>
      </vt:variant>
      <vt:variant>
        <vt:i4>5</vt:i4>
      </vt:variant>
      <vt:variant>
        <vt:lpwstr>http://www.soc.univ.kiev.ua/uk/course/analiz-empirichnih-danih-u-seredovishchi-r</vt:lpwstr>
      </vt:variant>
      <vt:variant>
        <vt:lpwstr/>
      </vt:variant>
      <vt:variant>
        <vt:i4>7274597</vt:i4>
      </vt:variant>
      <vt:variant>
        <vt:i4>15</vt:i4>
      </vt:variant>
      <vt:variant>
        <vt:i4>0</vt:i4>
      </vt:variant>
      <vt:variant>
        <vt:i4>5</vt:i4>
      </vt:variant>
      <vt:variant>
        <vt:lpwstr>http://www.soc.univ.kiev.ua/uk/course/modelyuvannya-ta-prognozuvannya-socialnyh-procesiv-1</vt:lpwstr>
      </vt:variant>
      <vt:variant>
        <vt:lpwstr/>
      </vt:variant>
      <vt:variant>
        <vt:i4>8060966</vt:i4>
      </vt:variant>
      <vt:variant>
        <vt:i4>12</vt:i4>
      </vt:variant>
      <vt:variant>
        <vt:i4>0</vt:i4>
      </vt:variant>
      <vt:variant>
        <vt:i4>5</vt:i4>
      </vt:variant>
      <vt:variant>
        <vt:lpwstr>http://www.soc.univ.kiev.ua/uk/course/novitni-informaciyni-tehnologiyi-u-sociologichnih-doslidzhennyah</vt:lpwstr>
      </vt:variant>
      <vt:variant>
        <vt:lpwstr/>
      </vt:variant>
      <vt:variant>
        <vt:i4>524369</vt:i4>
      </vt:variant>
      <vt:variant>
        <vt:i4>9</vt:i4>
      </vt:variant>
      <vt:variant>
        <vt:i4>0</vt:i4>
      </vt:variant>
      <vt:variant>
        <vt:i4>5</vt:i4>
      </vt:variant>
      <vt:variant>
        <vt:lpwstr>http://www.soc.univ.kiev.ua/uk/course/informaciyni-tehnologiyi-v-sociologiyi</vt:lpwstr>
      </vt:variant>
      <vt:variant>
        <vt:lpwstr/>
      </vt:variant>
      <vt:variant>
        <vt:i4>3997758</vt:i4>
      </vt:variant>
      <vt:variant>
        <vt:i4>6</vt:i4>
      </vt:variant>
      <vt:variant>
        <vt:i4>0</vt:i4>
      </vt:variant>
      <vt:variant>
        <vt:i4>5</vt:i4>
      </vt:variant>
      <vt:variant>
        <vt:lpwstr>http://www.soc.univ.kiev.ua/uk/course/teoriya-ymovirnosti-ta-matematychna-statystyka-v-sociologiyi</vt:lpwstr>
      </vt:variant>
      <vt:variant>
        <vt:lpwstr/>
      </vt:variant>
      <vt:variant>
        <vt:i4>7209078</vt:i4>
      </vt:variant>
      <vt:variant>
        <vt:i4>3</vt:i4>
      </vt:variant>
      <vt:variant>
        <vt:i4>0</vt:i4>
      </vt:variant>
      <vt:variant>
        <vt:i4>5</vt:i4>
      </vt:variant>
      <vt:variant>
        <vt:lpwstr>https://maps.google.com.ua/maps/ms?msid=218331433638359582568.0004c373039deb86673cf&amp;msa=0&amp;ll=50.381799,30.476364&amp;spn=0.002562,0.007011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Y.V.</dc:creator>
  <cp:keywords>Europass, CV, Cedefop</cp:keywords>
  <dc:description>Europass CV</dc:description>
  <cp:lastModifiedBy>MykSyd</cp:lastModifiedBy>
  <cp:revision>20</cp:revision>
  <cp:lastPrinted>1900-12-31T22:00:00Z</cp:lastPrinted>
  <dcterms:created xsi:type="dcterms:W3CDTF">2017-11-21T19:27:00Z</dcterms:created>
  <dcterms:modified xsi:type="dcterms:W3CDTF">2018-03-22T11:22:00Z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