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C2" w:rsidRDefault="000679C2" w:rsidP="000679C2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0679C2" w:rsidRDefault="000679C2" w:rsidP="000679C2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0679C2" w:rsidRDefault="000679C2" w:rsidP="000679C2">
      <w:pPr>
        <w:rPr>
          <w:b/>
          <w:sz w:val="18"/>
          <w:szCs w:val="18"/>
        </w:rPr>
      </w:pPr>
    </w:p>
    <w:p w:rsidR="000679C2" w:rsidRPr="009540BA" w:rsidRDefault="000679C2" w:rsidP="000679C2">
      <w:pPr>
        <w:jc w:val="center"/>
        <w:rPr>
          <w:b/>
          <w:noProof/>
          <w:sz w:val="26"/>
          <w:szCs w:val="26"/>
        </w:rPr>
      </w:pPr>
      <w:r w:rsidRPr="009540BA">
        <w:rPr>
          <w:b/>
          <w:sz w:val="26"/>
          <w:szCs w:val="26"/>
        </w:rPr>
        <w:t>Факультет соціології</w:t>
      </w:r>
    </w:p>
    <w:p w:rsidR="000679C2" w:rsidRPr="009540BA" w:rsidRDefault="000679C2" w:rsidP="000679C2">
      <w:pPr>
        <w:spacing w:before="120"/>
        <w:rPr>
          <w:noProof/>
          <w:sz w:val="26"/>
          <w:szCs w:val="26"/>
          <w:lang w:val="ru-RU"/>
        </w:rPr>
      </w:pPr>
    </w:p>
    <w:p w:rsidR="000679C2" w:rsidRPr="009540BA" w:rsidRDefault="000679C2" w:rsidP="000679C2">
      <w:pPr>
        <w:jc w:val="center"/>
        <w:rPr>
          <w:b/>
          <w:sz w:val="26"/>
          <w:szCs w:val="26"/>
        </w:rPr>
      </w:pPr>
      <w:r w:rsidRPr="009540BA">
        <w:rPr>
          <w:b/>
          <w:sz w:val="26"/>
          <w:szCs w:val="26"/>
        </w:rPr>
        <w:t>Кафедра соціальних структур та соціальних відносин</w:t>
      </w:r>
    </w:p>
    <w:p w:rsidR="000679C2" w:rsidRPr="00E23E95" w:rsidRDefault="000679C2" w:rsidP="000679C2">
      <w:pPr>
        <w:ind w:firstLine="708"/>
        <w:rPr>
          <w:sz w:val="20"/>
          <w:szCs w:val="20"/>
        </w:rPr>
      </w:pPr>
    </w:p>
    <w:p w:rsidR="000679C2" w:rsidRDefault="000679C2" w:rsidP="000679C2">
      <w:pPr>
        <w:ind w:left="4536"/>
        <w:jc w:val="center"/>
        <w:rPr>
          <w:b/>
          <w:lang w:val="ru-RU"/>
        </w:rPr>
      </w:pPr>
      <w:r>
        <w:rPr>
          <w:b/>
          <w:lang w:val="ru-RU"/>
        </w:rPr>
        <w:t>«ЗАТВЕРДЖУЮ»</w:t>
      </w:r>
    </w:p>
    <w:p w:rsidR="000679C2" w:rsidRDefault="0024317B" w:rsidP="0024317B">
      <w:pPr>
        <w:ind w:left="4536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                                         </w:t>
      </w:r>
      <w:r w:rsidR="000679C2">
        <w:rPr>
          <w:bCs/>
          <w:color w:val="191919"/>
          <w:spacing w:val="-8"/>
          <w:sz w:val="22"/>
          <w:szCs w:val="22"/>
        </w:rPr>
        <w:t xml:space="preserve">Заступник </w:t>
      </w:r>
      <w:r w:rsidR="000679C2"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0679C2" w:rsidRDefault="000679C2" w:rsidP="000679C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0679C2" w:rsidRDefault="000679C2" w:rsidP="000679C2">
      <w:pPr>
        <w:spacing w:line="216" w:lineRule="auto"/>
        <w:ind w:left="4536"/>
        <w:jc w:val="center"/>
      </w:pPr>
    </w:p>
    <w:p w:rsidR="000679C2" w:rsidRDefault="000679C2" w:rsidP="000679C2">
      <w:pPr>
        <w:spacing w:line="216" w:lineRule="auto"/>
        <w:ind w:left="4536"/>
        <w:jc w:val="center"/>
      </w:pPr>
      <w:r>
        <w:t>«____»____________2017 року</w:t>
      </w:r>
    </w:p>
    <w:p w:rsidR="000679C2" w:rsidRDefault="000679C2" w:rsidP="000679C2"/>
    <w:p w:rsidR="000679C2" w:rsidRPr="000679C2" w:rsidRDefault="000679C2" w:rsidP="000679C2">
      <w:pPr>
        <w:pStyle w:val="Heading2"/>
        <w:numPr>
          <w:ilvl w:val="1"/>
          <w:numId w:val="4"/>
        </w:numPr>
        <w:ind w:left="0" w:firstLine="0"/>
        <w:rPr>
          <w:bCs/>
          <w:sz w:val="30"/>
          <w:szCs w:val="30"/>
          <w:lang w:val="en-US"/>
        </w:rPr>
      </w:pPr>
      <w:r w:rsidRPr="000679C2">
        <w:rPr>
          <w:b/>
          <w:bCs/>
          <w:sz w:val="36"/>
          <w:szCs w:val="36"/>
        </w:rPr>
        <w:t>РОБОЧА  ПРОГРАМА  НАВЧАЛЬНОЇ  ДИСЦИПЛІНИ</w:t>
      </w:r>
    </w:p>
    <w:p w:rsidR="000679C2" w:rsidRDefault="000679C2" w:rsidP="000679C2">
      <w:pPr>
        <w:jc w:val="center"/>
        <w:rPr>
          <w:b/>
          <w:color w:val="222222"/>
          <w:sz w:val="26"/>
          <w:szCs w:val="26"/>
          <w:shd w:val="clear" w:color="auto" w:fill="FFFFFF"/>
          <w:lang w:val="en-US"/>
        </w:rPr>
      </w:pPr>
    </w:p>
    <w:p w:rsidR="000679C2" w:rsidRPr="00513C1C" w:rsidRDefault="000679C2" w:rsidP="000679C2">
      <w:pPr>
        <w:jc w:val="center"/>
        <w:rPr>
          <w:b/>
          <w:sz w:val="36"/>
          <w:szCs w:val="36"/>
          <w:lang w:val="en-US"/>
        </w:rPr>
      </w:pPr>
      <w:r w:rsidRPr="00513C1C">
        <w:rPr>
          <w:b/>
          <w:color w:val="222222"/>
          <w:sz w:val="36"/>
          <w:szCs w:val="36"/>
          <w:shd w:val="clear" w:color="auto" w:fill="FFFFFF"/>
        </w:rPr>
        <w:t>СОЦІ</w:t>
      </w:r>
      <w:r>
        <w:rPr>
          <w:b/>
          <w:color w:val="222222"/>
          <w:sz w:val="36"/>
          <w:szCs w:val="36"/>
          <w:shd w:val="clear" w:color="auto" w:fill="FFFFFF"/>
        </w:rPr>
        <w:t>ОЛОГІЯ ЕТНІЧНИХ ПРОЦЕСІВ ТА МІГРАЦІЇ</w:t>
      </w:r>
      <w:r w:rsidRPr="00513C1C">
        <w:rPr>
          <w:b/>
          <w:sz w:val="36"/>
          <w:szCs w:val="36"/>
        </w:rPr>
        <w:t xml:space="preserve"> </w:t>
      </w:r>
    </w:p>
    <w:p w:rsidR="000679C2" w:rsidRDefault="000679C2" w:rsidP="000679C2">
      <w:pPr>
        <w:jc w:val="center"/>
        <w:rPr>
          <w:b/>
        </w:rPr>
      </w:pPr>
      <w:r>
        <w:rPr>
          <w:b/>
        </w:rPr>
        <w:t>для студентів</w:t>
      </w:r>
    </w:p>
    <w:p w:rsidR="000679C2" w:rsidRDefault="000679C2" w:rsidP="000679C2">
      <w:pPr>
        <w:spacing w:before="40"/>
        <w:ind w:left="3969"/>
        <w:jc w:val="both"/>
        <w:rPr>
          <w:sz w:val="22"/>
          <w:szCs w:val="22"/>
        </w:rPr>
      </w:pPr>
    </w:p>
    <w:p w:rsidR="00CB6F7C" w:rsidRPr="000166BA" w:rsidRDefault="00CB6F7C" w:rsidP="00CB6F7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6D7858">
        <w:rPr>
          <w:sz w:val="22"/>
          <w:szCs w:val="22"/>
        </w:rPr>
        <w:t>0301</w:t>
      </w:r>
      <w:r>
        <w:rPr>
          <w:sz w:val="22"/>
          <w:szCs w:val="22"/>
        </w:rPr>
        <w:t xml:space="preserve"> </w:t>
      </w:r>
      <w:r w:rsidRPr="006D7858">
        <w:rPr>
          <w:sz w:val="22"/>
          <w:szCs w:val="22"/>
        </w:rPr>
        <w:t xml:space="preserve"> соціально-політичні науки</w:t>
      </w:r>
    </w:p>
    <w:p w:rsidR="00CB6F7C" w:rsidRDefault="00CB6F7C" w:rsidP="00CB6F7C">
      <w:pPr>
        <w:spacing w:line="216" w:lineRule="auto"/>
        <w:jc w:val="center"/>
        <w:rPr>
          <w:i/>
          <w:sz w:val="16"/>
          <w:szCs w:val="16"/>
        </w:rPr>
      </w:pPr>
    </w:p>
    <w:p w:rsidR="00CB6F7C" w:rsidRPr="000166BA" w:rsidRDefault="00CB6F7C" w:rsidP="00CB6F7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6.</w:t>
      </w:r>
      <w:r w:rsidRPr="000166BA">
        <w:rPr>
          <w:sz w:val="22"/>
          <w:szCs w:val="22"/>
        </w:rPr>
        <w:t>0</w:t>
      </w:r>
      <w:r>
        <w:rPr>
          <w:sz w:val="22"/>
          <w:szCs w:val="22"/>
        </w:rPr>
        <w:t>30101</w:t>
      </w:r>
      <w:r w:rsidRPr="000166BA">
        <w:rPr>
          <w:sz w:val="22"/>
          <w:szCs w:val="22"/>
        </w:rPr>
        <w:t xml:space="preserve">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оціологія</w:t>
      </w:r>
    </w:p>
    <w:p w:rsidR="00CB6F7C" w:rsidRPr="000166BA" w:rsidRDefault="00CB6F7C" w:rsidP="00CB6F7C">
      <w:pPr>
        <w:spacing w:line="216" w:lineRule="auto"/>
        <w:ind w:firstLine="284"/>
        <w:rPr>
          <w:sz w:val="22"/>
          <w:szCs w:val="22"/>
        </w:rPr>
      </w:pPr>
    </w:p>
    <w:p w:rsidR="00CB6F7C" w:rsidRPr="000166BA" w:rsidRDefault="00CB6F7C" w:rsidP="00CB6F7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бакалавр</w:t>
      </w:r>
    </w:p>
    <w:p w:rsidR="00CB6F7C" w:rsidRPr="000166BA" w:rsidRDefault="00CB6F7C" w:rsidP="00CB6F7C">
      <w:pPr>
        <w:spacing w:line="216" w:lineRule="auto"/>
        <w:ind w:firstLine="284"/>
        <w:rPr>
          <w:sz w:val="22"/>
          <w:szCs w:val="22"/>
        </w:rPr>
      </w:pPr>
    </w:p>
    <w:p w:rsidR="00CB6F7C" w:rsidRPr="00C804C3" w:rsidRDefault="00CB6F7C" w:rsidP="00CB6F7C">
      <w:pPr>
        <w:spacing w:line="216" w:lineRule="auto"/>
        <w:ind w:firstLine="284"/>
        <w:rPr>
          <w:sz w:val="22"/>
          <w:szCs w:val="22"/>
        </w:rPr>
      </w:pPr>
      <w:r w:rsidRPr="00C804C3">
        <w:rPr>
          <w:sz w:val="22"/>
          <w:szCs w:val="22"/>
        </w:rPr>
        <w:t xml:space="preserve">спеціалізація </w:t>
      </w:r>
    </w:p>
    <w:p w:rsidR="00CB6F7C" w:rsidRPr="00C804C3" w:rsidRDefault="00CB6F7C" w:rsidP="00CB6F7C">
      <w:pPr>
        <w:spacing w:line="216" w:lineRule="auto"/>
        <w:ind w:firstLine="284"/>
        <w:rPr>
          <w:i/>
          <w:sz w:val="22"/>
          <w:szCs w:val="22"/>
        </w:rPr>
      </w:pPr>
      <w:r w:rsidRPr="00C804C3">
        <w:rPr>
          <w:i/>
          <w:sz w:val="22"/>
          <w:szCs w:val="22"/>
        </w:rPr>
        <w:t>(за наявності)</w:t>
      </w:r>
    </w:p>
    <w:p w:rsidR="00CB6F7C" w:rsidRDefault="00CB6F7C" w:rsidP="00CB6F7C">
      <w:pPr>
        <w:spacing w:line="216" w:lineRule="auto"/>
        <w:ind w:firstLine="426"/>
        <w:rPr>
          <w:i/>
          <w:sz w:val="16"/>
          <w:szCs w:val="16"/>
        </w:rPr>
      </w:pPr>
    </w:p>
    <w:p w:rsidR="00CB6F7C" w:rsidRPr="00C804C3" w:rsidRDefault="00CB6F7C" w:rsidP="00CB6F7C">
      <w:pPr>
        <w:spacing w:line="216" w:lineRule="auto"/>
        <w:ind w:firstLine="284"/>
        <w:rPr>
          <w:i/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>
        <w:t>вибіркова</w:t>
      </w:r>
    </w:p>
    <w:p w:rsidR="00CB6F7C" w:rsidRDefault="00CB6F7C" w:rsidP="000679C2">
      <w:pPr>
        <w:spacing w:before="40"/>
        <w:ind w:left="3969"/>
        <w:jc w:val="both"/>
      </w:pPr>
    </w:p>
    <w:p w:rsidR="000679C2" w:rsidRPr="00CB6F7C" w:rsidRDefault="000679C2" w:rsidP="000679C2">
      <w:pPr>
        <w:spacing w:before="40"/>
        <w:ind w:left="3969"/>
        <w:jc w:val="both"/>
        <w:rPr>
          <w:b/>
          <w:szCs w:val="28"/>
        </w:rPr>
      </w:pPr>
      <w:r>
        <w:t xml:space="preserve">Форма навчання </w:t>
      </w:r>
      <w:r>
        <w:tab/>
      </w:r>
      <w:r>
        <w:tab/>
      </w:r>
      <w:r>
        <w:tab/>
      </w:r>
      <w:r>
        <w:rPr>
          <w:b/>
          <w:szCs w:val="28"/>
        </w:rPr>
        <w:t>денна</w:t>
      </w:r>
    </w:p>
    <w:p w:rsidR="000679C2" w:rsidRDefault="000679C2" w:rsidP="000679C2">
      <w:pPr>
        <w:spacing w:before="40"/>
        <w:ind w:left="3969"/>
        <w:rPr>
          <w:u w:val="single"/>
        </w:rPr>
      </w:pPr>
      <w:r>
        <w:t xml:space="preserve">Навчальний рік </w:t>
      </w:r>
      <w:r>
        <w:tab/>
      </w:r>
      <w:r>
        <w:tab/>
      </w:r>
      <w:r>
        <w:tab/>
      </w:r>
      <w:r>
        <w:tab/>
      </w:r>
      <w:r w:rsidRPr="00FB5500">
        <w:rPr>
          <w:u w:val="single"/>
        </w:rPr>
        <w:t>2017/2018</w:t>
      </w:r>
    </w:p>
    <w:p w:rsidR="000679C2" w:rsidRPr="00CB6F7C" w:rsidRDefault="000679C2" w:rsidP="000679C2">
      <w:pPr>
        <w:spacing w:before="40"/>
        <w:ind w:left="3969"/>
        <w:jc w:val="both"/>
        <w:rPr>
          <w:b/>
          <w:szCs w:val="28"/>
        </w:rPr>
      </w:pPr>
      <w:r>
        <w:t xml:space="preserve">Семестр </w:t>
      </w:r>
      <w:r>
        <w:tab/>
      </w:r>
      <w:r>
        <w:tab/>
      </w:r>
      <w:r>
        <w:tab/>
      </w:r>
      <w:r>
        <w:tab/>
      </w:r>
      <w:r>
        <w:tab/>
      </w:r>
      <w:r w:rsidR="0058537B">
        <w:rPr>
          <w:b/>
          <w:szCs w:val="28"/>
        </w:rPr>
        <w:t>____6</w:t>
      </w:r>
      <w:r>
        <w:rPr>
          <w:b/>
          <w:szCs w:val="28"/>
        </w:rPr>
        <w:t>_______</w:t>
      </w:r>
      <w:r w:rsidRPr="00CB6F7C">
        <w:rPr>
          <w:b/>
          <w:szCs w:val="28"/>
        </w:rPr>
        <w:t>_</w:t>
      </w:r>
    </w:p>
    <w:p w:rsidR="000679C2" w:rsidRPr="00CB6F7C" w:rsidRDefault="000679C2" w:rsidP="000679C2">
      <w:pPr>
        <w:spacing w:before="40"/>
        <w:ind w:left="3969"/>
        <w:jc w:val="both"/>
        <w:rPr>
          <w:b/>
          <w:szCs w:val="28"/>
        </w:rPr>
      </w:pPr>
      <w:r>
        <w:t>Кількість кредитів ЕСТ</w:t>
      </w:r>
      <w:r>
        <w:rPr>
          <w:lang w:val="en-US"/>
        </w:rPr>
        <w:t>S</w:t>
      </w:r>
      <w: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  <w:t>_____4______</w:t>
      </w:r>
      <w:r w:rsidRPr="00CB6F7C">
        <w:rPr>
          <w:b/>
          <w:szCs w:val="28"/>
        </w:rPr>
        <w:t>_</w:t>
      </w:r>
    </w:p>
    <w:p w:rsidR="000679C2" w:rsidRDefault="000679C2" w:rsidP="000679C2">
      <w:pPr>
        <w:spacing w:before="40" w:line="204" w:lineRule="auto"/>
        <w:ind w:left="3969"/>
        <w:jc w:val="both"/>
      </w:pPr>
      <w:r>
        <w:t xml:space="preserve">Мова викладання, навчання </w:t>
      </w:r>
    </w:p>
    <w:p w:rsidR="000679C2" w:rsidRDefault="000679C2" w:rsidP="000679C2">
      <w:pPr>
        <w:spacing w:line="204" w:lineRule="auto"/>
        <w:ind w:left="3969"/>
        <w:jc w:val="both"/>
        <w:rPr>
          <w:b/>
          <w:szCs w:val="28"/>
        </w:rPr>
      </w:pPr>
      <w:r>
        <w:t xml:space="preserve">та оцінювання </w:t>
      </w:r>
      <w:r>
        <w:tab/>
      </w:r>
      <w:r w:rsidRPr="00CB6F7C">
        <w:tab/>
      </w:r>
      <w:r w:rsidRPr="00CB6F7C">
        <w:tab/>
        <w:t xml:space="preserve">               </w:t>
      </w:r>
      <w:r w:rsidRPr="00CB6F7C">
        <w:rPr>
          <w:u w:val="single"/>
        </w:rPr>
        <w:t>українська</w:t>
      </w:r>
      <w:r>
        <w:rPr>
          <w:b/>
          <w:szCs w:val="28"/>
        </w:rPr>
        <w:t>_______</w:t>
      </w:r>
    </w:p>
    <w:p w:rsidR="000679C2" w:rsidRPr="00CB6F7C" w:rsidRDefault="000679C2" w:rsidP="000679C2">
      <w:pPr>
        <w:spacing w:before="40"/>
        <w:ind w:left="3969"/>
        <w:jc w:val="both"/>
      </w:pPr>
      <w:r>
        <w:t xml:space="preserve">Форма заключного контролю </w:t>
      </w:r>
      <w:r>
        <w:tab/>
      </w:r>
      <w:r w:rsidRPr="00CB6F7C">
        <w:tab/>
        <w:t>__</w:t>
      </w:r>
      <w:r w:rsidRPr="00CB6F7C">
        <w:rPr>
          <w:u w:val="single"/>
        </w:rPr>
        <w:t>залік</w:t>
      </w:r>
      <w:r w:rsidRPr="00CB6F7C">
        <w:t>___</w:t>
      </w:r>
    </w:p>
    <w:p w:rsidR="000679C2" w:rsidRDefault="000679C2" w:rsidP="000679C2">
      <w:pPr>
        <w:spacing w:before="80"/>
      </w:pPr>
      <w:r>
        <w:t xml:space="preserve">Викладач: </w:t>
      </w:r>
      <w:r w:rsidRPr="00513C1C">
        <w:rPr>
          <w:u w:val="single"/>
        </w:rPr>
        <w:t xml:space="preserve"> до</w:t>
      </w:r>
      <w:r>
        <w:rPr>
          <w:u w:val="single"/>
        </w:rPr>
        <w:t>к</w:t>
      </w:r>
      <w:r w:rsidRPr="00513C1C">
        <w:rPr>
          <w:u w:val="single"/>
        </w:rPr>
        <w:t>.</w:t>
      </w:r>
      <w:r>
        <w:rPr>
          <w:u w:val="single"/>
        </w:rPr>
        <w:t xml:space="preserve"> </w:t>
      </w:r>
      <w:r w:rsidR="00CB6F7C">
        <w:rPr>
          <w:u w:val="single"/>
        </w:rPr>
        <w:t xml:space="preserve">соц. наук </w:t>
      </w:r>
      <w:r>
        <w:rPr>
          <w:u w:val="single"/>
        </w:rPr>
        <w:t>Аза</w:t>
      </w:r>
      <w:r w:rsidRPr="00513C1C">
        <w:rPr>
          <w:u w:val="single"/>
        </w:rPr>
        <w:t xml:space="preserve"> Л.</w:t>
      </w:r>
      <w:r>
        <w:rPr>
          <w:u w:val="single"/>
        </w:rPr>
        <w:t>О</w:t>
      </w:r>
      <w:r w:rsidRPr="00513C1C">
        <w:rPr>
          <w:u w:val="single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79C2" w:rsidRDefault="000679C2" w:rsidP="000679C2">
      <w:pPr>
        <w:ind w:firstLine="709"/>
        <w:rPr>
          <w:i/>
          <w:sz w:val="16"/>
          <w:szCs w:val="16"/>
        </w:rPr>
      </w:pPr>
      <w:r>
        <w:t xml:space="preserve"> </w:t>
      </w:r>
    </w:p>
    <w:p w:rsidR="000679C2" w:rsidRDefault="000679C2" w:rsidP="000679C2">
      <w:pPr>
        <w:jc w:val="center"/>
        <w:rPr>
          <w:i/>
          <w:sz w:val="16"/>
          <w:szCs w:val="16"/>
        </w:rPr>
      </w:pPr>
    </w:p>
    <w:p w:rsidR="000679C2" w:rsidRDefault="000679C2" w:rsidP="000679C2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Пролонговано: на 20__/20__ н.р. __________(___________) «__»___ 20__р.</w:t>
      </w:r>
    </w:p>
    <w:p w:rsidR="000679C2" w:rsidRDefault="000679C2" w:rsidP="000679C2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0679C2" w:rsidRDefault="000679C2" w:rsidP="000679C2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>на 20__/20__ н.р. __________(___________) «__»___ 20__р.</w:t>
      </w:r>
    </w:p>
    <w:p w:rsidR="000679C2" w:rsidRDefault="000679C2" w:rsidP="000679C2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0679C2" w:rsidRDefault="000679C2" w:rsidP="000679C2">
      <w:pPr>
        <w:ind w:left="3544"/>
        <w:jc w:val="both"/>
        <w:rPr>
          <w:sz w:val="22"/>
          <w:szCs w:val="22"/>
          <w:vertAlign w:val="superscript"/>
        </w:rPr>
      </w:pPr>
    </w:p>
    <w:p w:rsidR="000679C2" w:rsidRPr="00072D5A" w:rsidRDefault="000679C2" w:rsidP="000679C2">
      <w:pPr>
        <w:pStyle w:val="Heading5"/>
        <w:numPr>
          <w:ilvl w:val="4"/>
          <w:numId w:val="4"/>
        </w:numPr>
        <w:rPr>
          <w:sz w:val="24"/>
          <w:lang w:val="en-US"/>
        </w:rPr>
      </w:pPr>
    </w:p>
    <w:p w:rsidR="000679C2" w:rsidRDefault="000679C2" w:rsidP="000679C2">
      <w:pPr>
        <w:pStyle w:val="Heading5"/>
        <w:numPr>
          <w:ilvl w:val="4"/>
          <w:numId w:val="4"/>
        </w:numPr>
        <w:rPr>
          <w:sz w:val="24"/>
          <w:lang w:val="en-US"/>
        </w:rPr>
      </w:pPr>
      <w:r>
        <w:rPr>
          <w:sz w:val="24"/>
        </w:rPr>
        <w:t>КИЇВ – 2017</w:t>
      </w:r>
    </w:p>
    <w:p w:rsidR="000679C2" w:rsidRDefault="000679C2" w:rsidP="000679C2">
      <w:pPr>
        <w:pStyle w:val="Heading5"/>
        <w:pageBreakBefore/>
        <w:numPr>
          <w:ilvl w:val="0"/>
          <w:numId w:val="0"/>
        </w:numPr>
        <w:jc w:val="left"/>
        <w:rPr>
          <w:sz w:val="24"/>
        </w:rPr>
      </w:pPr>
    </w:p>
    <w:p w:rsidR="000679C2" w:rsidRDefault="000679C2" w:rsidP="000679C2">
      <w:pPr>
        <w:spacing w:before="240"/>
        <w:rPr>
          <w:i/>
          <w:sz w:val="20"/>
          <w:szCs w:val="20"/>
        </w:rPr>
      </w:pPr>
      <w:r>
        <w:t>Розробник(и)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i/>
          <w:sz w:val="20"/>
          <w:szCs w:val="20"/>
        </w:rPr>
        <w:t>(вказати авторів: ПІБ, науковий ступінь, вчене звання, посада, кафедра)</w:t>
      </w:r>
    </w:p>
    <w:p w:rsidR="000679C2" w:rsidRPr="00B90986" w:rsidRDefault="000679C2" w:rsidP="000679C2">
      <w:pPr>
        <w:jc w:val="both"/>
        <w:rPr>
          <w:sz w:val="22"/>
          <w:szCs w:val="22"/>
          <w:u w:val="single"/>
        </w:rPr>
      </w:pPr>
      <w:r>
        <w:rPr>
          <w:b/>
          <w:noProof/>
          <w:sz w:val="26"/>
          <w:szCs w:val="26"/>
          <w:u w:val="single"/>
        </w:rPr>
        <w:t xml:space="preserve">Аза Л.О. </w:t>
      </w:r>
      <w:r w:rsidRPr="00B90986">
        <w:rPr>
          <w:noProof/>
          <w:sz w:val="26"/>
          <w:szCs w:val="26"/>
          <w:u w:val="single"/>
        </w:rPr>
        <w:t xml:space="preserve"> </w:t>
      </w:r>
      <w:r>
        <w:rPr>
          <w:noProof/>
          <w:sz w:val="26"/>
          <w:szCs w:val="26"/>
          <w:u w:val="single"/>
        </w:rPr>
        <w:t>д</w:t>
      </w:r>
      <w:r w:rsidRPr="00B90986">
        <w:rPr>
          <w:noProof/>
          <w:sz w:val="26"/>
          <w:szCs w:val="26"/>
          <w:u w:val="single"/>
        </w:rPr>
        <w:t xml:space="preserve">.соц.н., </w:t>
      </w:r>
      <w:r>
        <w:rPr>
          <w:noProof/>
          <w:sz w:val="26"/>
          <w:szCs w:val="26"/>
          <w:u w:val="single"/>
        </w:rPr>
        <w:t>професор</w:t>
      </w:r>
      <w:r w:rsidRPr="00B90986">
        <w:rPr>
          <w:noProof/>
          <w:sz w:val="26"/>
          <w:szCs w:val="26"/>
          <w:u w:val="single"/>
        </w:rPr>
        <w:t xml:space="preserve"> </w:t>
      </w:r>
      <w:r w:rsidRPr="00B90986">
        <w:rPr>
          <w:sz w:val="26"/>
          <w:szCs w:val="26"/>
          <w:u w:val="single"/>
        </w:rPr>
        <w:t>кафедри соціальних структур та соціальних відносин</w:t>
      </w:r>
    </w:p>
    <w:p w:rsidR="000679C2" w:rsidRDefault="000679C2" w:rsidP="000679C2">
      <w:pPr>
        <w:jc w:val="both"/>
        <w:rPr>
          <w:sz w:val="22"/>
          <w:szCs w:val="22"/>
        </w:rPr>
      </w:pPr>
    </w:p>
    <w:p w:rsidR="000679C2" w:rsidRDefault="000679C2" w:rsidP="000679C2">
      <w:pPr>
        <w:jc w:val="both"/>
        <w:rPr>
          <w:sz w:val="22"/>
          <w:szCs w:val="22"/>
        </w:rPr>
      </w:pPr>
    </w:p>
    <w:p w:rsidR="000679C2" w:rsidRDefault="000679C2" w:rsidP="000679C2">
      <w:pPr>
        <w:ind w:left="4536"/>
        <w:rPr>
          <w:spacing w:val="-6"/>
        </w:rPr>
      </w:pPr>
      <w:r>
        <w:rPr>
          <w:spacing w:val="-6"/>
        </w:rPr>
        <w:t>ЗАТВЕРДЖЕНО</w:t>
      </w:r>
    </w:p>
    <w:p w:rsidR="000679C2" w:rsidRDefault="000679C2" w:rsidP="000679C2">
      <w:pPr>
        <w:ind w:left="4536"/>
        <w:jc w:val="both"/>
      </w:pPr>
      <w:r>
        <w:t xml:space="preserve">Зав. кафедри соціальних структур та соціальних відносин </w:t>
      </w:r>
    </w:p>
    <w:p w:rsidR="000679C2" w:rsidRDefault="000679C2" w:rsidP="000679C2">
      <w:pPr>
        <w:spacing w:before="120"/>
        <w:ind w:left="4536"/>
        <w:jc w:val="both"/>
      </w:pPr>
      <w:r>
        <w:t>__________________</w:t>
      </w:r>
      <w:r w:rsidRPr="000679C2">
        <w:t xml:space="preserve">   </w:t>
      </w:r>
      <w:r>
        <w:t xml:space="preserve"> (_</w:t>
      </w:r>
      <w:r w:rsidRPr="00B90986">
        <w:rPr>
          <w:u w:val="single"/>
        </w:rPr>
        <w:t>Куценко О.Д.</w:t>
      </w:r>
      <w:r>
        <w:t>)</w:t>
      </w:r>
    </w:p>
    <w:p w:rsidR="000679C2" w:rsidRDefault="000679C2" w:rsidP="000679C2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ініціали)</w:t>
      </w:r>
    </w:p>
    <w:p w:rsidR="000679C2" w:rsidRDefault="000679C2" w:rsidP="000679C2">
      <w:pPr>
        <w:ind w:left="4536"/>
        <w:jc w:val="both"/>
        <w:rPr>
          <w:sz w:val="22"/>
          <w:szCs w:val="22"/>
        </w:rPr>
      </w:pPr>
    </w:p>
    <w:p w:rsidR="000679C2" w:rsidRDefault="000679C2" w:rsidP="000679C2">
      <w:pPr>
        <w:ind w:left="4536"/>
        <w:jc w:val="both"/>
      </w:pPr>
      <w:r>
        <w:t>Протокол № ___ від «____» ___________ 2017р.</w:t>
      </w:r>
    </w:p>
    <w:p w:rsidR="000679C2" w:rsidRDefault="000679C2" w:rsidP="000679C2">
      <w:pPr>
        <w:jc w:val="both"/>
      </w:pPr>
    </w:p>
    <w:p w:rsidR="000679C2" w:rsidRDefault="000679C2" w:rsidP="000679C2">
      <w:pPr>
        <w:jc w:val="both"/>
      </w:pPr>
    </w:p>
    <w:p w:rsidR="000679C2" w:rsidRDefault="000679C2" w:rsidP="000679C2">
      <w:pPr>
        <w:jc w:val="both"/>
      </w:pPr>
    </w:p>
    <w:p w:rsidR="000679C2" w:rsidRDefault="000679C2" w:rsidP="000679C2">
      <w:pPr>
        <w:jc w:val="both"/>
      </w:pPr>
    </w:p>
    <w:p w:rsidR="000679C2" w:rsidRDefault="000679C2" w:rsidP="000679C2">
      <w:pPr>
        <w:jc w:val="both"/>
      </w:pPr>
      <w:r>
        <w:t>Схвалено науково - методичною комісією факультету соціології</w:t>
      </w:r>
    </w:p>
    <w:p w:rsidR="000679C2" w:rsidRDefault="000679C2" w:rsidP="000679C2">
      <w:pPr>
        <w:jc w:val="both"/>
        <w:rPr>
          <w:sz w:val="26"/>
          <w:szCs w:val="26"/>
        </w:rPr>
      </w:pPr>
      <w:r w:rsidRPr="00F824AE">
        <w:t xml:space="preserve"> </w:t>
      </w:r>
      <w:r>
        <w:rPr>
          <w:sz w:val="26"/>
          <w:szCs w:val="26"/>
        </w:rPr>
        <w:t>________________________________________________________________</w:t>
      </w:r>
    </w:p>
    <w:p w:rsidR="000679C2" w:rsidRDefault="000679C2" w:rsidP="000679C2">
      <w:pPr>
        <w:jc w:val="both"/>
      </w:pPr>
    </w:p>
    <w:p w:rsidR="000679C2" w:rsidRDefault="000679C2" w:rsidP="000679C2">
      <w:pPr>
        <w:jc w:val="both"/>
      </w:pPr>
    </w:p>
    <w:p w:rsidR="000679C2" w:rsidRDefault="000679C2" w:rsidP="000679C2">
      <w:pPr>
        <w:jc w:val="both"/>
      </w:pPr>
      <w:r>
        <w:t>Протокол від «____» _____________ 20___ року №___</w:t>
      </w:r>
    </w:p>
    <w:p w:rsidR="000679C2" w:rsidRDefault="000679C2" w:rsidP="000679C2">
      <w:pPr>
        <w:spacing w:before="120"/>
        <w:jc w:val="both"/>
      </w:pPr>
      <w:r>
        <w:t xml:space="preserve">Голова науково-методичної комісії  ____________________ </w:t>
      </w:r>
      <w:r>
        <w:rPr>
          <w:lang w:val="ru-RU"/>
        </w:rPr>
        <w:t xml:space="preserve">  </w:t>
      </w:r>
      <w:r>
        <w:t>(</w:t>
      </w:r>
      <w:r w:rsidRPr="00B90986">
        <w:rPr>
          <w:sz w:val="26"/>
          <w:szCs w:val="26"/>
          <w:u w:val="single"/>
        </w:rPr>
        <w:t>Цимбалюк Н.М</w:t>
      </w:r>
      <w:r>
        <w:t>)</w:t>
      </w:r>
    </w:p>
    <w:p w:rsidR="000679C2" w:rsidRDefault="000679C2" w:rsidP="000679C2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D15D7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0679C2" w:rsidRDefault="000679C2" w:rsidP="000679C2">
      <w:pPr>
        <w:jc w:val="both"/>
      </w:pPr>
    </w:p>
    <w:p w:rsidR="000679C2" w:rsidRDefault="000679C2" w:rsidP="000679C2">
      <w:pPr>
        <w:jc w:val="both"/>
      </w:pPr>
      <w:r>
        <w:t>«_____» _________________ 20___ року</w:t>
      </w: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jc w:val="both"/>
        <w:rPr>
          <w:sz w:val="18"/>
          <w:szCs w:val="18"/>
        </w:rPr>
      </w:pPr>
    </w:p>
    <w:p w:rsidR="000679C2" w:rsidRDefault="000679C2" w:rsidP="000679C2">
      <w:pPr>
        <w:pageBreakBefore/>
        <w:jc w:val="center"/>
        <w:rPr>
          <w:b/>
          <w:bCs/>
          <w:sz w:val="26"/>
          <w:szCs w:val="26"/>
        </w:rPr>
      </w:pPr>
    </w:p>
    <w:p w:rsidR="000679C2" w:rsidRPr="00413CA0" w:rsidRDefault="000679C2" w:rsidP="000679C2">
      <w:pPr>
        <w:spacing w:before="120"/>
        <w:jc w:val="both"/>
        <w:rPr>
          <w:color w:val="000000"/>
        </w:rPr>
      </w:pPr>
      <w:r w:rsidRPr="00413CA0">
        <w:rPr>
          <w:b/>
        </w:rPr>
        <w:t xml:space="preserve">1. Мета дисципліни </w:t>
      </w:r>
      <w:r w:rsidRPr="00413CA0">
        <w:t xml:space="preserve">– формування знання </w:t>
      </w:r>
      <w:r>
        <w:t xml:space="preserve">про предмет, </w:t>
      </w:r>
      <w:r w:rsidRPr="00413CA0">
        <w:t>осно</w:t>
      </w:r>
      <w:r w:rsidRPr="005D15D7">
        <w:t>вні теоретичні напрямки та методи дослідження етнічних процесів та міграції.</w:t>
      </w:r>
    </w:p>
    <w:p w:rsidR="000679C2" w:rsidRPr="00413CA0" w:rsidRDefault="000679C2" w:rsidP="000679C2">
      <w:pPr>
        <w:spacing w:before="120"/>
        <w:jc w:val="both"/>
        <w:rPr>
          <w:b/>
        </w:rPr>
      </w:pPr>
      <w:r w:rsidRPr="00413CA0">
        <w:rPr>
          <w:b/>
        </w:rPr>
        <w:t xml:space="preserve">2. </w:t>
      </w:r>
      <w:r w:rsidR="00CF1945">
        <w:rPr>
          <w:b/>
        </w:rPr>
        <w:t>Попередні вимоги до опанування або вибору навчальної дисципліни</w:t>
      </w:r>
      <w:r w:rsidR="00CF1945" w:rsidRPr="005C2015">
        <w:rPr>
          <w:b/>
        </w:rPr>
        <w:t>:</w:t>
      </w:r>
    </w:p>
    <w:p w:rsidR="000679C2" w:rsidRDefault="000679C2" w:rsidP="000679C2">
      <w:pPr>
        <w:spacing w:before="60"/>
        <w:jc w:val="both"/>
        <w:rPr>
          <w:i/>
          <w:iCs/>
        </w:rPr>
      </w:pPr>
      <w:r w:rsidRPr="00413CA0">
        <w:rPr>
          <w:i/>
          <w:iCs/>
        </w:rPr>
        <w:t xml:space="preserve">1. Знати </w:t>
      </w:r>
    </w:p>
    <w:p w:rsidR="000679C2" w:rsidRDefault="000679C2" w:rsidP="000679C2">
      <w:pPr>
        <w:spacing w:before="60"/>
        <w:jc w:val="both"/>
        <w:rPr>
          <w:sz w:val="26"/>
          <w:szCs w:val="26"/>
        </w:rPr>
      </w:pPr>
      <w:r>
        <w:rPr>
          <w:i/>
          <w:iCs/>
        </w:rPr>
        <w:t xml:space="preserve">- </w:t>
      </w:r>
      <w:r w:rsidRPr="005C7F78">
        <w:rPr>
          <w:iCs/>
        </w:rPr>
        <w:t>зміст</w:t>
      </w:r>
      <w:r>
        <w:rPr>
          <w:i/>
          <w:iCs/>
        </w:rPr>
        <w:t xml:space="preserve"> </w:t>
      </w:r>
      <w:r w:rsidRPr="00F120B8">
        <w:rPr>
          <w:iCs/>
        </w:rPr>
        <w:t xml:space="preserve"> дисциплін бакалаврату:</w:t>
      </w:r>
      <w:r w:rsidR="00FE16F1">
        <w:rPr>
          <w:iCs/>
        </w:rPr>
        <w:t xml:space="preserve"> «Загальна соціологія»</w:t>
      </w:r>
      <w:r>
        <w:t>, «Сучасні соціологічні теорії».</w:t>
      </w:r>
    </w:p>
    <w:p w:rsidR="000679C2" w:rsidRDefault="000679C2" w:rsidP="000679C2">
      <w:pPr>
        <w:spacing w:before="60"/>
        <w:jc w:val="both"/>
        <w:rPr>
          <w:i/>
          <w:iCs/>
        </w:rPr>
      </w:pPr>
      <w:r w:rsidRPr="0026677B">
        <w:rPr>
          <w:i/>
          <w:iCs/>
        </w:rPr>
        <w:t xml:space="preserve">2. Вміти </w:t>
      </w:r>
    </w:p>
    <w:p w:rsidR="000679C2" w:rsidRPr="006B6139" w:rsidRDefault="000679C2" w:rsidP="000679C2">
      <w:pPr>
        <w:spacing w:before="60"/>
        <w:jc w:val="both"/>
      </w:pPr>
      <w:r w:rsidRPr="006B6139">
        <w:t xml:space="preserve">-  </w:t>
      </w:r>
      <w:r>
        <w:t>використовувати</w:t>
      </w:r>
      <w:r w:rsidRPr="006B6139">
        <w:t xml:space="preserve"> джерел</w:t>
      </w:r>
      <w:r>
        <w:t>а</w:t>
      </w:r>
      <w:r w:rsidRPr="006B6139">
        <w:t xml:space="preserve"> е</w:t>
      </w:r>
      <w:r>
        <w:t xml:space="preserve">мпіричної інформації, </w:t>
      </w:r>
      <w:r w:rsidRPr="006B6139">
        <w:t>розуміти сутність і значення соціальних  індикаторів;</w:t>
      </w:r>
    </w:p>
    <w:p w:rsidR="000679C2" w:rsidRPr="006B6139" w:rsidRDefault="000679C2" w:rsidP="000679C2">
      <w:pPr>
        <w:jc w:val="both"/>
      </w:pPr>
      <w:r w:rsidRPr="006B6139">
        <w:t>-  створювати  презентації  на  семінарах, в  масовій аудиторії.</w:t>
      </w:r>
    </w:p>
    <w:p w:rsidR="000679C2" w:rsidRPr="006B6139" w:rsidRDefault="000679C2" w:rsidP="000679C2">
      <w:pPr>
        <w:spacing w:before="60"/>
        <w:jc w:val="both"/>
        <w:rPr>
          <w:i/>
          <w:iCs/>
        </w:rPr>
      </w:pPr>
      <w:r w:rsidRPr="00413CA0">
        <w:rPr>
          <w:i/>
          <w:iCs/>
        </w:rPr>
        <w:t xml:space="preserve">3. Володіти елементарними навичками </w:t>
      </w:r>
    </w:p>
    <w:p w:rsidR="000679C2" w:rsidRPr="006B6139" w:rsidRDefault="000679C2" w:rsidP="000679C2">
      <w:pPr>
        <w:spacing w:before="60"/>
        <w:jc w:val="both"/>
        <w:rPr>
          <w:iCs/>
        </w:rPr>
      </w:pPr>
      <w:r w:rsidRPr="00DE7037">
        <w:rPr>
          <w:iCs/>
        </w:rPr>
        <w:t xml:space="preserve">- </w:t>
      </w:r>
      <w:r w:rsidRPr="00DE7037">
        <w:t>володіти навичками</w:t>
      </w:r>
      <w:r w:rsidRPr="0077719D">
        <w:rPr>
          <w:sz w:val="26"/>
          <w:szCs w:val="26"/>
        </w:rPr>
        <w:t xml:space="preserve"> </w:t>
      </w:r>
      <w:r w:rsidRPr="00413CA0">
        <w:t>групової роботи та публічної дискусії</w:t>
      </w:r>
      <w:r>
        <w:t>.</w:t>
      </w:r>
    </w:p>
    <w:p w:rsidR="000679C2" w:rsidRPr="00413CA0" w:rsidRDefault="000679C2" w:rsidP="005B4659">
      <w:pPr>
        <w:spacing w:before="120"/>
        <w:jc w:val="both"/>
      </w:pPr>
      <w:r w:rsidRPr="00413CA0">
        <w:rPr>
          <w:b/>
          <w:bCs/>
        </w:rPr>
        <w:t>3. Анотація навчальної дисципліни</w:t>
      </w:r>
      <w:r w:rsidRPr="00413CA0">
        <w:t>:</w:t>
      </w:r>
      <w:r>
        <w:t xml:space="preserve"> рівень соціологічного знання суттєво впливає на </w:t>
      </w:r>
      <w:r w:rsidR="005B4659">
        <w:t>розуміння сучасних проблем, пов</w:t>
      </w:r>
      <w:r w:rsidR="005B4659" w:rsidRPr="005B4659">
        <w:t>’</w:t>
      </w:r>
      <w:r w:rsidR="005B4659">
        <w:t>язаних з етнічними процесами та міграцією</w:t>
      </w:r>
      <w:r>
        <w:t xml:space="preserve">; фаховий підхід до </w:t>
      </w:r>
      <w:r w:rsidR="005B4659">
        <w:t>етнічних процесів та міграції в умовах сучасної суспільної</w:t>
      </w:r>
      <w:r>
        <w:t xml:space="preserve"> трансформаці</w:t>
      </w:r>
      <w:r w:rsidR="005B4659">
        <w:t>ї</w:t>
      </w:r>
      <w:r>
        <w:t xml:space="preserve"> передбачає знання </w:t>
      </w:r>
      <w:r w:rsidR="005B4659">
        <w:t>та застосування існуючих теорій до зазначених феноменів</w:t>
      </w:r>
      <w:r>
        <w:t xml:space="preserve">, що є основною метою навчальної дисципліни; особлива увага приділяється теоретичній інтерпретації </w:t>
      </w:r>
      <w:r w:rsidR="005B4659">
        <w:t>етнічних процесів та міграції</w:t>
      </w:r>
      <w:r>
        <w:t xml:space="preserve"> </w:t>
      </w:r>
      <w:r w:rsidR="005B4659">
        <w:t>і</w:t>
      </w:r>
      <w:r>
        <w:t xml:space="preserve"> </w:t>
      </w:r>
      <w:r w:rsidR="005B4659">
        <w:t>особливосте</w:t>
      </w:r>
      <w:r w:rsidR="003D663B">
        <w:t>й</w:t>
      </w:r>
      <w:r w:rsidR="005B4659">
        <w:tab/>
        <w:t xml:space="preserve"> емпіричних досліджень в</w:t>
      </w:r>
      <w:r>
        <w:t xml:space="preserve"> </w:t>
      </w:r>
      <w:r w:rsidR="005B4659">
        <w:t>даних сферах</w:t>
      </w:r>
      <w:r>
        <w:t xml:space="preserve">, аналізу сучасних концепцій </w:t>
      </w:r>
      <w:r w:rsidR="005B4659">
        <w:t>досліджень етнічних процесів та міграції</w:t>
      </w:r>
      <w:r>
        <w:t>, теоретико-концептуальному поясненн</w:t>
      </w:r>
      <w:r w:rsidR="005B4659">
        <w:t>і</w:t>
      </w:r>
      <w:r>
        <w:t xml:space="preserve"> </w:t>
      </w:r>
      <w:r w:rsidR="003D663B">
        <w:t>новітніх</w:t>
      </w:r>
      <w:r w:rsidR="005B4659">
        <w:t xml:space="preserve"> підходів до </w:t>
      </w:r>
      <w:r w:rsidR="003D663B">
        <w:t>розгляду</w:t>
      </w:r>
      <w:r w:rsidR="005B4659">
        <w:t xml:space="preserve"> змін, пов</w:t>
      </w:r>
      <w:r w:rsidR="005B4659" w:rsidRPr="005B4659">
        <w:t>’</w:t>
      </w:r>
      <w:r w:rsidR="005B4659">
        <w:t xml:space="preserve">язаних з етнічними процесами і міграцією </w:t>
      </w:r>
      <w:r>
        <w:t>в сучасному українському суспільстві.</w:t>
      </w:r>
    </w:p>
    <w:p w:rsidR="000679C2" w:rsidRDefault="000679C2" w:rsidP="000679C2">
      <w:pPr>
        <w:spacing w:before="120"/>
        <w:jc w:val="both"/>
      </w:pPr>
      <w:r>
        <w:rPr>
          <w:b/>
        </w:rPr>
        <w:t>4. Завдання (навчальні цілі)</w:t>
      </w:r>
      <w:r>
        <w:t xml:space="preserve">: </w:t>
      </w:r>
    </w:p>
    <w:p w:rsidR="000679C2" w:rsidRDefault="000679C2" w:rsidP="000679C2">
      <w:pPr>
        <w:pStyle w:val="HTMLPreformatted"/>
        <w:shd w:val="clear" w:color="auto" w:fill="FFFF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413CA0">
        <w:rPr>
          <w:rFonts w:ascii="Times New Roman" w:hAnsi="Times New Roman" w:cs="Times New Roman"/>
          <w:sz w:val="24"/>
          <w:szCs w:val="24"/>
          <w:lang w:val="uk-UA"/>
        </w:rPr>
        <w:t>теоретичн</w:t>
      </w:r>
      <w:r w:rsidRPr="002A2B2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413CA0">
        <w:rPr>
          <w:rFonts w:ascii="Times New Roman" w:hAnsi="Times New Roman" w:cs="Times New Roman"/>
          <w:sz w:val="24"/>
          <w:szCs w:val="24"/>
          <w:lang w:val="uk-UA"/>
        </w:rPr>
        <w:t xml:space="preserve"> інтерпретаці</w:t>
      </w:r>
      <w:r w:rsidRPr="002A2B2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413C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63B" w:rsidRPr="003D663B">
        <w:rPr>
          <w:rFonts w:ascii="Times New Roman" w:hAnsi="Times New Roman" w:cs="Times New Roman"/>
          <w:sz w:val="24"/>
          <w:szCs w:val="24"/>
          <w:lang w:val="uk-UA"/>
        </w:rPr>
        <w:t>етнічних процесів та міграції</w:t>
      </w:r>
      <w:r w:rsidR="003D663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D663B" w:rsidRPr="003D66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3CA0">
        <w:rPr>
          <w:rFonts w:ascii="Times New Roman" w:hAnsi="Times New Roman" w:cs="Times New Roman"/>
          <w:sz w:val="24"/>
          <w:szCs w:val="24"/>
          <w:lang w:val="uk-UA"/>
        </w:rPr>
        <w:t>зміст</w:t>
      </w:r>
      <w:r w:rsidRPr="002A2B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D663B">
        <w:rPr>
          <w:rFonts w:ascii="Times New Roman" w:hAnsi="Times New Roman" w:cs="Times New Roman"/>
          <w:sz w:val="24"/>
          <w:szCs w:val="24"/>
          <w:lang w:val="uk-UA"/>
        </w:rPr>
        <w:t xml:space="preserve"> практичних досліджен</w:t>
      </w:r>
      <w:r w:rsidRPr="00413CA0">
        <w:rPr>
          <w:rFonts w:ascii="Times New Roman" w:hAnsi="Times New Roman" w:cs="Times New Roman"/>
          <w:sz w:val="24"/>
          <w:szCs w:val="24"/>
          <w:lang w:val="uk-UA"/>
        </w:rPr>
        <w:t xml:space="preserve">ь </w:t>
      </w:r>
      <w:r w:rsidR="003D663B">
        <w:rPr>
          <w:rFonts w:ascii="Times New Roman" w:hAnsi="Times New Roman" w:cs="Times New Roman"/>
          <w:sz w:val="24"/>
          <w:szCs w:val="24"/>
          <w:lang w:val="uk-UA"/>
        </w:rPr>
        <w:t>даних феноменів</w:t>
      </w:r>
      <w:r w:rsidRPr="00413CA0">
        <w:rPr>
          <w:rFonts w:ascii="Times New Roman" w:hAnsi="Times New Roman" w:cs="Times New Roman"/>
          <w:sz w:val="24"/>
          <w:szCs w:val="24"/>
          <w:lang w:val="uk-UA"/>
        </w:rPr>
        <w:t xml:space="preserve"> у сучасних суспільствах</w:t>
      </w:r>
      <w:r w:rsidRPr="002A2B2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2A2B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679C2" w:rsidRDefault="000679C2" w:rsidP="000679C2">
      <w:pPr>
        <w:pStyle w:val="HTMLPreformatted"/>
        <w:shd w:val="clear" w:color="auto" w:fill="FFFF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2A2B27">
        <w:rPr>
          <w:rFonts w:ascii="Times New Roman" w:hAnsi="Times New Roman" w:cs="Times New Roman"/>
          <w:sz w:val="24"/>
          <w:szCs w:val="24"/>
          <w:lang w:val="uk-UA"/>
        </w:rPr>
        <w:t xml:space="preserve">застосування існуючих теорій </w:t>
      </w:r>
      <w:r w:rsidR="003D663B" w:rsidRPr="003D663B">
        <w:rPr>
          <w:rFonts w:ascii="Times New Roman" w:hAnsi="Times New Roman" w:cs="Times New Roman"/>
          <w:sz w:val="24"/>
          <w:szCs w:val="24"/>
          <w:lang w:val="uk-UA"/>
        </w:rPr>
        <w:t>етнічних процесів та міграції</w:t>
      </w:r>
      <w:r w:rsidRPr="002A2B27">
        <w:rPr>
          <w:rFonts w:ascii="Times New Roman" w:hAnsi="Times New Roman" w:cs="Times New Roman"/>
          <w:sz w:val="24"/>
          <w:szCs w:val="24"/>
          <w:lang w:val="uk-UA"/>
        </w:rPr>
        <w:t xml:space="preserve">, для пояснення </w:t>
      </w:r>
      <w:r w:rsidR="003D663B">
        <w:rPr>
          <w:rFonts w:ascii="Times New Roman" w:hAnsi="Times New Roman" w:cs="Times New Roman"/>
          <w:sz w:val="24"/>
          <w:szCs w:val="24"/>
          <w:lang w:val="uk-UA"/>
        </w:rPr>
        <w:t>змін, що відбуваються в зазначених сферах</w:t>
      </w:r>
      <w:r w:rsidRPr="002A2B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15D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D663B">
        <w:rPr>
          <w:rFonts w:ascii="Times New Roman" w:hAnsi="Times New Roman" w:cs="Times New Roman"/>
          <w:sz w:val="24"/>
          <w:szCs w:val="24"/>
          <w:lang w:val="uk-UA"/>
        </w:rPr>
        <w:t>наслідок суспільних</w:t>
      </w:r>
      <w:r w:rsidRPr="002A2B27">
        <w:rPr>
          <w:rFonts w:ascii="Times New Roman" w:hAnsi="Times New Roman" w:cs="Times New Roman"/>
          <w:sz w:val="24"/>
          <w:szCs w:val="24"/>
          <w:lang w:val="uk-UA"/>
        </w:rPr>
        <w:t xml:space="preserve"> трансформацій;</w:t>
      </w:r>
    </w:p>
    <w:p w:rsidR="000679C2" w:rsidRPr="00023823" w:rsidRDefault="000679C2" w:rsidP="000679C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  <w:r w:rsidRPr="000238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Pr="00023823">
        <w:rPr>
          <w:rFonts w:ascii="Times New Roman" w:hAnsi="Times New Roman" w:cs="Times New Roman"/>
          <w:sz w:val="24"/>
          <w:szCs w:val="24"/>
          <w:lang w:val="uk-UA"/>
        </w:rPr>
        <w:t xml:space="preserve">теоретико – концептуальне  пояснення </w:t>
      </w:r>
      <w:r w:rsidR="003D663B" w:rsidRPr="00023823">
        <w:rPr>
          <w:rFonts w:ascii="Times New Roman" w:hAnsi="Times New Roman" w:cs="Times New Roman"/>
          <w:sz w:val="24"/>
          <w:szCs w:val="24"/>
          <w:lang w:val="uk-UA"/>
        </w:rPr>
        <w:t>модифікацій в сфері етнічних процесів та міграції</w:t>
      </w:r>
      <w:r w:rsidRPr="0002382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679C2" w:rsidRPr="00023823" w:rsidRDefault="000679C2" w:rsidP="000679C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  <w:r w:rsidRPr="00023823">
        <w:rPr>
          <w:rFonts w:ascii="Times New Roman" w:hAnsi="Times New Roman" w:cs="Times New Roman"/>
          <w:sz w:val="24"/>
          <w:szCs w:val="24"/>
          <w:lang w:val="uk-UA"/>
        </w:rPr>
        <w:t>- визначення тенденцій  соц</w:t>
      </w:r>
      <w:r w:rsidR="003D663B" w:rsidRPr="00023823">
        <w:rPr>
          <w:rFonts w:ascii="Times New Roman" w:hAnsi="Times New Roman" w:cs="Times New Roman"/>
          <w:sz w:val="24"/>
          <w:szCs w:val="24"/>
          <w:lang w:val="uk-UA"/>
        </w:rPr>
        <w:t>іо</w:t>
      </w:r>
      <w:r w:rsidRPr="00023823">
        <w:rPr>
          <w:rFonts w:ascii="Times New Roman" w:hAnsi="Times New Roman" w:cs="Times New Roman"/>
          <w:sz w:val="24"/>
          <w:szCs w:val="24"/>
          <w:lang w:val="uk-UA"/>
        </w:rPr>
        <w:t>культурних змін</w:t>
      </w:r>
      <w:r w:rsidR="003D663B" w:rsidRPr="0002382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238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63B" w:rsidRPr="00023823">
        <w:rPr>
          <w:rFonts w:ascii="Times New Roman" w:hAnsi="Times New Roman" w:cs="Times New Roman"/>
          <w:sz w:val="24"/>
          <w:szCs w:val="24"/>
          <w:lang w:val="uk-UA"/>
        </w:rPr>
        <w:t xml:space="preserve">пов’язаних з етнічними процесами та міграцією </w:t>
      </w:r>
      <w:r w:rsidRPr="00023823">
        <w:rPr>
          <w:rFonts w:ascii="Times New Roman" w:hAnsi="Times New Roman" w:cs="Times New Roman"/>
          <w:sz w:val="24"/>
          <w:szCs w:val="24"/>
          <w:lang w:val="uk-UA"/>
        </w:rPr>
        <w:t xml:space="preserve">в сучасному українському суспільстві. </w:t>
      </w:r>
    </w:p>
    <w:p w:rsidR="000679C2" w:rsidRPr="00023823" w:rsidRDefault="000679C2" w:rsidP="000679C2">
      <w:pPr>
        <w:jc w:val="both"/>
      </w:pPr>
    </w:p>
    <w:p w:rsidR="000679C2" w:rsidRPr="00023823" w:rsidRDefault="000679C2" w:rsidP="000679C2">
      <w:pPr>
        <w:jc w:val="both"/>
      </w:pPr>
      <w:r w:rsidRPr="00023823">
        <w:t>Що спрямовано на формування наступних компетентностей:</w:t>
      </w:r>
    </w:p>
    <w:p w:rsidR="00247952" w:rsidRPr="005C2015" w:rsidRDefault="00247952" w:rsidP="00247952">
      <w:pPr>
        <w:numPr>
          <w:ilvl w:val="0"/>
          <w:numId w:val="5"/>
        </w:numPr>
        <w:tabs>
          <w:tab w:val="clear" w:pos="1429"/>
        </w:tabs>
        <w:suppressAutoHyphens/>
        <w:ind w:left="426"/>
        <w:jc w:val="both"/>
      </w:pPr>
      <w:r>
        <w:t>здатність застосовувати знання в практичних ситуаціях зк1</w:t>
      </w:r>
    </w:p>
    <w:p w:rsidR="00247952" w:rsidRPr="005C2015" w:rsidRDefault="00247952" w:rsidP="00247952">
      <w:pPr>
        <w:numPr>
          <w:ilvl w:val="0"/>
          <w:numId w:val="5"/>
        </w:numPr>
        <w:tabs>
          <w:tab w:val="clear" w:pos="1429"/>
        </w:tabs>
        <w:suppressAutoHyphens/>
        <w:ind w:left="426"/>
        <w:jc w:val="both"/>
      </w:pPr>
      <w:r>
        <w:t>здатність спілкуватися англійською або іншою іноземною мовою (письмово та усно) зк3</w:t>
      </w:r>
    </w:p>
    <w:p w:rsidR="00247952" w:rsidRPr="00484ABC" w:rsidRDefault="00247952" w:rsidP="00247952">
      <w:pPr>
        <w:numPr>
          <w:ilvl w:val="0"/>
          <w:numId w:val="5"/>
        </w:numPr>
        <w:tabs>
          <w:tab w:val="clear" w:pos="1429"/>
        </w:tabs>
        <w:suppressAutoHyphens/>
        <w:ind w:left="426"/>
        <w:jc w:val="both"/>
      </w:pPr>
      <w:r>
        <w:t>здатність набувати сучасних знань, займатися самоосвітою зк10</w:t>
      </w:r>
    </w:p>
    <w:p w:rsidR="00247952" w:rsidRPr="00484ABC" w:rsidRDefault="00247952" w:rsidP="00247952">
      <w:pPr>
        <w:numPr>
          <w:ilvl w:val="0"/>
          <w:numId w:val="5"/>
        </w:numPr>
        <w:tabs>
          <w:tab w:val="clear" w:pos="1429"/>
        </w:tabs>
        <w:suppressAutoHyphens/>
        <w:ind w:left="426"/>
        <w:jc w:val="both"/>
      </w:pPr>
      <w:r w:rsidRPr="00484ABC">
        <w:t>з</w:t>
      </w:r>
      <w:r w:rsidRPr="00484ABC">
        <w:rPr>
          <w:color w:val="000000"/>
        </w:rPr>
        <w:t>датність виявляти проблеми, пов’язані з реалізацією рівних можливостей у суспільстві</w:t>
      </w:r>
      <w:r>
        <w:rPr>
          <w:color w:val="000000"/>
        </w:rPr>
        <w:t xml:space="preserve"> зк9</w:t>
      </w:r>
    </w:p>
    <w:p w:rsidR="00247952" w:rsidRDefault="00247952" w:rsidP="00247952">
      <w:pPr>
        <w:numPr>
          <w:ilvl w:val="0"/>
          <w:numId w:val="5"/>
        </w:numPr>
        <w:tabs>
          <w:tab w:val="clear" w:pos="1429"/>
        </w:tabs>
        <w:suppressAutoHyphens/>
        <w:ind w:left="426"/>
        <w:jc w:val="both"/>
      </w:pPr>
      <w:r>
        <w:t>вільне володіння базовим концептуальним апаратом сучасної соціології фк1</w:t>
      </w:r>
    </w:p>
    <w:p w:rsidR="006E2BB3" w:rsidRPr="00247952" w:rsidRDefault="00247952" w:rsidP="00247952">
      <w:pPr>
        <w:numPr>
          <w:ilvl w:val="0"/>
          <w:numId w:val="5"/>
        </w:numPr>
        <w:tabs>
          <w:tab w:val="clear" w:pos="1429"/>
        </w:tabs>
        <w:suppressAutoHyphens/>
        <w:ind w:left="426"/>
        <w:jc w:val="both"/>
      </w:pPr>
      <w:r>
        <w:rPr>
          <w:color w:val="000000"/>
        </w:rPr>
        <w:t>з</w:t>
      </w:r>
      <w:r w:rsidRPr="00484ABC">
        <w:rPr>
          <w:color w:val="000000"/>
        </w:rPr>
        <w:t>датність виявляти та аналізувати соціальні зміни, що відбуваються в Україні та світі в цілому, їхні чинники та можливі наслідки</w:t>
      </w:r>
      <w:r>
        <w:rPr>
          <w:color w:val="000000"/>
        </w:rPr>
        <w:t xml:space="preserve"> фк3</w:t>
      </w:r>
    </w:p>
    <w:p w:rsidR="000679C2" w:rsidRDefault="000679C2" w:rsidP="000679C2">
      <w:pPr>
        <w:spacing w:before="120"/>
        <w:jc w:val="both"/>
        <w:rPr>
          <w:i/>
          <w:sz w:val="20"/>
          <w:szCs w:val="20"/>
        </w:rPr>
      </w:pPr>
      <w:r>
        <w:rPr>
          <w:b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3"/>
        <w:gridCol w:w="4110"/>
        <w:gridCol w:w="2268"/>
        <w:gridCol w:w="1701"/>
        <w:gridCol w:w="1286"/>
      </w:tblGrid>
      <w:tr w:rsidR="000679C2" w:rsidTr="00C835B6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9C2" w:rsidRDefault="000679C2" w:rsidP="00C835B6">
            <w:pPr>
              <w:snapToGrid w:val="0"/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 навчання</w:t>
            </w:r>
          </w:p>
          <w:p w:rsidR="000679C2" w:rsidRDefault="000679C2" w:rsidP="00C835B6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9C2" w:rsidRDefault="000679C2" w:rsidP="00C835B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9C2" w:rsidRDefault="000679C2" w:rsidP="00C835B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9C2" w:rsidRDefault="000679C2" w:rsidP="00C835B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0679C2" w:rsidTr="00C835B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9C2" w:rsidRDefault="000679C2" w:rsidP="00C835B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9C2" w:rsidRDefault="000679C2" w:rsidP="00C835B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both"/>
              <w:rPr>
                <w:i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both"/>
              <w:rPr>
                <w:i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both"/>
              <w:rPr>
                <w:i/>
              </w:rPr>
            </w:pPr>
          </w:p>
        </w:tc>
      </w:tr>
      <w:tr w:rsidR="000679C2" w:rsidTr="00C835B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Pr="00126ACC" w:rsidRDefault="000679C2" w:rsidP="00C835B6">
            <w:r>
              <w:t xml:space="preserve">знати </w:t>
            </w:r>
            <w:r w:rsidRPr="00126ACC">
              <w:t xml:space="preserve">зміст основних </w:t>
            </w:r>
            <w:r w:rsidR="006E2BB3">
              <w:t xml:space="preserve">понять та категорій </w:t>
            </w:r>
            <w:r w:rsidRPr="00126ACC">
              <w:t xml:space="preserve">соціології </w:t>
            </w:r>
            <w:r w:rsidR="006E2BB3">
              <w:t>етнічних процесів та міграцій, новітні підходи до</w:t>
            </w:r>
            <w:r w:rsidRPr="00126ACC">
              <w:t xml:space="preserve"> </w:t>
            </w:r>
            <w:r w:rsidR="006E2BB3">
              <w:t>даних феноменів</w:t>
            </w:r>
          </w:p>
          <w:p w:rsidR="000679C2" w:rsidRPr="00126ACC" w:rsidRDefault="000679C2" w:rsidP="00C835B6">
            <w:pPr>
              <w:snapToGrid w:val="0"/>
              <w:jc w:val="both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6E2BB3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Лекції, семінари, завдання для самостійної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Обговорення, Опитування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  <w:p w:rsidR="000679C2" w:rsidRPr="009F48DE" w:rsidRDefault="000679C2" w:rsidP="00C835B6">
            <w:pPr>
              <w:snapToGrid w:val="0"/>
              <w:jc w:val="center"/>
            </w:pPr>
            <w:r w:rsidRPr="009F48DE">
              <w:t>10</w:t>
            </w:r>
          </w:p>
        </w:tc>
      </w:tr>
      <w:tr w:rsidR="000679C2" w:rsidTr="00C835B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6E2BB3">
            <w:r w:rsidRPr="00D7721B">
              <w:t xml:space="preserve">здійснювати теоретичну інтерпретацію </w:t>
            </w:r>
            <w:r w:rsidR="006E2BB3">
              <w:lastRenderedPageBreak/>
              <w:t xml:space="preserve">етнічних процесів та міграцій в контексті сучасних </w:t>
            </w:r>
            <w:r w:rsidRPr="00D7721B">
              <w:t>концепцій трансформації суспіл</w:t>
            </w:r>
            <w:r>
              <w:t>ьства</w:t>
            </w:r>
            <w:r w:rsidRPr="00D7721B">
              <w:t xml:space="preserve"> </w:t>
            </w:r>
          </w:p>
          <w:p w:rsidR="006E2BB3" w:rsidRPr="00261E91" w:rsidRDefault="006E2BB3" w:rsidP="006E2BB3">
            <w:pPr>
              <w:rPr>
                <w:bCs/>
                <w:iCs/>
                <w:color w:val="000000"/>
                <w:spacing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6E2BB3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Лекції, семінари, </w:t>
            </w:r>
            <w:r>
              <w:rPr>
                <w:i/>
                <w:sz w:val="20"/>
                <w:szCs w:val="20"/>
              </w:rPr>
              <w:lastRenderedPageBreak/>
              <w:t>завдання для самостійної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Pr="004666C8" w:rsidRDefault="000679C2" w:rsidP="00C835B6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4666C8">
              <w:rPr>
                <w:i/>
                <w:sz w:val="20"/>
                <w:szCs w:val="20"/>
              </w:rPr>
              <w:lastRenderedPageBreak/>
              <w:t xml:space="preserve">контрольна </w:t>
            </w:r>
            <w:r w:rsidRPr="004666C8">
              <w:rPr>
                <w:i/>
                <w:sz w:val="20"/>
                <w:szCs w:val="20"/>
              </w:rPr>
              <w:lastRenderedPageBreak/>
              <w:t>робота: тест 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  <w:p w:rsidR="000679C2" w:rsidRDefault="000679C2" w:rsidP="00C835B6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  <w:p w:rsidR="000679C2" w:rsidRPr="009F48DE" w:rsidRDefault="000679C2" w:rsidP="00C835B6">
            <w:pPr>
              <w:snapToGrid w:val="0"/>
              <w:jc w:val="center"/>
            </w:pPr>
            <w:r>
              <w:t>10</w:t>
            </w:r>
          </w:p>
        </w:tc>
      </w:tr>
      <w:tr w:rsidR="000679C2" w:rsidTr="00C835B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lastRenderedPageBreak/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6E2BB3">
            <w:pPr>
              <w:widowControl w:val="0"/>
            </w:pPr>
            <w:r>
              <w:rPr>
                <w:color w:val="000000"/>
              </w:rPr>
              <w:t>вміти в</w:t>
            </w:r>
            <w:r w:rsidRPr="00F50FF9">
              <w:rPr>
                <w:color w:val="000000"/>
              </w:rPr>
              <w:t xml:space="preserve">иявляти, </w:t>
            </w:r>
            <w:r>
              <w:rPr>
                <w:color w:val="000000"/>
              </w:rPr>
              <w:t>аналізувати</w:t>
            </w:r>
            <w:r w:rsidRPr="00F50FF9">
              <w:rPr>
                <w:color w:val="000000"/>
              </w:rPr>
              <w:t xml:space="preserve"> та інтерпретувати</w:t>
            </w:r>
            <w:r w:rsidRPr="00D7721B">
              <w:t xml:space="preserve"> тенденції </w:t>
            </w:r>
            <w:r>
              <w:t>соціо-</w:t>
            </w:r>
            <w:r w:rsidRPr="00D7721B">
              <w:t xml:space="preserve">культурних змін </w:t>
            </w:r>
            <w:r w:rsidR="006E2BB3">
              <w:t xml:space="preserve">що відбуваються в етнічних та міграційних процесах в сучасному українському суспільстві </w:t>
            </w:r>
          </w:p>
          <w:p w:rsidR="006E2BB3" w:rsidRPr="00D7721B" w:rsidRDefault="006E2BB3" w:rsidP="006E2BB3">
            <w:pPr>
              <w:widowControl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Pr="008D5EE6" w:rsidRDefault="000679C2" w:rsidP="006E2BB3">
            <w:pPr>
              <w:snapToGrid w:val="0"/>
              <w:rPr>
                <w:i/>
                <w:sz w:val="20"/>
                <w:szCs w:val="20"/>
              </w:rPr>
            </w:pPr>
            <w:r w:rsidRPr="008D5EE6">
              <w:rPr>
                <w:i/>
                <w:sz w:val="20"/>
                <w:szCs w:val="20"/>
              </w:rPr>
              <w:t>Лекції, семінари, завдання для самостійної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Обговорення, опитування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</w:pPr>
          </w:p>
          <w:p w:rsidR="000679C2" w:rsidRPr="009F48DE" w:rsidRDefault="000679C2" w:rsidP="00C835B6">
            <w:pPr>
              <w:snapToGrid w:val="0"/>
              <w:jc w:val="center"/>
            </w:pPr>
            <w:r w:rsidRPr="009F48DE">
              <w:t>20</w:t>
            </w:r>
          </w:p>
        </w:tc>
      </w:tr>
      <w:tr w:rsidR="000679C2" w:rsidTr="00C835B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573268">
            <w:pPr>
              <w:widowControl w:val="0"/>
            </w:pPr>
            <w:r w:rsidRPr="001937EF">
              <w:t xml:space="preserve">критично </w:t>
            </w:r>
            <w:r w:rsidR="00573268">
              <w:t>оцінювати т</w:t>
            </w:r>
            <w:r w:rsidRPr="001937EF">
              <w:t xml:space="preserve">а інтерпретувати результати порівняльних досліджень тенденцій розвитку </w:t>
            </w:r>
            <w:r w:rsidR="002B5F81">
              <w:t xml:space="preserve">етнічних та міграційних процесів </w:t>
            </w:r>
            <w:r w:rsidR="00A272D4">
              <w:t>в українському суспільстві</w:t>
            </w:r>
            <w:r w:rsidRPr="001937EF">
              <w:t xml:space="preserve"> з</w:t>
            </w:r>
            <w:r w:rsidR="00A272D4">
              <w:t xml:space="preserve"> відповідними</w:t>
            </w:r>
            <w:r w:rsidR="002B5F81">
              <w:t xml:space="preserve"> </w:t>
            </w:r>
            <w:r w:rsidRPr="001937EF">
              <w:t>тенденціями в європейських суспільствах</w:t>
            </w:r>
          </w:p>
          <w:p w:rsidR="00573268" w:rsidRPr="001937EF" w:rsidRDefault="00573268" w:rsidP="00573268">
            <w:pPr>
              <w:widowControl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Pr="008D5EE6" w:rsidRDefault="000679C2" w:rsidP="00573268">
            <w:pPr>
              <w:snapToGrid w:val="0"/>
              <w:rPr>
                <w:i/>
                <w:sz w:val="20"/>
                <w:szCs w:val="20"/>
              </w:rPr>
            </w:pPr>
            <w:r w:rsidRPr="008D5EE6">
              <w:rPr>
                <w:i/>
                <w:sz w:val="20"/>
                <w:szCs w:val="20"/>
              </w:rPr>
              <w:t>Лекції, семінари, завдання для самостійної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Pr="004666C8" w:rsidRDefault="000679C2" w:rsidP="00C835B6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4666C8">
              <w:rPr>
                <w:i/>
                <w:sz w:val="20"/>
                <w:szCs w:val="20"/>
              </w:rPr>
              <w:t xml:space="preserve">контрольна робота: тест  практичні завдання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  <w:p w:rsidR="000679C2" w:rsidRDefault="000679C2" w:rsidP="00C835B6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  <w:p w:rsidR="000679C2" w:rsidRDefault="000679C2" w:rsidP="00C835B6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  <w:p w:rsidR="000679C2" w:rsidRPr="009F48DE" w:rsidRDefault="000679C2" w:rsidP="00C835B6">
            <w:pPr>
              <w:snapToGrid w:val="0"/>
              <w:jc w:val="center"/>
            </w:pPr>
            <w:r w:rsidRPr="009F48DE">
              <w:t>20</w:t>
            </w:r>
          </w:p>
        </w:tc>
      </w:tr>
      <w:tr w:rsidR="000679C2" w:rsidTr="00C835B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>3.1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Pr="008D5EE6" w:rsidRDefault="000679C2" w:rsidP="00C835B6">
            <w:pPr>
              <w:pStyle w:val="BodyText"/>
              <w:suppressAutoHyphens w:val="0"/>
              <w:overflowPunct w:val="0"/>
              <w:autoSpaceDE w:val="0"/>
              <w:autoSpaceDN w:val="0"/>
              <w:adjustRightInd w:val="0"/>
              <w:spacing w:after="0"/>
              <w:ind w:right="-36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8D5EE6">
              <w:rPr>
                <w:sz w:val="24"/>
              </w:rPr>
              <w:t>досконалення навичок комунікації</w:t>
            </w:r>
            <w:r>
              <w:rPr>
                <w:sz w:val="24"/>
              </w:rPr>
              <w:t xml:space="preserve"> </w:t>
            </w:r>
            <w:r w:rsidRPr="008D5EE6">
              <w:rPr>
                <w:sz w:val="24"/>
              </w:rPr>
              <w:t xml:space="preserve"> </w:t>
            </w:r>
          </w:p>
          <w:p w:rsidR="000679C2" w:rsidRPr="008D5EE6" w:rsidRDefault="000679C2" w:rsidP="00C835B6">
            <w:pPr>
              <w:snapToGrid w:val="0"/>
              <w:jc w:val="both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Pr="008D5EE6" w:rsidRDefault="000679C2" w:rsidP="002D0F8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Групова робота на семінарі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Обговорення, опитування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9C2" w:rsidRPr="009F48DE" w:rsidRDefault="000679C2" w:rsidP="00C835B6">
            <w:pPr>
              <w:snapToGrid w:val="0"/>
              <w:jc w:val="center"/>
            </w:pPr>
            <w:r w:rsidRPr="009F48DE">
              <w:t>10</w:t>
            </w:r>
          </w:p>
        </w:tc>
      </w:tr>
      <w:tr w:rsidR="000679C2" w:rsidTr="00C835B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Pr="008D5EE6" w:rsidRDefault="002D0F89" w:rsidP="00C835B6">
            <w:pPr>
              <w:pStyle w:val="BodyText"/>
              <w:suppressAutoHyphens w:val="0"/>
              <w:overflowPunct w:val="0"/>
              <w:autoSpaceDE w:val="0"/>
              <w:autoSpaceDN w:val="0"/>
              <w:adjustRightInd w:val="0"/>
              <w:spacing w:after="0"/>
              <w:ind w:right="-36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презентація</w:t>
            </w:r>
            <w:r w:rsidR="000679C2">
              <w:rPr>
                <w:sz w:val="24"/>
              </w:rPr>
              <w:t xml:space="preserve"> </w:t>
            </w:r>
            <w:r>
              <w:rPr>
                <w:sz w:val="24"/>
              </w:rPr>
              <w:t>дослідницького</w:t>
            </w:r>
            <w:r w:rsidR="000679C2" w:rsidRPr="00EC4E08">
              <w:rPr>
                <w:sz w:val="24"/>
              </w:rPr>
              <w:t xml:space="preserve"> проект</w:t>
            </w:r>
            <w:r>
              <w:rPr>
                <w:sz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2D0F89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EE133D">
              <w:rPr>
                <w:i/>
                <w:sz w:val="22"/>
                <w:szCs w:val="22"/>
              </w:rPr>
              <w:t>амостійна робота, презентація</w:t>
            </w:r>
          </w:p>
          <w:p w:rsidR="000679C2" w:rsidRPr="00EE133D" w:rsidRDefault="000679C2" w:rsidP="00C835B6">
            <w:pPr>
              <w:snapToGrid w:val="0"/>
              <w:jc w:val="both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Виступ, обговорення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</w:pPr>
          </w:p>
          <w:p w:rsidR="000679C2" w:rsidRPr="009F48DE" w:rsidRDefault="000679C2" w:rsidP="00C835B6">
            <w:pPr>
              <w:snapToGrid w:val="0"/>
              <w:jc w:val="center"/>
            </w:pPr>
            <w:r w:rsidRPr="009F48DE">
              <w:t>30</w:t>
            </w:r>
          </w:p>
        </w:tc>
      </w:tr>
    </w:tbl>
    <w:p w:rsidR="000679C2" w:rsidRDefault="000679C2" w:rsidP="000679C2">
      <w:pPr>
        <w:spacing w:before="120"/>
        <w:ind w:left="284" w:hanging="284"/>
        <w:jc w:val="both"/>
        <w:rPr>
          <w:i/>
          <w:sz w:val="22"/>
          <w:szCs w:val="22"/>
        </w:rPr>
      </w:pPr>
      <w:r>
        <w:rPr>
          <w:b/>
        </w:rPr>
        <w:t xml:space="preserve">6. Співвідношення результатів навчання дисципліни із програмними результатами навчання </w:t>
      </w:r>
      <w:r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746"/>
        <w:gridCol w:w="567"/>
        <w:gridCol w:w="567"/>
        <w:gridCol w:w="567"/>
        <w:gridCol w:w="567"/>
        <w:gridCol w:w="567"/>
        <w:gridCol w:w="577"/>
      </w:tblGrid>
      <w:tr w:rsidR="000679C2" w:rsidTr="00C835B6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Результати навчання дисципліни  (код)</w:t>
            </w:r>
          </w:p>
          <w:p w:rsidR="00082E63" w:rsidRDefault="00082E63" w:rsidP="00082E63">
            <w:pPr>
              <w:spacing w:after="240"/>
              <w:jc w:val="both"/>
              <w:rPr>
                <w:b/>
              </w:rPr>
            </w:pPr>
          </w:p>
          <w:p w:rsidR="000679C2" w:rsidRDefault="000679C2" w:rsidP="00082E63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9C2" w:rsidRDefault="000679C2" w:rsidP="00082E6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9C2" w:rsidRDefault="000679C2" w:rsidP="00082E6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9C2" w:rsidRDefault="000679C2" w:rsidP="00082E6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C2" w:rsidRDefault="000679C2" w:rsidP="00082E63">
            <w:pPr>
              <w:snapToGrid w:val="0"/>
              <w:jc w:val="center"/>
              <w:rPr>
                <w:b/>
              </w:rPr>
            </w:pPr>
          </w:p>
          <w:p w:rsidR="00082E63" w:rsidRDefault="00082E63" w:rsidP="00082E63">
            <w:pPr>
              <w:snapToGrid w:val="0"/>
              <w:jc w:val="center"/>
              <w:rPr>
                <w:b/>
              </w:rPr>
            </w:pPr>
          </w:p>
          <w:p w:rsidR="000679C2" w:rsidRDefault="000679C2" w:rsidP="00082E6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2.3</w:t>
            </w:r>
          </w:p>
          <w:p w:rsidR="000679C2" w:rsidRDefault="000679C2" w:rsidP="00082E6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9C2" w:rsidRDefault="000679C2" w:rsidP="00082E6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9C2" w:rsidRDefault="000679C2" w:rsidP="00082E6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</w:tr>
      <w:tr w:rsidR="000679C2" w:rsidTr="00C835B6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Pr="00EE133D" w:rsidRDefault="000679C2" w:rsidP="00B50F0A">
            <w:pPr>
              <w:snapToGrid w:val="0"/>
              <w:rPr>
                <w:iCs/>
              </w:rPr>
            </w:pPr>
            <w:r w:rsidRPr="00EE133D">
              <w:rPr>
                <w:iCs/>
              </w:rPr>
              <w:t>Володіти базовим концептуальним апаратом класичної та сучасної соціологічної теорії</w:t>
            </w:r>
            <w:r>
              <w:rPr>
                <w:iCs/>
              </w:rPr>
              <w:t xml:space="preserve"> (прн1)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0679C2" w:rsidTr="00C835B6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Pr="008D5EE6" w:rsidRDefault="000679C2" w:rsidP="00B50F0A">
            <w:pPr>
              <w:snapToGrid w:val="0"/>
              <w:rPr>
                <w:b/>
              </w:rPr>
            </w:pPr>
            <w:r w:rsidRPr="00EC4E08">
              <w:t>Здійснювати реферування наукових джерел (державною та іноземною мовами), обґрунтовувати власну позицію, робити самостійні висновки</w:t>
            </w:r>
            <w:r>
              <w:t xml:space="preserve"> (прн6)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</w:p>
        </w:tc>
      </w:tr>
      <w:tr w:rsidR="000679C2" w:rsidTr="00C835B6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B50F0A">
            <w:pPr>
              <w:snapToGrid w:val="0"/>
            </w:pPr>
            <w:r>
              <w:t>Демонструвати навички командної роботи в процесі вирішення фахових завданнь (прн5)</w:t>
            </w:r>
          </w:p>
          <w:p w:rsidR="002A7D8F" w:rsidRPr="008D5EE6" w:rsidRDefault="002A7D8F" w:rsidP="00B50F0A">
            <w:pPr>
              <w:snapToGri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0679C2" w:rsidTr="00C835B6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B50F0A">
            <w:pPr>
              <w:snapToGrid w:val="0"/>
            </w:pPr>
          </w:p>
          <w:p w:rsidR="00A77048" w:rsidRPr="002A7D8F" w:rsidRDefault="00A77048" w:rsidP="00A77048">
            <w:pPr>
              <w:rPr>
                <w:color w:val="000000"/>
              </w:rPr>
            </w:pPr>
            <w:r w:rsidRPr="002A7D8F">
              <w:rPr>
                <w:color w:val="000000"/>
              </w:rPr>
              <w:t>Виявляти та аналізувати нові чинники соціальної нерівності в Україні та світі, визначати можливі шляхи подолання нерівного доступу різних суспільних груп до т</w:t>
            </w:r>
            <w:r w:rsidR="002A7D8F">
              <w:rPr>
                <w:color w:val="000000"/>
              </w:rPr>
              <w:t>их чи інших соціальних ресурсів (прн 11)</w:t>
            </w:r>
          </w:p>
          <w:p w:rsidR="00A77048" w:rsidRDefault="00A77048" w:rsidP="00B50F0A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0679C2" w:rsidTr="00C835B6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B50F0A">
            <w:pPr>
              <w:snapToGrid w:val="0"/>
            </w:pPr>
            <w:r>
              <w:t>Здійснювати пошук, о</w:t>
            </w:r>
            <w:r w:rsidR="00B50F0A">
              <w:t>бробку та презентацію соціологічної</w:t>
            </w:r>
            <w:r>
              <w:t xml:space="preserve"> інформації (прн14)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9C2" w:rsidRDefault="000679C2" w:rsidP="00C835B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0679C2" w:rsidRPr="006A4194" w:rsidRDefault="000679C2" w:rsidP="000679C2">
      <w:pPr>
        <w:pageBreakBefore/>
        <w:spacing w:before="120"/>
        <w:jc w:val="both"/>
        <w:rPr>
          <w:b/>
        </w:rPr>
      </w:pPr>
      <w:r>
        <w:rPr>
          <w:b/>
          <w:bCs/>
        </w:rPr>
        <w:lastRenderedPageBreak/>
        <w:t>7.</w:t>
      </w:r>
      <w:r w:rsidRPr="006A4194">
        <w:rPr>
          <w:b/>
          <w:bCs/>
        </w:rPr>
        <w:t xml:space="preserve"> </w:t>
      </w:r>
      <w:r>
        <w:rPr>
          <w:b/>
          <w:bCs/>
        </w:rPr>
        <w:t>Схема формування оцінки.</w:t>
      </w:r>
    </w:p>
    <w:p w:rsidR="000679C2" w:rsidRDefault="000679C2" w:rsidP="000679C2">
      <w:pPr>
        <w:widowControl w:val="0"/>
        <w:spacing w:before="120"/>
        <w:jc w:val="both"/>
        <w:rPr>
          <w:b/>
          <w:bCs/>
        </w:rPr>
      </w:pPr>
      <w:r w:rsidRPr="006A4194">
        <w:rPr>
          <w:b/>
          <w:bCs/>
          <w:spacing w:val="-8"/>
        </w:rPr>
        <w:t>7.</w:t>
      </w:r>
      <w:r>
        <w:rPr>
          <w:b/>
          <w:bCs/>
          <w:spacing w:val="-8"/>
        </w:rPr>
        <w:t xml:space="preserve"> 1.</w:t>
      </w:r>
      <w:r w:rsidRPr="006A4194">
        <w:rPr>
          <w:b/>
          <w:bCs/>
          <w:spacing w:val="-8"/>
        </w:rPr>
        <w:t xml:space="preserve"> </w:t>
      </w:r>
      <w:r>
        <w:rPr>
          <w:b/>
          <w:bCs/>
        </w:rPr>
        <w:t>Форми оцінювання студентів</w:t>
      </w:r>
      <w:r w:rsidRPr="006A4194">
        <w:rPr>
          <w:b/>
          <w:bCs/>
        </w:rPr>
        <w:t>:</w:t>
      </w:r>
    </w:p>
    <w:p w:rsidR="000679C2" w:rsidRDefault="000679C2" w:rsidP="000679C2">
      <w:pPr>
        <w:widowControl w:val="0"/>
        <w:jc w:val="both"/>
        <w:rPr>
          <w:b/>
          <w:bCs/>
        </w:rPr>
      </w:pPr>
    </w:p>
    <w:p w:rsidR="000679C2" w:rsidRPr="006A4194" w:rsidRDefault="000679C2" w:rsidP="000679C2">
      <w:pPr>
        <w:widowControl w:val="0"/>
        <w:jc w:val="both"/>
        <w:rPr>
          <w:b/>
          <w:bCs/>
        </w:rPr>
      </w:pPr>
      <w:r w:rsidRPr="00EC4E08">
        <w:rPr>
          <w:b/>
          <w:bCs/>
        </w:rPr>
        <w:t xml:space="preserve">- семестрове оцінювання: </w:t>
      </w:r>
      <w:r w:rsidRPr="006A4194">
        <w:rPr>
          <w:b/>
          <w:bCs/>
        </w:rPr>
        <w:t xml:space="preserve"> </w:t>
      </w:r>
    </w:p>
    <w:p w:rsidR="000679C2" w:rsidRPr="00EC4E08" w:rsidRDefault="00247952" w:rsidP="004363D1">
      <w:pPr>
        <w:jc w:val="both"/>
        <w:rPr>
          <w:i/>
          <w:iCs/>
        </w:rPr>
      </w:pPr>
      <w:r>
        <w:rPr>
          <w:iCs/>
        </w:rPr>
        <w:t>1. участь у</w:t>
      </w:r>
      <w:r w:rsidR="000679C2" w:rsidRPr="00EC4E08">
        <w:rPr>
          <w:iCs/>
        </w:rPr>
        <w:t xml:space="preserve"> </w:t>
      </w:r>
      <w:r w:rsidR="000679C2">
        <w:rPr>
          <w:iCs/>
        </w:rPr>
        <w:t>семінарськ</w:t>
      </w:r>
      <w:r w:rsidR="000679C2" w:rsidRPr="00EC4E08">
        <w:rPr>
          <w:iCs/>
        </w:rPr>
        <w:t>их заняттях: РН1.1, РН1.2, РН2.1, РН2.</w:t>
      </w:r>
      <w:r w:rsidR="000679C2" w:rsidRPr="00121C65">
        <w:rPr>
          <w:iCs/>
          <w:lang w:val="ru-RU"/>
        </w:rPr>
        <w:t>3</w:t>
      </w:r>
      <w:r w:rsidR="000679C2" w:rsidRPr="00EC4E08">
        <w:rPr>
          <w:i/>
          <w:iCs/>
        </w:rPr>
        <w:t xml:space="preserve"> – </w:t>
      </w:r>
      <w:r w:rsidR="000679C2" w:rsidRPr="00121C65">
        <w:rPr>
          <w:b/>
          <w:i/>
          <w:iCs/>
          <w:lang w:val="ru-RU"/>
        </w:rPr>
        <w:t>6</w:t>
      </w:r>
      <w:r w:rsidR="000679C2" w:rsidRPr="00EC4E08">
        <w:rPr>
          <w:b/>
          <w:i/>
          <w:iCs/>
        </w:rPr>
        <w:t>0 балів</w:t>
      </w:r>
      <w:r w:rsidR="000679C2">
        <w:rPr>
          <w:i/>
          <w:iCs/>
        </w:rPr>
        <w:t xml:space="preserve"> (1</w:t>
      </w:r>
      <w:r w:rsidR="000679C2" w:rsidRPr="00121C65">
        <w:rPr>
          <w:i/>
          <w:iCs/>
          <w:lang w:val="ru-RU"/>
        </w:rPr>
        <w:t>2</w:t>
      </w:r>
      <w:r w:rsidR="000679C2">
        <w:rPr>
          <w:i/>
          <w:iCs/>
        </w:rPr>
        <w:t xml:space="preserve"> занять по </w:t>
      </w:r>
      <w:r w:rsidR="000679C2" w:rsidRPr="00121C65">
        <w:rPr>
          <w:i/>
          <w:iCs/>
          <w:lang w:val="ru-RU"/>
        </w:rPr>
        <w:t xml:space="preserve">3 </w:t>
      </w:r>
      <w:r w:rsidR="000679C2" w:rsidRPr="00EC4E08">
        <w:rPr>
          <w:i/>
          <w:iCs/>
        </w:rPr>
        <w:t xml:space="preserve"> максимальні бали або 0 мінімальний бал кожне)</w:t>
      </w:r>
    </w:p>
    <w:p w:rsidR="000679C2" w:rsidRPr="00EC4E08" w:rsidRDefault="000679C2" w:rsidP="0081108D">
      <w:pPr>
        <w:jc w:val="both"/>
        <w:rPr>
          <w:i/>
          <w:iCs/>
        </w:rPr>
      </w:pPr>
      <w:r w:rsidRPr="00EC4E08">
        <w:rPr>
          <w:iCs/>
        </w:rPr>
        <w:t xml:space="preserve">2. виконання модульних контрольних робіт: РН1.1, РН1.2, РН2.1, РН2.2, РН4 </w:t>
      </w:r>
      <w:r w:rsidRPr="00EC4E08">
        <w:rPr>
          <w:i/>
          <w:iCs/>
        </w:rPr>
        <w:t xml:space="preserve">– </w:t>
      </w:r>
      <w:r w:rsidR="0081108D">
        <w:rPr>
          <w:b/>
          <w:i/>
          <w:iCs/>
        </w:rPr>
        <w:t>2</w:t>
      </w:r>
      <w:r w:rsidRPr="00EC4E08">
        <w:rPr>
          <w:b/>
          <w:i/>
          <w:iCs/>
        </w:rPr>
        <w:t>0 балів</w:t>
      </w:r>
      <w:r w:rsidR="0081108D">
        <w:rPr>
          <w:b/>
          <w:i/>
          <w:iCs/>
        </w:rPr>
        <w:t>\ 10</w:t>
      </w:r>
      <w:r w:rsidR="004363D1">
        <w:rPr>
          <w:b/>
          <w:i/>
          <w:iCs/>
        </w:rPr>
        <w:t xml:space="preserve"> балів</w:t>
      </w:r>
      <w:r>
        <w:rPr>
          <w:i/>
          <w:iCs/>
        </w:rPr>
        <w:t xml:space="preserve"> (</w:t>
      </w:r>
      <w:r>
        <w:rPr>
          <w:i/>
          <w:iCs/>
          <w:lang w:val="ru-RU"/>
        </w:rPr>
        <w:t>1</w:t>
      </w:r>
      <w:r>
        <w:rPr>
          <w:i/>
          <w:iCs/>
        </w:rPr>
        <w:t xml:space="preserve"> </w:t>
      </w:r>
      <w:r w:rsidR="0081108D">
        <w:rPr>
          <w:i/>
          <w:iCs/>
        </w:rPr>
        <w:t>робота  по 10 максимальних або 5</w:t>
      </w:r>
      <w:r>
        <w:rPr>
          <w:i/>
          <w:iCs/>
        </w:rPr>
        <w:t xml:space="preserve"> мінімальних бали </w:t>
      </w:r>
      <w:r w:rsidRPr="00EC4E08">
        <w:rPr>
          <w:i/>
          <w:iCs/>
        </w:rPr>
        <w:t>)</w:t>
      </w:r>
    </w:p>
    <w:p w:rsidR="000679C2" w:rsidRPr="00EC4E08" w:rsidRDefault="000679C2" w:rsidP="0081108D">
      <w:pPr>
        <w:jc w:val="both"/>
        <w:rPr>
          <w:i/>
          <w:iCs/>
        </w:rPr>
      </w:pPr>
      <w:r w:rsidRPr="00EC4E08">
        <w:rPr>
          <w:b/>
        </w:rPr>
        <w:t>- підсумкове оцінювання</w:t>
      </w:r>
      <w:r w:rsidRPr="00EC4E08">
        <w:rPr>
          <w:rStyle w:val="a"/>
          <w:i/>
          <w:iCs/>
        </w:rPr>
        <w:t xml:space="preserve">: </w:t>
      </w:r>
      <w:r w:rsidRPr="00EC4E08">
        <w:rPr>
          <w:iCs/>
        </w:rPr>
        <w:t>виконання та презентація результатів дослідницького завдання:</w:t>
      </w:r>
      <w:r w:rsidRPr="007D25B0">
        <w:rPr>
          <w:iCs/>
        </w:rPr>
        <w:t xml:space="preserve"> </w:t>
      </w:r>
      <w:r>
        <w:rPr>
          <w:iCs/>
        </w:rPr>
        <w:t>РН2.2, РН3.1, РН3.2</w:t>
      </w:r>
      <w:r w:rsidRPr="00EC4E08">
        <w:rPr>
          <w:iCs/>
        </w:rPr>
        <w:t xml:space="preserve"> </w:t>
      </w:r>
      <w:r w:rsidRPr="00EC4E08">
        <w:rPr>
          <w:i/>
          <w:iCs/>
        </w:rPr>
        <w:t xml:space="preserve">– </w:t>
      </w:r>
      <w:r>
        <w:rPr>
          <w:b/>
          <w:i/>
          <w:iCs/>
        </w:rPr>
        <w:t>2</w:t>
      </w:r>
      <w:r w:rsidRPr="00EC4E08">
        <w:rPr>
          <w:b/>
          <w:i/>
          <w:iCs/>
        </w:rPr>
        <w:t>0 балів</w:t>
      </w:r>
      <w:r>
        <w:rPr>
          <w:i/>
          <w:iCs/>
        </w:rPr>
        <w:t xml:space="preserve"> </w:t>
      </w:r>
    </w:p>
    <w:p w:rsidR="000679C2" w:rsidRDefault="000679C2" w:rsidP="000679C2">
      <w:pPr>
        <w:ind w:firstLine="284"/>
        <w:jc w:val="both"/>
        <w:rPr>
          <w:rStyle w:val="a"/>
          <w:iCs/>
        </w:rPr>
      </w:pPr>
    </w:p>
    <w:p w:rsidR="000679C2" w:rsidRPr="00EC4E08" w:rsidRDefault="000679C2" w:rsidP="000679C2">
      <w:pPr>
        <w:ind w:firstLine="284"/>
        <w:jc w:val="both"/>
        <w:rPr>
          <w:bCs/>
          <w:i/>
          <w:spacing w:val="-8"/>
        </w:rPr>
      </w:pPr>
      <w:r w:rsidRPr="00EC4E08">
        <w:rPr>
          <w:b/>
          <w:bCs/>
          <w:spacing w:val="-8"/>
        </w:rPr>
        <w:t xml:space="preserve">- умови допуску до </w:t>
      </w:r>
      <w:r w:rsidRPr="00EC4E08">
        <w:rPr>
          <w:b/>
        </w:rPr>
        <w:t>підсумкового</w:t>
      </w:r>
      <w:r>
        <w:rPr>
          <w:b/>
          <w:bCs/>
          <w:spacing w:val="-8"/>
        </w:rPr>
        <w:t xml:space="preserve"> оцінювання</w:t>
      </w:r>
      <w:r w:rsidRPr="00EC4E08">
        <w:rPr>
          <w:b/>
          <w:bCs/>
          <w:spacing w:val="-8"/>
        </w:rPr>
        <w:t xml:space="preserve">: </w:t>
      </w:r>
      <w:r w:rsidRPr="00EC4E08">
        <w:rPr>
          <w:spacing w:val="-8"/>
        </w:rPr>
        <w:t>студент</w:t>
      </w:r>
      <w:r>
        <w:rPr>
          <w:spacing w:val="-8"/>
        </w:rPr>
        <w:t xml:space="preserve"> не допускається до захисту</w:t>
      </w:r>
      <w:r w:rsidRPr="00EC4E08">
        <w:rPr>
          <w:spacing w:val="-8"/>
        </w:rPr>
        <w:t>, якщо за семестр він набрав менше ніж</w:t>
      </w:r>
      <w:r>
        <w:rPr>
          <w:b/>
          <w:i/>
          <w:spacing w:val="-8"/>
        </w:rPr>
        <w:t xml:space="preserve"> 48</w:t>
      </w:r>
      <w:r w:rsidRPr="00EC4E08">
        <w:rPr>
          <w:b/>
          <w:i/>
          <w:spacing w:val="-8"/>
        </w:rPr>
        <w:t xml:space="preserve"> балів;</w:t>
      </w:r>
      <w:r w:rsidRPr="00EC4E08">
        <w:rPr>
          <w:spacing w:val="-8"/>
        </w:rPr>
        <w:t xml:space="preserve"> такий</w:t>
      </w:r>
      <w:r>
        <w:rPr>
          <w:spacing w:val="-8"/>
        </w:rPr>
        <w:t xml:space="preserve"> студент допускається до захисту</w:t>
      </w:r>
      <w:r w:rsidRPr="00EC4E08">
        <w:rPr>
          <w:spacing w:val="-8"/>
        </w:rPr>
        <w:t xml:space="preserve"> за умови </w:t>
      </w:r>
      <w:r w:rsidRPr="00EC4E08">
        <w:rPr>
          <w:bCs/>
          <w:i/>
          <w:spacing w:val="-8"/>
        </w:rPr>
        <w:t xml:space="preserve">написання реферативної роботи змістом та обсягом відповідним кількості неопрацьованих </w:t>
      </w:r>
      <w:r>
        <w:rPr>
          <w:bCs/>
          <w:i/>
          <w:spacing w:val="-8"/>
        </w:rPr>
        <w:t>ним протягом семестру</w:t>
      </w:r>
      <w:r w:rsidRPr="00EC4E08">
        <w:rPr>
          <w:bCs/>
          <w:i/>
          <w:spacing w:val="-8"/>
        </w:rPr>
        <w:t xml:space="preserve"> тем дисципліни.</w:t>
      </w:r>
    </w:p>
    <w:p w:rsidR="000679C2" w:rsidRDefault="000679C2" w:rsidP="000679C2">
      <w:pPr>
        <w:spacing w:before="20"/>
        <w:jc w:val="both"/>
        <w:rPr>
          <w:b/>
          <w:bCs/>
        </w:rPr>
      </w:pPr>
    </w:p>
    <w:p w:rsidR="000679C2" w:rsidRPr="00206353" w:rsidRDefault="000679C2" w:rsidP="000679C2">
      <w:pPr>
        <w:spacing w:before="20"/>
        <w:jc w:val="both"/>
        <w:rPr>
          <w:b/>
        </w:rPr>
      </w:pPr>
      <w:r w:rsidRPr="00206353">
        <w:rPr>
          <w:b/>
        </w:rPr>
        <w:t>- підсумкове оцінювання у формі заліку: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3"/>
        <w:gridCol w:w="2693"/>
        <w:gridCol w:w="3969"/>
        <w:gridCol w:w="1843"/>
      </w:tblGrid>
      <w:tr w:rsidR="000679C2" w:rsidRPr="009D5374" w:rsidTr="00C835B6">
        <w:tc>
          <w:tcPr>
            <w:tcW w:w="1101" w:type="dxa"/>
            <w:tcBorders>
              <w:bottom w:val="double" w:sz="4" w:space="0" w:color="000000"/>
            </w:tcBorders>
          </w:tcPr>
          <w:p w:rsidR="000679C2" w:rsidRPr="009D5374" w:rsidRDefault="000679C2" w:rsidP="00C835B6">
            <w:pPr>
              <w:spacing w:before="120"/>
              <w:jc w:val="both"/>
            </w:pPr>
          </w:p>
        </w:tc>
        <w:tc>
          <w:tcPr>
            <w:tcW w:w="2693" w:type="dxa"/>
            <w:tcBorders>
              <w:bottom w:val="double" w:sz="4" w:space="0" w:color="000000"/>
            </w:tcBorders>
          </w:tcPr>
          <w:p w:rsidR="000679C2" w:rsidRPr="009D5374" w:rsidRDefault="000679C2" w:rsidP="00C835B6">
            <w:pPr>
              <w:spacing w:before="120"/>
              <w:jc w:val="center"/>
              <w:rPr>
                <w:b/>
              </w:rPr>
            </w:pPr>
            <w:r w:rsidRPr="009D5374">
              <w:rPr>
                <w:b/>
              </w:rPr>
              <w:t>Семестрова кількість балів</w:t>
            </w:r>
          </w:p>
        </w:tc>
        <w:tc>
          <w:tcPr>
            <w:tcW w:w="3969" w:type="dxa"/>
            <w:tcBorders>
              <w:bottom w:val="double" w:sz="4" w:space="0" w:color="000000"/>
            </w:tcBorders>
          </w:tcPr>
          <w:p w:rsidR="000679C2" w:rsidRPr="009D5374" w:rsidRDefault="000679C2" w:rsidP="00C835B6">
            <w:pPr>
              <w:spacing w:before="120"/>
              <w:jc w:val="center"/>
            </w:pPr>
            <w:r>
              <w:rPr>
                <w:b/>
              </w:rPr>
              <w:t>ДП</w:t>
            </w:r>
            <w:r>
              <w:t xml:space="preserve"> (дослідницький проект</w:t>
            </w:r>
            <w:r w:rsidRPr="009D5374">
              <w:t xml:space="preserve">) </w:t>
            </w:r>
          </w:p>
        </w:tc>
        <w:tc>
          <w:tcPr>
            <w:tcW w:w="1843" w:type="dxa"/>
            <w:tcBorders>
              <w:bottom w:val="double" w:sz="4" w:space="0" w:color="000000"/>
            </w:tcBorders>
          </w:tcPr>
          <w:p w:rsidR="000679C2" w:rsidRPr="009D5374" w:rsidRDefault="000679C2" w:rsidP="00C835B6">
            <w:pPr>
              <w:spacing w:before="120"/>
              <w:ind w:right="-108"/>
              <w:jc w:val="center"/>
              <w:rPr>
                <w:b/>
              </w:rPr>
            </w:pPr>
            <w:r w:rsidRPr="009D5374">
              <w:rPr>
                <w:b/>
              </w:rPr>
              <w:t>Підсумкова оцінка</w:t>
            </w:r>
          </w:p>
        </w:tc>
      </w:tr>
      <w:tr w:rsidR="000679C2" w:rsidRPr="009D5374" w:rsidTr="00C835B6">
        <w:tc>
          <w:tcPr>
            <w:tcW w:w="1101" w:type="dxa"/>
            <w:tcBorders>
              <w:top w:val="double" w:sz="4" w:space="0" w:color="000000"/>
            </w:tcBorders>
          </w:tcPr>
          <w:p w:rsidR="000679C2" w:rsidRPr="009D5374" w:rsidRDefault="000679C2" w:rsidP="00C835B6">
            <w:pPr>
              <w:spacing w:before="40" w:after="40"/>
              <w:jc w:val="both"/>
              <w:rPr>
                <w:i/>
              </w:rPr>
            </w:pPr>
            <w:r w:rsidRPr="009D5374">
              <w:rPr>
                <w:i/>
              </w:rPr>
              <w:t>Мінімум</w:t>
            </w:r>
          </w:p>
        </w:tc>
        <w:tc>
          <w:tcPr>
            <w:tcW w:w="2693" w:type="dxa"/>
            <w:tcBorders>
              <w:top w:val="double" w:sz="4" w:space="0" w:color="000000"/>
            </w:tcBorders>
          </w:tcPr>
          <w:p w:rsidR="000679C2" w:rsidRPr="009D5374" w:rsidRDefault="000679C2" w:rsidP="00C835B6">
            <w:pPr>
              <w:spacing w:before="40" w:after="40"/>
              <w:jc w:val="both"/>
              <w:rPr>
                <w:i/>
              </w:rPr>
            </w:pPr>
            <w:r>
              <w:rPr>
                <w:i/>
              </w:rPr>
              <w:t xml:space="preserve">                  48</w:t>
            </w:r>
          </w:p>
        </w:tc>
        <w:tc>
          <w:tcPr>
            <w:tcW w:w="3969" w:type="dxa"/>
            <w:tcBorders>
              <w:top w:val="double" w:sz="4" w:space="0" w:color="000000"/>
            </w:tcBorders>
          </w:tcPr>
          <w:p w:rsidR="000679C2" w:rsidRPr="009D5374" w:rsidRDefault="000679C2" w:rsidP="00C835B6">
            <w:pPr>
              <w:spacing w:before="40" w:after="40"/>
              <w:jc w:val="both"/>
              <w:rPr>
                <w:i/>
              </w:rPr>
            </w:pPr>
            <w:r>
              <w:rPr>
                <w:i/>
              </w:rPr>
              <w:t xml:space="preserve">                              12</w:t>
            </w:r>
          </w:p>
        </w:tc>
        <w:tc>
          <w:tcPr>
            <w:tcW w:w="1843" w:type="dxa"/>
            <w:tcBorders>
              <w:top w:val="double" w:sz="4" w:space="0" w:color="000000"/>
            </w:tcBorders>
          </w:tcPr>
          <w:p w:rsidR="000679C2" w:rsidRPr="009D5374" w:rsidRDefault="000679C2" w:rsidP="00C835B6">
            <w:pPr>
              <w:spacing w:before="40" w:after="40"/>
              <w:jc w:val="both"/>
              <w:rPr>
                <w:i/>
              </w:rPr>
            </w:pPr>
            <w:r>
              <w:rPr>
                <w:i/>
              </w:rPr>
              <w:t xml:space="preserve">           </w:t>
            </w:r>
            <w:r w:rsidRPr="009D5374">
              <w:rPr>
                <w:i/>
              </w:rPr>
              <w:t>60</w:t>
            </w:r>
          </w:p>
        </w:tc>
      </w:tr>
      <w:tr w:rsidR="000679C2" w:rsidRPr="009D5374" w:rsidTr="00C835B6">
        <w:tc>
          <w:tcPr>
            <w:tcW w:w="1101" w:type="dxa"/>
          </w:tcPr>
          <w:p w:rsidR="000679C2" w:rsidRPr="009D5374" w:rsidRDefault="000679C2" w:rsidP="00C835B6">
            <w:pPr>
              <w:spacing w:before="40" w:after="40"/>
              <w:jc w:val="both"/>
              <w:rPr>
                <w:b/>
              </w:rPr>
            </w:pPr>
            <w:r w:rsidRPr="009D5374">
              <w:rPr>
                <w:b/>
              </w:rPr>
              <w:t>Максимум</w:t>
            </w:r>
          </w:p>
        </w:tc>
        <w:tc>
          <w:tcPr>
            <w:tcW w:w="2693" w:type="dxa"/>
          </w:tcPr>
          <w:p w:rsidR="000679C2" w:rsidRPr="009D5374" w:rsidRDefault="000679C2" w:rsidP="00C835B6">
            <w:pPr>
              <w:spacing w:before="40" w:after="40"/>
              <w:jc w:val="center"/>
              <w:rPr>
                <w:b/>
              </w:rPr>
            </w:pPr>
            <w:r w:rsidRPr="009D5374">
              <w:rPr>
                <w:b/>
              </w:rPr>
              <w:t xml:space="preserve">80 </w:t>
            </w:r>
          </w:p>
        </w:tc>
        <w:tc>
          <w:tcPr>
            <w:tcW w:w="3969" w:type="dxa"/>
          </w:tcPr>
          <w:p w:rsidR="000679C2" w:rsidRPr="009D5374" w:rsidRDefault="000679C2" w:rsidP="00C835B6">
            <w:pPr>
              <w:spacing w:before="40" w:after="40"/>
              <w:jc w:val="center"/>
              <w:rPr>
                <w:b/>
              </w:rPr>
            </w:pPr>
            <w:r w:rsidRPr="009D5374">
              <w:rPr>
                <w:b/>
              </w:rPr>
              <w:t xml:space="preserve">20 </w:t>
            </w:r>
          </w:p>
        </w:tc>
        <w:tc>
          <w:tcPr>
            <w:tcW w:w="1843" w:type="dxa"/>
          </w:tcPr>
          <w:p w:rsidR="000679C2" w:rsidRPr="009D5374" w:rsidRDefault="000679C2" w:rsidP="00C835B6">
            <w:pPr>
              <w:spacing w:before="40" w:after="40"/>
              <w:jc w:val="center"/>
              <w:rPr>
                <w:b/>
              </w:rPr>
            </w:pPr>
            <w:r w:rsidRPr="009D5374">
              <w:rPr>
                <w:b/>
              </w:rPr>
              <w:t>100</w:t>
            </w:r>
          </w:p>
        </w:tc>
      </w:tr>
    </w:tbl>
    <w:p w:rsidR="000679C2" w:rsidRPr="0030640E" w:rsidRDefault="000679C2" w:rsidP="000679C2">
      <w:pPr>
        <w:widowControl w:val="0"/>
        <w:spacing w:before="120"/>
        <w:jc w:val="both"/>
        <w:rPr>
          <w:b/>
          <w:bCs/>
        </w:rPr>
      </w:pPr>
      <w:r w:rsidRPr="0030640E">
        <w:rPr>
          <w:b/>
          <w:bCs/>
        </w:rPr>
        <w:t>7.2</w:t>
      </w:r>
      <w:r>
        <w:rPr>
          <w:b/>
          <w:bCs/>
        </w:rPr>
        <w:t xml:space="preserve"> Організація оцінювання:</w:t>
      </w:r>
    </w:p>
    <w:p w:rsidR="000679C2" w:rsidRPr="00EC4E08" w:rsidRDefault="000679C2" w:rsidP="000679C2">
      <w:pPr>
        <w:widowControl w:val="0"/>
        <w:jc w:val="both"/>
        <w:rPr>
          <w:bCs/>
        </w:rPr>
      </w:pPr>
      <w:r>
        <w:rPr>
          <w:bCs/>
        </w:rPr>
        <w:t>Семінарськ</w:t>
      </w:r>
      <w:r w:rsidRPr="00EC4E08">
        <w:rPr>
          <w:bCs/>
        </w:rPr>
        <w:t>і заняття оцінюються по факту проведення, бали накопичуються протягом семестру.</w:t>
      </w:r>
    </w:p>
    <w:p w:rsidR="000679C2" w:rsidRDefault="000679C2" w:rsidP="000679C2">
      <w:pPr>
        <w:widowControl w:val="0"/>
        <w:jc w:val="both"/>
        <w:rPr>
          <w:bCs/>
        </w:rPr>
      </w:pPr>
      <w:r w:rsidRPr="00EC4E08">
        <w:rPr>
          <w:bCs/>
        </w:rPr>
        <w:t xml:space="preserve">Модульна контрольна робота №1 виконується </w:t>
      </w:r>
      <w:r w:rsidR="00DD3D11">
        <w:rPr>
          <w:bCs/>
        </w:rPr>
        <w:t>в рамках семінарського</w:t>
      </w:r>
      <w:r>
        <w:rPr>
          <w:bCs/>
        </w:rPr>
        <w:t xml:space="preserve"> заняття протягом (2  год.) </w:t>
      </w:r>
      <w:r w:rsidRPr="00EC4E08">
        <w:rPr>
          <w:bCs/>
        </w:rPr>
        <w:t>після вивчення Тем 1</w:t>
      </w:r>
      <w:r>
        <w:rPr>
          <w:bCs/>
        </w:rPr>
        <w:t xml:space="preserve"> </w:t>
      </w:r>
      <w:r w:rsidRPr="00EC4E08">
        <w:rPr>
          <w:bCs/>
        </w:rPr>
        <w:t>-</w:t>
      </w:r>
      <w:r w:rsidR="008526C7">
        <w:rPr>
          <w:bCs/>
        </w:rPr>
        <w:t xml:space="preserve"> 2</w:t>
      </w:r>
      <w:r w:rsidRPr="00EC4E08">
        <w:rPr>
          <w:bCs/>
        </w:rPr>
        <w:t xml:space="preserve">. </w:t>
      </w:r>
    </w:p>
    <w:p w:rsidR="000679C2" w:rsidRPr="00EC4E08" w:rsidRDefault="000679C2" w:rsidP="000679C2">
      <w:pPr>
        <w:widowControl w:val="0"/>
        <w:jc w:val="both"/>
        <w:rPr>
          <w:bCs/>
        </w:rPr>
      </w:pPr>
      <w:r w:rsidRPr="00EC4E08">
        <w:rPr>
          <w:bCs/>
        </w:rPr>
        <w:t xml:space="preserve">Модульна контрольна робота №2 виконується </w:t>
      </w:r>
      <w:r w:rsidR="00DD3D11">
        <w:rPr>
          <w:bCs/>
        </w:rPr>
        <w:t>в рамках семінарського</w:t>
      </w:r>
      <w:r>
        <w:rPr>
          <w:bCs/>
        </w:rPr>
        <w:t xml:space="preserve"> заняття  протягом ( 2 год.) </w:t>
      </w:r>
      <w:r w:rsidRPr="00EC4E08">
        <w:rPr>
          <w:bCs/>
        </w:rPr>
        <w:t xml:space="preserve">після вивчення Тем </w:t>
      </w:r>
      <w:r w:rsidR="00DD3D11">
        <w:rPr>
          <w:bCs/>
        </w:rPr>
        <w:t>3</w:t>
      </w:r>
      <w:r>
        <w:rPr>
          <w:bCs/>
        </w:rPr>
        <w:t xml:space="preserve"> </w:t>
      </w:r>
      <w:r w:rsidRPr="00EC4E08">
        <w:rPr>
          <w:bCs/>
        </w:rPr>
        <w:t>-</w:t>
      </w:r>
      <w:r w:rsidR="00DD3D11">
        <w:rPr>
          <w:bCs/>
        </w:rPr>
        <w:t xml:space="preserve"> 5</w:t>
      </w:r>
      <w:r w:rsidRPr="00EC4E08">
        <w:rPr>
          <w:bCs/>
        </w:rPr>
        <w:t xml:space="preserve">. </w:t>
      </w:r>
    </w:p>
    <w:p w:rsidR="000679C2" w:rsidRPr="00EC4E08" w:rsidRDefault="000679C2" w:rsidP="000679C2">
      <w:pPr>
        <w:widowControl w:val="0"/>
        <w:jc w:val="both"/>
        <w:rPr>
          <w:bCs/>
        </w:rPr>
      </w:pPr>
      <w:r w:rsidRPr="00EC4E08">
        <w:rPr>
          <w:bCs/>
        </w:rPr>
        <w:t>Дослідницьке завдання виконується протягом семестру, презентується на</w:t>
      </w:r>
      <w:r>
        <w:rPr>
          <w:bCs/>
        </w:rPr>
        <w:t xml:space="preserve"> 2- х</w:t>
      </w:r>
      <w:r w:rsidRPr="00EC4E08">
        <w:rPr>
          <w:bCs/>
        </w:rPr>
        <w:t xml:space="preserve"> останн</w:t>
      </w:r>
      <w:r>
        <w:rPr>
          <w:bCs/>
        </w:rPr>
        <w:t>іх</w:t>
      </w:r>
      <w:r w:rsidRPr="00EC4E08">
        <w:rPr>
          <w:bCs/>
        </w:rPr>
        <w:t xml:space="preserve"> за графіком навчання </w:t>
      </w:r>
      <w:r>
        <w:rPr>
          <w:bCs/>
        </w:rPr>
        <w:t xml:space="preserve"> заняттях</w:t>
      </w:r>
      <w:r w:rsidRPr="00EC4E08">
        <w:rPr>
          <w:bCs/>
        </w:rPr>
        <w:t>.</w:t>
      </w:r>
    </w:p>
    <w:p w:rsidR="000679C2" w:rsidRPr="0030640E" w:rsidRDefault="000679C2" w:rsidP="000679C2">
      <w:pPr>
        <w:widowControl w:val="0"/>
        <w:spacing w:before="120"/>
        <w:jc w:val="both"/>
        <w:rPr>
          <w:b/>
          <w:bCs/>
        </w:rPr>
      </w:pPr>
    </w:p>
    <w:p w:rsidR="000679C2" w:rsidRDefault="000679C2" w:rsidP="000679C2">
      <w:pPr>
        <w:widowControl w:val="0"/>
        <w:spacing w:before="120"/>
        <w:jc w:val="both"/>
        <w:rPr>
          <w:b/>
          <w:bCs/>
        </w:rPr>
      </w:pPr>
      <w:r>
        <w:rPr>
          <w:b/>
          <w:bCs/>
        </w:rPr>
        <w:t>7.3 Шкала відповідності оцінок</w:t>
      </w:r>
    </w:p>
    <w:p w:rsidR="000679C2" w:rsidRDefault="000679C2" w:rsidP="000679C2">
      <w:pPr>
        <w:widowControl w:val="0"/>
        <w:spacing w:before="120"/>
        <w:jc w:val="both"/>
        <w:rPr>
          <w:b/>
          <w:bCs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4"/>
        <w:gridCol w:w="2278"/>
      </w:tblGrid>
      <w:tr w:rsidR="000679C2" w:rsidTr="00C835B6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9C2" w:rsidRDefault="000679C2" w:rsidP="00C835B6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b/>
              </w:rPr>
              <w:t>Зараховано</w:t>
            </w:r>
            <w:r>
              <w:t xml:space="preserve"> / </w:t>
            </w:r>
            <w:r>
              <w:rPr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9C2" w:rsidRDefault="000679C2" w:rsidP="00C835B6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60-100</w:t>
            </w:r>
          </w:p>
        </w:tc>
      </w:tr>
      <w:tr w:rsidR="000679C2" w:rsidTr="00C835B6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9C2" w:rsidRDefault="000679C2" w:rsidP="00C835B6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b/>
              </w:rPr>
              <w:t>Не зараховано</w:t>
            </w:r>
            <w:r>
              <w:t xml:space="preserve"> / </w:t>
            </w:r>
            <w:r>
              <w:rPr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9C2" w:rsidRDefault="000679C2" w:rsidP="00C835B6">
            <w:pPr>
              <w:autoSpaceDE w:val="0"/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0-59</w:t>
            </w:r>
          </w:p>
        </w:tc>
      </w:tr>
    </w:tbl>
    <w:p w:rsidR="000679C2" w:rsidRDefault="000679C2" w:rsidP="000679C2">
      <w:pPr>
        <w:widowControl w:val="0"/>
        <w:jc w:val="both"/>
        <w:rPr>
          <w:bCs/>
          <w:i/>
          <w:spacing w:val="-8"/>
        </w:rPr>
      </w:pPr>
    </w:p>
    <w:p w:rsidR="003F720E" w:rsidRDefault="003F720E" w:rsidP="003F720E">
      <w:pPr>
        <w:spacing w:line="276" w:lineRule="auto"/>
        <w:jc w:val="center"/>
        <w:rPr>
          <w:b/>
          <w:bCs/>
          <w:szCs w:val="20"/>
        </w:rPr>
      </w:pPr>
    </w:p>
    <w:p w:rsidR="003F720E" w:rsidRDefault="003F720E" w:rsidP="003F720E">
      <w:pPr>
        <w:spacing w:line="276" w:lineRule="auto"/>
        <w:jc w:val="center"/>
        <w:rPr>
          <w:b/>
          <w:bCs/>
          <w:szCs w:val="20"/>
        </w:rPr>
      </w:pPr>
    </w:p>
    <w:p w:rsidR="003F720E" w:rsidRDefault="003F720E" w:rsidP="003F720E">
      <w:pPr>
        <w:spacing w:line="276" w:lineRule="auto"/>
        <w:jc w:val="center"/>
        <w:rPr>
          <w:b/>
          <w:bCs/>
          <w:szCs w:val="20"/>
        </w:rPr>
      </w:pPr>
    </w:p>
    <w:p w:rsidR="00A9087C" w:rsidRDefault="00A9087C" w:rsidP="00A9087C">
      <w:pPr>
        <w:pageBreakBefore/>
        <w:rPr>
          <w:b/>
        </w:rPr>
      </w:pPr>
      <w:r>
        <w:rPr>
          <w:b/>
          <w:shadow/>
        </w:rPr>
        <w:lastRenderedPageBreak/>
        <w:t xml:space="preserve">8. Структура  навчальної  дисципліни. </w:t>
      </w:r>
      <w:r>
        <w:rPr>
          <w:b/>
        </w:rPr>
        <w:t>Тематичний  план  лекцій та семінарських занять.</w:t>
      </w:r>
    </w:p>
    <w:p w:rsidR="00A9087C" w:rsidRPr="002A2B27" w:rsidRDefault="00A9087C" w:rsidP="00A9087C">
      <w:pPr>
        <w:jc w:val="center"/>
        <w:rPr>
          <w:lang w:val="ru-RU"/>
        </w:rPr>
      </w:pPr>
    </w:p>
    <w:p w:rsidR="003F720E" w:rsidRPr="00A9087C" w:rsidRDefault="003F720E" w:rsidP="00A9087C">
      <w:pPr>
        <w:spacing w:line="276" w:lineRule="auto"/>
        <w:jc w:val="center"/>
        <w:rPr>
          <w:b/>
          <w:bCs/>
          <w:szCs w:val="20"/>
          <w:lang w:val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4"/>
        <w:gridCol w:w="2576"/>
        <w:gridCol w:w="20"/>
        <w:gridCol w:w="1062"/>
        <w:gridCol w:w="1470"/>
        <w:gridCol w:w="1979"/>
        <w:gridCol w:w="25"/>
        <w:gridCol w:w="1422"/>
      </w:tblGrid>
      <w:tr w:rsidR="003F720E" w:rsidRPr="002C175D" w:rsidTr="00C835B6">
        <w:trPr>
          <w:cantSplit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both"/>
              <w:rPr>
                <w:b/>
                <w:bCs/>
              </w:rPr>
            </w:pPr>
          </w:p>
          <w:p w:rsidR="003F720E" w:rsidRPr="002C175D" w:rsidRDefault="003F720E" w:rsidP="00C835B6">
            <w:pPr>
              <w:spacing w:line="276" w:lineRule="auto"/>
              <w:jc w:val="both"/>
              <w:rPr>
                <w:b/>
                <w:bCs/>
              </w:rPr>
            </w:pPr>
            <w:r w:rsidRPr="002C175D">
              <w:rPr>
                <w:b/>
                <w:bCs/>
              </w:rPr>
              <w:t>№ теми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both"/>
              <w:rPr>
                <w:b/>
                <w:bCs/>
              </w:rPr>
            </w:pPr>
          </w:p>
          <w:p w:rsidR="003F720E" w:rsidRPr="002C175D" w:rsidRDefault="003F720E" w:rsidP="00C835B6">
            <w:pPr>
              <w:spacing w:line="276" w:lineRule="auto"/>
              <w:jc w:val="both"/>
              <w:rPr>
                <w:b/>
                <w:bCs/>
              </w:rPr>
            </w:pPr>
            <w:r w:rsidRPr="002C175D">
              <w:rPr>
                <w:b/>
                <w:bCs/>
              </w:rPr>
              <w:t>Назва теми</w:t>
            </w:r>
          </w:p>
        </w:tc>
        <w:tc>
          <w:tcPr>
            <w:tcW w:w="5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0E" w:rsidRPr="002C175D" w:rsidRDefault="003F720E" w:rsidP="00C835B6">
            <w:pPr>
              <w:tabs>
                <w:tab w:val="left" w:pos="1364"/>
              </w:tabs>
              <w:spacing w:line="276" w:lineRule="auto"/>
              <w:jc w:val="both"/>
              <w:rPr>
                <w:b/>
                <w:bCs/>
              </w:rPr>
            </w:pPr>
            <w:r w:rsidRPr="002C175D">
              <w:rPr>
                <w:b/>
                <w:bCs/>
              </w:rPr>
              <w:t xml:space="preserve">                          Кількість годин</w:t>
            </w:r>
          </w:p>
        </w:tc>
      </w:tr>
      <w:tr w:rsidR="003F720E" w:rsidRPr="002C175D" w:rsidTr="00C835B6">
        <w:trPr>
          <w:cantSplit/>
          <w:trHeight w:val="921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0E" w:rsidRPr="002C175D" w:rsidRDefault="003F720E" w:rsidP="00C835B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0E" w:rsidRPr="002C175D" w:rsidRDefault="003F720E" w:rsidP="00C835B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ind w:hanging="88"/>
              <w:jc w:val="both"/>
              <w:rPr>
                <w:b/>
                <w:bCs/>
              </w:rPr>
            </w:pPr>
            <w:r w:rsidRPr="002C175D">
              <w:rPr>
                <w:b/>
                <w:bCs/>
              </w:rPr>
              <w:t>Лекції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ind w:hanging="36"/>
              <w:jc w:val="both"/>
              <w:rPr>
                <w:b/>
                <w:bCs/>
              </w:rPr>
            </w:pPr>
            <w:r w:rsidRPr="002C175D">
              <w:rPr>
                <w:b/>
                <w:bCs/>
              </w:rPr>
              <w:t>Семінари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ind w:firstLine="54"/>
              <w:jc w:val="both"/>
              <w:rPr>
                <w:b/>
                <w:bCs/>
              </w:rPr>
            </w:pPr>
            <w:r w:rsidRPr="002C175D">
              <w:rPr>
                <w:b/>
                <w:bCs/>
              </w:rPr>
              <w:t>Самостійна робота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ind w:left="-83" w:firstLine="83"/>
              <w:jc w:val="both"/>
              <w:rPr>
                <w:b/>
                <w:bCs/>
              </w:rPr>
            </w:pPr>
            <w:r w:rsidRPr="002C175D">
              <w:rPr>
                <w:b/>
                <w:bCs/>
              </w:rPr>
              <w:t>Інші форми контролю</w:t>
            </w:r>
          </w:p>
        </w:tc>
      </w:tr>
      <w:tr w:rsidR="003F720E" w:rsidRPr="002C175D" w:rsidTr="00C835B6">
        <w:trPr>
          <w:cantSplit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0E" w:rsidRPr="002C175D" w:rsidRDefault="003F720E" w:rsidP="003F720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2C175D">
              <w:rPr>
                <w:b/>
              </w:rPr>
              <w:t>1.Теоретико-методологічн</w:t>
            </w:r>
            <w:r>
              <w:rPr>
                <w:b/>
              </w:rPr>
              <w:t xml:space="preserve">і засади дослідження етнічних </w:t>
            </w:r>
            <w:r w:rsidRPr="002C175D">
              <w:rPr>
                <w:b/>
              </w:rPr>
              <w:t xml:space="preserve"> </w:t>
            </w:r>
            <w:r>
              <w:rPr>
                <w:b/>
              </w:rPr>
              <w:t>п</w:t>
            </w:r>
            <w:r w:rsidRPr="002C175D">
              <w:rPr>
                <w:b/>
              </w:rPr>
              <w:t>роцесів</w:t>
            </w:r>
          </w:p>
        </w:tc>
      </w:tr>
      <w:tr w:rsidR="003F720E" w:rsidRPr="002C175D" w:rsidTr="00C835B6">
        <w:trPr>
          <w:cantSplit/>
          <w:trHeight w:val="588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  <w:r w:rsidRPr="002C175D"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0347EF" w:rsidRDefault="003F720E" w:rsidP="00C835B6">
            <w:pPr>
              <w:spacing w:line="276" w:lineRule="auto"/>
              <w:jc w:val="center"/>
              <w:rPr>
                <w:b/>
              </w:rPr>
            </w:pPr>
            <w:r w:rsidRPr="002C175D">
              <w:rPr>
                <w:b/>
              </w:rPr>
              <w:t>Теоретичні питання етнічності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ind w:firstLine="54"/>
              <w:jc w:val="center"/>
            </w:pPr>
            <w: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  <w:r w:rsidRPr="002C175D">
              <w:t>4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0A6D78" w:rsidRDefault="003F720E" w:rsidP="00C835B6">
            <w:pPr>
              <w:spacing w:line="276" w:lineRule="auto"/>
              <w:rPr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Pr="000A6D78">
              <w:rPr>
                <w:bCs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  <w:rPr>
                <w:b/>
                <w:bCs/>
              </w:rPr>
            </w:pPr>
          </w:p>
          <w:p w:rsidR="003F720E" w:rsidRPr="002C175D" w:rsidRDefault="003F720E" w:rsidP="00C835B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F720E" w:rsidRPr="002C175D" w:rsidTr="00C835B6">
        <w:trPr>
          <w:cantSplit/>
          <w:trHeight w:val="37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ind w:firstLine="142"/>
              <w:jc w:val="center"/>
            </w:pPr>
            <w:r w:rsidRPr="002C175D"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  <w:rPr>
                <w:b/>
              </w:rPr>
            </w:pPr>
            <w:r w:rsidRPr="002C175D">
              <w:rPr>
                <w:b/>
              </w:rPr>
              <w:t>Соціальний ракурс етнічних процесів.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ind w:firstLine="54"/>
              <w:jc w:val="center"/>
            </w:pPr>
            <w: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ind w:firstLine="195"/>
            </w:pPr>
            <w:r>
              <w:t xml:space="preserve">        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F720E" w:rsidRPr="002C175D" w:rsidTr="00C835B6">
        <w:trPr>
          <w:cantSplit/>
          <w:trHeight w:val="579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DD3D11" w:rsidP="00C835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К</w:t>
            </w:r>
            <w:r w:rsidR="003F720E" w:rsidRPr="002C175D">
              <w:rPr>
                <w:b/>
              </w:rPr>
              <w:t>онтрольна робота</w:t>
            </w:r>
            <w:r w:rsidR="003F720E">
              <w:rPr>
                <w:b/>
              </w:rPr>
              <w:t xml:space="preserve"> 1</w:t>
            </w:r>
            <w:r w:rsidR="003F720E" w:rsidRPr="002C175D">
              <w:rPr>
                <w:b/>
              </w:rPr>
              <w:t xml:space="preserve">  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ind w:firstLine="54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F720E" w:rsidRPr="002C175D" w:rsidTr="00C835B6">
        <w:trPr>
          <w:cantSplit/>
          <w:trHeight w:val="465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DD3D11" w:rsidP="003F720E">
            <w:pPr>
              <w:spacing w:line="276" w:lineRule="auto"/>
            </w:pPr>
            <w:r>
              <w:rPr>
                <w:b/>
                <w:bCs/>
              </w:rPr>
              <w:t>2.</w:t>
            </w:r>
            <w:r w:rsidR="003F720E">
              <w:rPr>
                <w:b/>
              </w:rPr>
              <w:t>Міграційні процеси в</w:t>
            </w:r>
            <w:r w:rsidR="003F720E" w:rsidRPr="002C175D">
              <w:rPr>
                <w:b/>
              </w:rPr>
              <w:t xml:space="preserve"> сучасному суспільтсві</w:t>
            </w:r>
          </w:p>
        </w:tc>
      </w:tr>
      <w:tr w:rsidR="003F720E" w:rsidRPr="002C175D" w:rsidTr="00C835B6">
        <w:trPr>
          <w:cantSplit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ind w:hanging="63"/>
              <w:jc w:val="center"/>
              <w:rPr>
                <w:b/>
              </w:rPr>
            </w:pPr>
            <w:r>
              <w:rPr>
                <w:b/>
              </w:rPr>
              <w:t xml:space="preserve">Методологічні принципи </w:t>
            </w:r>
            <w:r w:rsidRPr="002C175D">
              <w:rPr>
                <w:b/>
              </w:rPr>
              <w:t>соціологічного вивчення міграції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Default="003F720E" w:rsidP="00C835B6">
            <w:pPr>
              <w:spacing w:line="276" w:lineRule="auto"/>
              <w:ind w:firstLine="54"/>
              <w:jc w:val="center"/>
            </w:pPr>
          </w:p>
          <w:p w:rsidR="003F720E" w:rsidRPr="002C175D" w:rsidRDefault="003F720E" w:rsidP="00C835B6">
            <w:pPr>
              <w:spacing w:line="276" w:lineRule="auto"/>
              <w:ind w:firstLine="54"/>
              <w:jc w:val="center"/>
            </w:pPr>
            <w:r>
              <w:t>8</w:t>
            </w:r>
          </w:p>
          <w:p w:rsidR="003F720E" w:rsidRPr="002C175D" w:rsidRDefault="003F720E" w:rsidP="00C835B6">
            <w:pPr>
              <w:spacing w:line="276" w:lineRule="auto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ind w:left="-102"/>
              <w:jc w:val="center"/>
            </w:pPr>
            <w:r>
              <w:t>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</w:p>
        </w:tc>
      </w:tr>
      <w:tr w:rsidR="003F720E" w:rsidRPr="002C175D" w:rsidTr="00C835B6">
        <w:trPr>
          <w:cantSplit/>
          <w:trHeight w:val="573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ind w:left="-63" w:firstLine="63"/>
              <w:jc w:val="center"/>
              <w:rPr>
                <w:b/>
              </w:rPr>
            </w:pPr>
            <w:r w:rsidRPr="002C175D">
              <w:rPr>
                <w:b/>
              </w:rPr>
              <w:t>Міграція як соціальний феномен.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  <w:r w:rsidRPr="002C175D"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  <w:r>
              <w:t>8</w:t>
            </w:r>
          </w:p>
          <w:p w:rsidR="003F720E" w:rsidRPr="002C175D" w:rsidRDefault="003F720E" w:rsidP="00C835B6">
            <w:pPr>
              <w:spacing w:line="276" w:lineRule="auto"/>
              <w:jc w:val="center"/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ind w:hanging="88"/>
            </w:pPr>
            <w:r>
              <w:t xml:space="preserve">             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</w:p>
        </w:tc>
      </w:tr>
      <w:tr w:rsidR="003F720E" w:rsidRPr="002C175D" w:rsidTr="00C835B6">
        <w:trPr>
          <w:cantSplit/>
          <w:trHeight w:val="50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  <w:r w:rsidRPr="002C175D">
              <w:t>5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tabs>
                <w:tab w:val="left" w:pos="-63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Соціологічні методи  дослідження</w:t>
            </w:r>
            <w:r w:rsidRPr="002C175D">
              <w:rPr>
                <w:b/>
              </w:rPr>
              <w:t xml:space="preserve"> міграції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ind w:hanging="36"/>
              <w:jc w:val="center"/>
            </w:pPr>
            <w:r>
              <w:t>6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ind w:right="-115" w:hanging="88"/>
            </w:pPr>
            <w:r>
              <w:t xml:space="preserve">              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</w:p>
        </w:tc>
      </w:tr>
      <w:tr w:rsidR="003F720E" w:rsidRPr="002C175D" w:rsidTr="00C835B6">
        <w:trPr>
          <w:cantSplit/>
          <w:trHeight w:val="69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DD3D11" w:rsidP="00C835B6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К</w:t>
            </w:r>
            <w:r w:rsidR="003F720E" w:rsidRPr="002C175D">
              <w:rPr>
                <w:b/>
              </w:rPr>
              <w:t>онтрольна робота</w:t>
            </w:r>
            <w:r w:rsidR="003F720E">
              <w:rPr>
                <w:b/>
              </w:rPr>
              <w:t xml:space="preserve"> 2</w:t>
            </w:r>
            <w:r w:rsidR="003F720E" w:rsidRPr="002C175D">
              <w:rPr>
                <w:b/>
              </w:rPr>
              <w:t xml:space="preserve">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</w:p>
          <w:p w:rsidR="003F720E" w:rsidRPr="002C175D" w:rsidRDefault="003F720E" w:rsidP="00C835B6">
            <w:pPr>
              <w:spacing w:line="276" w:lineRule="auto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0E" w:rsidRPr="002C175D" w:rsidRDefault="003F720E" w:rsidP="00C835B6">
            <w:pPr>
              <w:spacing w:line="276" w:lineRule="auto"/>
              <w:jc w:val="both"/>
            </w:pPr>
          </w:p>
        </w:tc>
      </w:tr>
      <w:tr w:rsidR="003F720E" w:rsidRPr="002C175D" w:rsidTr="00C835B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  <w:jc w:val="center"/>
              <w:rPr>
                <w:b/>
                <w:bCs/>
              </w:rPr>
            </w:pPr>
            <w:r w:rsidRPr="002C175D">
              <w:rPr>
                <w:b/>
                <w:bCs/>
              </w:rPr>
              <w:t>ВСЬОГО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</w:pPr>
            <w:r>
              <w:t xml:space="preserve">     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0E" w:rsidRPr="002C175D" w:rsidRDefault="003F720E" w:rsidP="00C835B6">
            <w:pPr>
              <w:tabs>
                <w:tab w:val="left" w:pos="-9675"/>
                <w:tab w:val="left" w:pos="-7549"/>
                <w:tab w:val="center" w:pos="-1752"/>
                <w:tab w:val="left" w:pos="531"/>
              </w:tabs>
              <w:ind w:left="-4759" w:right="5117"/>
            </w:pPr>
            <w:r>
              <w:tab/>
            </w:r>
            <w:r w:rsidRPr="002C175D">
              <w:t>17</w:t>
            </w:r>
            <w:r>
              <w:tab/>
              <w:t>34</w:t>
            </w:r>
            <w:r>
              <w:tab/>
            </w:r>
            <w:r>
              <w:tab/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E" w:rsidRPr="002C175D" w:rsidRDefault="003F720E" w:rsidP="00C835B6">
            <w:pPr>
              <w:spacing w:line="276" w:lineRule="auto"/>
            </w:pPr>
            <w:r>
              <w:t xml:space="preserve">             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0E" w:rsidRPr="000E5142" w:rsidRDefault="003F720E" w:rsidP="003F720E">
            <w:pPr>
              <w:jc w:val="center"/>
            </w:pPr>
            <w:r>
              <w:t>Залік</w:t>
            </w:r>
          </w:p>
        </w:tc>
      </w:tr>
    </w:tbl>
    <w:p w:rsidR="003F720E" w:rsidRPr="00226EA2" w:rsidRDefault="003F720E" w:rsidP="003F720E">
      <w:pPr>
        <w:spacing w:line="276" w:lineRule="auto"/>
        <w:jc w:val="both"/>
        <w:rPr>
          <w:b/>
          <w:bCs/>
          <w:sz w:val="22"/>
          <w:szCs w:val="22"/>
        </w:rPr>
      </w:pPr>
      <w:r w:rsidRPr="00226EA2">
        <w:rPr>
          <w:b/>
          <w:bCs/>
          <w:sz w:val="22"/>
          <w:szCs w:val="22"/>
        </w:rPr>
        <w:t>Загальний обсяг  120 год.</w:t>
      </w:r>
    </w:p>
    <w:p w:rsidR="003F720E" w:rsidRPr="00226EA2" w:rsidRDefault="003F720E" w:rsidP="003F720E">
      <w:pPr>
        <w:spacing w:line="276" w:lineRule="auto"/>
        <w:jc w:val="both"/>
        <w:rPr>
          <w:b/>
          <w:bCs/>
          <w:sz w:val="22"/>
          <w:szCs w:val="22"/>
        </w:rPr>
      </w:pPr>
      <w:r w:rsidRPr="00226EA2">
        <w:rPr>
          <w:b/>
          <w:bCs/>
          <w:sz w:val="22"/>
          <w:szCs w:val="22"/>
        </w:rPr>
        <w:t>Лекції - 26 год.</w:t>
      </w:r>
    </w:p>
    <w:p w:rsidR="003F720E" w:rsidRPr="00226EA2" w:rsidRDefault="003F720E" w:rsidP="003F720E">
      <w:pPr>
        <w:spacing w:line="276" w:lineRule="auto"/>
        <w:jc w:val="both"/>
        <w:rPr>
          <w:b/>
          <w:bCs/>
          <w:sz w:val="22"/>
          <w:szCs w:val="22"/>
        </w:rPr>
      </w:pPr>
      <w:r w:rsidRPr="00226EA2">
        <w:rPr>
          <w:b/>
          <w:bCs/>
          <w:sz w:val="22"/>
          <w:szCs w:val="22"/>
        </w:rPr>
        <w:t>Семінари – 34 год.</w:t>
      </w:r>
    </w:p>
    <w:p w:rsidR="003F720E" w:rsidRPr="00226EA2" w:rsidRDefault="003F720E" w:rsidP="003F720E">
      <w:pPr>
        <w:spacing w:line="276" w:lineRule="auto"/>
        <w:jc w:val="both"/>
        <w:rPr>
          <w:b/>
          <w:bCs/>
          <w:sz w:val="22"/>
          <w:szCs w:val="22"/>
        </w:rPr>
      </w:pPr>
      <w:r w:rsidRPr="00226EA2">
        <w:rPr>
          <w:b/>
          <w:bCs/>
          <w:sz w:val="22"/>
          <w:szCs w:val="22"/>
        </w:rPr>
        <w:t>Самостійна робота 60 год.</w:t>
      </w:r>
    </w:p>
    <w:p w:rsidR="003F720E" w:rsidRPr="0056528D" w:rsidRDefault="003F720E" w:rsidP="003F720E">
      <w:pPr>
        <w:rPr>
          <w:b/>
        </w:rPr>
      </w:pPr>
    </w:p>
    <w:p w:rsidR="003F720E" w:rsidRDefault="003F720E" w:rsidP="003F720E">
      <w:pPr>
        <w:spacing w:line="276" w:lineRule="auto"/>
        <w:jc w:val="center"/>
        <w:rPr>
          <w:b/>
        </w:rPr>
      </w:pPr>
      <w:r w:rsidRPr="00E479E0">
        <w:rPr>
          <w:b/>
        </w:rPr>
        <w:t>Р</w:t>
      </w:r>
      <w:r>
        <w:rPr>
          <w:b/>
        </w:rPr>
        <w:t>ЕКОМЕНДОВАНА ЛІТЕРАТУРА ДО КУРСУ:</w:t>
      </w:r>
    </w:p>
    <w:p w:rsidR="003F720E" w:rsidRDefault="003F720E" w:rsidP="003F720E">
      <w:pPr>
        <w:spacing w:line="276" w:lineRule="auto"/>
        <w:rPr>
          <w:b/>
        </w:rPr>
      </w:pPr>
    </w:p>
    <w:p w:rsidR="003F720E" w:rsidRPr="002C175D" w:rsidRDefault="003F720E" w:rsidP="003F720E">
      <w:pPr>
        <w:pStyle w:val="Title"/>
        <w:spacing w:line="276" w:lineRule="auto"/>
        <w:jc w:val="both"/>
      </w:pPr>
      <w:r w:rsidRPr="002C175D">
        <w:t>Основна:</w:t>
      </w:r>
    </w:p>
    <w:p w:rsidR="003F720E" w:rsidRDefault="003F720E" w:rsidP="003F720E">
      <w:pPr>
        <w:spacing w:line="276" w:lineRule="auto"/>
        <w:jc w:val="both"/>
      </w:pPr>
      <w:r w:rsidRPr="002C175D">
        <w:t xml:space="preserve">1. </w:t>
      </w:r>
      <w:r w:rsidRPr="001936B5">
        <w:t>А</w:t>
      </w:r>
      <w:r>
        <w:t>за</w:t>
      </w:r>
      <w:r w:rsidRPr="001936B5">
        <w:t xml:space="preserve"> Л.О. Диференц</w:t>
      </w:r>
      <w:r>
        <w:t>і</w:t>
      </w:r>
      <w:r w:rsidRPr="001936B5">
        <w:t>юючий прояв етн</w:t>
      </w:r>
      <w:r>
        <w:t>і</w:t>
      </w:r>
      <w:r w:rsidRPr="001936B5">
        <w:t>чност</w:t>
      </w:r>
      <w:r>
        <w:t xml:space="preserve">і // Україїнське суспільство 1994- </w:t>
      </w:r>
    </w:p>
    <w:p w:rsidR="003F720E" w:rsidRPr="001936B5" w:rsidRDefault="003F720E" w:rsidP="003F720E">
      <w:pPr>
        <w:spacing w:line="276" w:lineRule="auto"/>
        <w:jc w:val="both"/>
      </w:pPr>
      <w:r>
        <w:t xml:space="preserve">    2005. Динаміка соціальних змін. – К.: ІС НАНУ, 2005. – с.340-347.</w:t>
      </w:r>
    </w:p>
    <w:p w:rsidR="003F720E" w:rsidRDefault="003F720E" w:rsidP="003F720E">
      <w:pPr>
        <w:spacing w:line="276" w:lineRule="auto"/>
        <w:jc w:val="both"/>
      </w:pPr>
      <w:r w:rsidRPr="002C175D">
        <w:t xml:space="preserve">2. </w:t>
      </w:r>
      <w:r>
        <w:t xml:space="preserve">Аза Л. Етнорегіональний вимір трудової міграції в Україні // Ринок праці та зайнятість </w:t>
      </w:r>
    </w:p>
    <w:p w:rsidR="003F720E" w:rsidRPr="001936B5" w:rsidRDefault="003F720E" w:rsidP="003F720E">
      <w:pPr>
        <w:spacing w:line="276" w:lineRule="auto"/>
        <w:jc w:val="both"/>
      </w:pPr>
      <w:r>
        <w:t xml:space="preserve">    населення. – 2011. - №3 (28). – с. 6-10.</w:t>
      </w:r>
    </w:p>
    <w:p w:rsidR="003F720E" w:rsidRDefault="003F720E" w:rsidP="003F720E">
      <w:pPr>
        <w:spacing w:line="276" w:lineRule="auto"/>
        <w:jc w:val="both"/>
      </w:pPr>
      <w:r>
        <w:t xml:space="preserve">3. Куценко О. До соціальної нтеграціїї чи до розвитку паралельних суспільств ( порів- </w:t>
      </w:r>
    </w:p>
    <w:p w:rsidR="003F720E" w:rsidRDefault="003F720E" w:rsidP="003F720E">
      <w:pPr>
        <w:spacing w:line="276" w:lineRule="auto"/>
        <w:jc w:val="both"/>
      </w:pPr>
      <w:r>
        <w:t xml:space="preserve">    няльне дослідження міжетнічних взаємодій) // Соціологія: теорія, методи, маркетинг.- </w:t>
      </w:r>
    </w:p>
    <w:p w:rsidR="003F720E" w:rsidRPr="00BB7397" w:rsidRDefault="003F720E" w:rsidP="003F720E">
      <w:pPr>
        <w:spacing w:line="276" w:lineRule="auto"/>
        <w:jc w:val="both"/>
      </w:pPr>
      <w:r>
        <w:t xml:space="preserve">    2000. - №1. – с. 140-165.</w:t>
      </w:r>
    </w:p>
    <w:p w:rsidR="003F720E" w:rsidRDefault="003F720E" w:rsidP="003F720E">
      <w:pPr>
        <w:spacing w:line="276" w:lineRule="auto"/>
        <w:jc w:val="both"/>
      </w:pPr>
      <w:r>
        <w:t xml:space="preserve">4. </w:t>
      </w:r>
      <w:r w:rsidRPr="00197A66">
        <w:t>“</w:t>
      </w:r>
      <w:r>
        <w:t>Нетрадиційні</w:t>
      </w:r>
      <w:r w:rsidRPr="00197A66">
        <w:t>”</w:t>
      </w:r>
      <w:r>
        <w:t xml:space="preserve"> іммігранти у Києві / Ін –тут Кеннана: Блер Рубл, Олена Малиновська.- </w:t>
      </w:r>
    </w:p>
    <w:p w:rsidR="003F720E" w:rsidRPr="00197A66" w:rsidRDefault="003F720E" w:rsidP="003F720E">
      <w:pPr>
        <w:spacing w:line="276" w:lineRule="auto"/>
        <w:jc w:val="both"/>
      </w:pPr>
      <w:r>
        <w:t xml:space="preserve">      Київ., 2003.</w:t>
      </w:r>
    </w:p>
    <w:p w:rsidR="003F720E" w:rsidRPr="00197A66" w:rsidRDefault="003F720E" w:rsidP="003F720E">
      <w:pPr>
        <w:spacing w:line="276" w:lineRule="auto"/>
        <w:jc w:val="both"/>
      </w:pPr>
      <w:r w:rsidRPr="002C175D">
        <w:t xml:space="preserve">5. </w:t>
      </w:r>
      <w:r>
        <w:t xml:space="preserve"> Міграція і толерантність в Україні / за ред. Ярослава Пилинського. – К., 2007.</w:t>
      </w:r>
    </w:p>
    <w:p w:rsidR="003F720E" w:rsidRDefault="003F720E" w:rsidP="003F720E">
      <w:pPr>
        <w:spacing w:line="276" w:lineRule="auto"/>
        <w:jc w:val="both"/>
      </w:pPr>
      <w:r w:rsidRPr="002C175D">
        <w:t>6.</w:t>
      </w:r>
      <w:r>
        <w:t xml:space="preserve">  Трудова міграція: соціальні наслідки та шляхи реагування. Аналіт. допов. Ін-ту </w:t>
      </w:r>
    </w:p>
    <w:p w:rsidR="003F720E" w:rsidRPr="00197A66" w:rsidRDefault="003F720E" w:rsidP="003F720E">
      <w:pPr>
        <w:spacing w:line="276" w:lineRule="auto"/>
        <w:jc w:val="both"/>
      </w:pPr>
      <w:r>
        <w:t xml:space="preserve">     стратегічних досліджень. – К., 2011.</w:t>
      </w:r>
    </w:p>
    <w:p w:rsidR="003F720E" w:rsidRDefault="003F720E" w:rsidP="003F720E">
      <w:pPr>
        <w:spacing w:line="276" w:lineRule="auto"/>
        <w:rPr>
          <w:b/>
        </w:rPr>
      </w:pPr>
    </w:p>
    <w:p w:rsidR="003F720E" w:rsidRPr="002C175D" w:rsidRDefault="003F720E" w:rsidP="003F720E">
      <w:pPr>
        <w:spacing w:line="276" w:lineRule="auto"/>
        <w:rPr>
          <w:b/>
        </w:rPr>
      </w:pPr>
      <w:r w:rsidRPr="002C175D">
        <w:rPr>
          <w:b/>
        </w:rPr>
        <w:lastRenderedPageBreak/>
        <w:t>Додаткова:</w:t>
      </w:r>
    </w:p>
    <w:p w:rsidR="003F720E" w:rsidRPr="002C175D" w:rsidRDefault="003F720E" w:rsidP="003F720E">
      <w:pPr>
        <w:spacing w:line="276" w:lineRule="auto"/>
        <w:jc w:val="both"/>
      </w:pPr>
      <w:r w:rsidRPr="002C175D">
        <w:t xml:space="preserve">7. Социологическая энциклопедия. В 2-х т. Под ред. Семигина. М., 2001. </w:t>
      </w:r>
    </w:p>
    <w:p w:rsidR="003F720E" w:rsidRPr="002C175D" w:rsidRDefault="003F720E" w:rsidP="003F720E">
      <w:pPr>
        <w:spacing w:line="276" w:lineRule="auto"/>
        <w:jc w:val="both"/>
      </w:pPr>
      <w:r w:rsidRPr="002C175D">
        <w:t>8. Миграция населения. Стадии миграционного процесса. М., 2001. Вып.5.</w:t>
      </w:r>
    </w:p>
    <w:p w:rsidR="003F720E" w:rsidRPr="002C175D" w:rsidRDefault="003F720E" w:rsidP="003F720E">
      <w:pPr>
        <w:spacing w:line="276" w:lineRule="auto"/>
        <w:jc w:val="both"/>
      </w:pPr>
      <w:r w:rsidRPr="002C175D">
        <w:t>9. Шульга М.О. Вивчення впливу зовнішньої міграції 91-96 рр. на зміну етнічного складу населення України та її регіонів. К., 1998.</w:t>
      </w:r>
    </w:p>
    <w:p w:rsidR="003F720E" w:rsidRPr="002C175D" w:rsidRDefault="003F720E" w:rsidP="003F720E">
      <w:pPr>
        <w:spacing w:line="276" w:lineRule="auto"/>
        <w:jc w:val="both"/>
      </w:pPr>
      <w:r w:rsidRPr="002C175D">
        <w:t>10. Шульга Н.А. Великое переселение: репатрианты, беженцы, трудовые мигранты. К., 2002.</w:t>
      </w:r>
    </w:p>
    <w:p w:rsidR="003F720E" w:rsidRPr="002C175D" w:rsidRDefault="003F720E" w:rsidP="003F720E">
      <w:pPr>
        <w:spacing w:line="276" w:lineRule="auto"/>
        <w:jc w:val="both"/>
      </w:pPr>
      <w:r w:rsidRPr="002C175D">
        <w:t>11. Євтух В.Б. Етнополітика в Україні: правничий та культурологічний аспекти. К., 1996.</w:t>
      </w:r>
    </w:p>
    <w:p w:rsidR="003F720E" w:rsidRPr="002C175D" w:rsidRDefault="003F720E" w:rsidP="003F720E">
      <w:pPr>
        <w:spacing w:line="276" w:lineRule="auto"/>
        <w:jc w:val="both"/>
      </w:pPr>
      <w:r w:rsidRPr="002C175D">
        <w:t>12. Н. Лебедева. Введение в этническую и кросс-культурную психологию. М., 1999.</w:t>
      </w:r>
    </w:p>
    <w:p w:rsidR="003F720E" w:rsidRPr="002C175D" w:rsidRDefault="003F720E" w:rsidP="003F720E">
      <w:pPr>
        <w:spacing w:line="276" w:lineRule="auto"/>
        <w:jc w:val="both"/>
      </w:pPr>
      <w:r w:rsidRPr="002C175D">
        <w:t>13. Гумилев Л.Н. Этногенез и биосфера земли. Л., 1979.</w:t>
      </w:r>
    </w:p>
    <w:p w:rsidR="003F720E" w:rsidRPr="002C175D" w:rsidRDefault="003F720E" w:rsidP="003F720E">
      <w:pPr>
        <w:spacing w:line="276" w:lineRule="auto"/>
      </w:pPr>
      <w:r w:rsidRPr="002C175D">
        <w:t>14. Агеев В.С. Межгрупповое взаимодействие. М., 1990.</w:t>
      </w:r>
    </w:p>
    <w:p w:rsidR="003F720E" w:rsidRPr="002C175D" w:rsidRDefault="003F720E" w:rsidP="003F720E">
      <w:pPr>
        <w:spacing w:line="276" w:lineRule="auto"/>
      </w:pPr>
      <w:r w:rsidRPr="002C175D">
        <w:t>15. Огляд трудової міграції в Україні, Молдові та Білорусії. Представництво МОМ в Україні. К., 2006.</w:t>
      </w:r>
    </w:p>
    <w:p w:rsidR="003F720E" w:rsidRPr="002C175D" w:rsidRDefault="003F720E" w:rsidP="003F720E">
      <w:pPr>
        <w:spacing w:line="276" w:lineRule="auto"/>
        <w:rPr>
          <w:lang w:val="en-US"/>
        </w:rPr>
      </w:pPr>
      <w:r w:rsidRPr="002C175D">
        <w:t xml:space="preserve">16. </w:t>
      </w:r>
      <w:proofErr w:type="gramStart"/>
      <w:r w:rsidRPr="002C175D">
        <w:rPr>
          <w:lang w:val="en-US"/>
        </w:rPr>
        <w:t>The Harper Collins Dictionary of Sociology.</w:t>
      </w:r>
      <w:proofErr w:type="gramEnd"/>
      <w:r w:rsidRPr="002C175D">
        <w:rPr>
          <w:lang w:val="en-US"/>
        </w:rPr>
        <w:t xml:space="preserve"> </w:t>
      </w:r>
      <w:proofErr w:type="gramStart"/>
      <w:r w:rsidRPr="002C175D">
        <w:rPr>
          <w:lang w:val="en-US"/>
        </w:rPr>
        <w:t>L., 1991.</w:t>
      </w:r>
      <w:proofErr w:type="gramEnd"/>
    </w:p>
    <w:p w:rsidR="003F720E" w:rsidRPr="002C175D" w:rsidRDefault="003F720E" w:rsidP="003F720E">
      <w:pPr>
        <w:spacing w:line="276" w:lineRule="auto"/>
        <w:rPr>
          <w:lang w:val="en-US"/>
        </w:rPr>
      </w:pPr>
      <w:r w:rsidRPr="002C175D">
        <w:rPr>
          <w:lang w:val="en-US"/>
        </w:rPr>
        <w:t xml:space="preserve">17. Cashmore E.  </w:t>
      </w:r>
      <w:proofErr w:type="gramStart"/>
      <w:r w:rsidRPr="002C175D">
        <w:rPr>
          <w:lang w:val="en-US"/>
        </w:rPr>
        <w:t>Dictionary</w:t>
      </w:r>
      <w:r w:rsidRPr="002C175D">
        <w:t xml:space="preserve"> </w:t>
      </w:r>
      <w:r w:rsidRPr="002C175D">
        <w:rPr>
          <w:lang w:val="en-US"/>
        </w:rPr>
        <w:t>of Race and Ethnic Relations.</w:t>
      </w:r>
      <w:proofErr w:type="gramEnd"/>
      <w:r w:rsidRPr="002C175D">
        <w:rPr>
          <w:lang w:val="en-US"/>
        </w:rPr>
        <w:t xml:space="preserve"> </w:t>
      </w:r>
      <w:proofErr w:type="gramStart"/>
      <w:r w:rsidRPr="002C175D">
        <w:rPr>
          <w:lang w:val="en-US"/>
        </w:rPr>
        <w:t>L., 1994.</w:t>
      </w:r>
      <w:proofErr w:type="gramEnd"/>
    </w:p>
    <w:p w:rsidR="003F720E" w:rsidRPr="002C175D" w:rsidRDefault="003F720E" w:rsidP="003F720E">
      <w:pPr>
        <w:spacing w:line="276" w:lineRule="auto"/>
        <w:rPr>
          <w:lang w:val="en-US"/>
        </w:rPr>
      </w:pPr>
      <w:r w:rsidRPr="002C175D">
        <w:rPr>
          <w:lang w:val="en-US"/>
        </w:rPr>
        <w:t xml:space="preserve">18. Multiculturalism. </w:t>
      </w:r>
      <w:proofErr w:type="gramStart"/>
      <w:r w:rsidRPr="002C175D">
        <w:rPr>
          <w:lang w:val="en-US"/>
        </w:rPr>
        <w:t>A. Critical Reader /</w:t>
      </w:r>
      <w:proofErr w:type="spellStart"/>
      <w:r w:rsidRPr="002C175D">
        <w:rPr>
          <w:lang w:val="en-US"/>
        </w:rPr>
        <w:t>D.Goldberg</w:t>
      </w:r>
      <w:proofErr w:type="spellEnd"/>
      <w:r w:rsidRPr="002C175D">
        <w:rPr>
          <w:lang w:val="en-US"/>
        </w:rPr>
        <w:t>/.</w:t>
      </w:r>
      <w:proofErr w:type="gramEnd"/>
      <w:r w:rsidRPr="002C175D">
        <w:rPr>
          <w:lang w:val="en-US"/>
        </w:rPr>
        <w:t xml:space="preserve"> </w:t>
      </w:r>
      <w:proofErr w:type="spellStart"/>
      <w:proofErr w:type="gramStart"/>
      <w:r w:rsidRPr="002C175D">
        <w:rPr>
          <w:lang w:val="en-US"/>
        </w:rPr>
        <w:t>Oxf</w:t>
      </w:r>
      <w:proofErr w:type="spellEnd"/>
      <w:r w:rsidRPr="002C175D">
        <w:rPr>
          <w:lang w:val="en-US"/>
        </w:rPr>
        <w:t>.,</w:t>
      </w:r>
      <w:proofErr w:type="gramEnd"/>
      <w:r w:rsidRPr="002C175D">
        <w:rPr>
          <w:lang w:val="en-US"/>
        </w:rPr>
        <w:t xml:space="preserve"> 1994.</w:t>
      </w:r>
    </w:p>
    <w:p w:rsidR="003F720E" w:rsidRPr="002C175D" w:rsidRDefault="003F720E" w:rsidP="003F720E">
      <w:pPr>
        <w:spacing w:line="276" w:lineRule="auto"/>
        <w:rPr>
          <w:lang w:val="en-US"/>
        </w:rPr>
      </w:pPr>
      <w:r w:rsidRPr="002C175D">
        <w:rPr>
          <w:lang w:val="en-US"/>
        </w:rPr>
        <w:t xml:space="preserve">19. Held D. Democracy and Global Order. </w:t>
      </w:r>
      <w:proofErr w:type="gramStart"/>
      <w:r w:rsidRPr="002C175D">
        <w:rPr>
          <w:lang w:val="en-US"/>
        </w:rPr>
        <w:t>Cambridge.,</w:t>
      </w:r>
      <w:proofErr w:type="gramEnd"/>
      <w:r w:rsidRPr="002C175D">
        <w:rPr>
          <w:lang w:val="en-US"/>
        </w:rPr>
        <w:t xml:space="preserve"> 1995.</w:t>
      </w:r>
    </w:p>
    <w:p w:rsidR="000679C2" w:rsidRDefault="003F720E" w:rsidP="003F720E">
      <w:pPr>
        <w:spacing w:line="276" w:lineRule="auto"/>
      </w:pPr>
      <w:r w:rsidRPr="002C175D">
        <w:rPr>
          <w:lang w:val="en-US"/>
        </w:rPr>
        <w:t xml:space="preserve">20. Castells M. </w:t>
      </w:r>
      <w:proofErr w:type="gramStart"/>
      <w:r w:rsidRPr="002C175D">
        <w:rPr>
          <w:lang w:val="en-US"/>
        </w:rPr>
        <w:t>The Power of identity.</w:t>
      </w:r>
      <w:proofErr w:type="gramEnd"/>
      <w:r w:rsidRPr="002C175D">
        <w:rPr>
          <w:lang w:val="en-US"/>
        </w:rPr>
        <w:t xml:space="preserve"> </w:t>
      </w:r>
      <w:proofErr w:type="spellStart"/>
      <w:proofErr w:type="gramStart"/>
      <w:r w:rsidRPr="002C175D">
        <w:rPr>
          <w:lang w:val="en-US"/>
        </w:rPr>
        <w:t>Oxf</w:t>
      </w:r>
      <w:proofErr w:type="spellEnd"/>
      <w:r w:rsidRPr="002C175D">
        <w:rPr>
          <w:lang w:val="en-US"/>
        </w:rPr>
        <w:t>.,</w:t>
      </w:r>
      <w:proofErr w:type="gramEnd"/>
      <w:r w:rsidRPr="002C175D">
        <w:rPr>
          <w:lang w:val="en-US"/>
        </w:rPr>
        <w:t xml:space="preserve"> 1997. </w:t>
      </w:r>
    </w:p>
    <w:sectPr w:rsidR="000679C2" w:rsidSect="00320DC7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2164E8"/>
    <w:multiLevelType w:val="hybridMultilevel"/>
    <w:tmpl w:val="B20638C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6F7371"/>
    <w:multiLevelType w:val="hybridMultilevel"/>
    <w:tmpl w:val="A4B8A928"/>
    <w:lvl w:ilvl="0" w:tplc="F7622A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D0CA3"/>
    <w:multiLevelType w:val="hybridMultilevel"/>
    <w:tmpl w:val="A678B6EA"/>
    <w:lvl w:ilvl="0" w:tplc="E72E7DEE">
      <w:start w:val="1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pStyle w:val="Heading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pStyle w:val="Heading5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971F61"/>
    <w:multiLevelType w:val="hybridMultilevel"/>
    <w:tmpl w:val="DDF0BF5A"/>
    <w:lvl w:ilvl="0" w:tplc="C7328676">
      <w:start w:val="4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E5B5B"/>
    <w:rsid w:val="00023823"/>
    <w:rsid w:val="000679C2"/>
    <w:rsid w:val="00082E63"/>
    <w:rsid w:val="00130E1D"/>
    <w:rsid w:val="00133F5F"/>
    <w:rsid w:val="00160FA2"/>
    <w:rsid w:val="00176DC0"/>
    <w:rsid w:val="0021549D"/>
    <w:rsid w:val="0024317B"/>
    <w:rsid w:val="00247952"/>
    <w:rsid w:val="00256575"/>
    <w:rsid w:val="002A7D8F"/>
    <w:rsid w:val="002B5F81"/>
    <w:rsid w:val="002D0F89"/>
    <w:rsid w:val="00310D45"/>
    <w:rsid w:val="00320DC7"/>
    <w:rsid w:val="003272C7"/>
    <w:rsid w:val="003D663B"/>
    <w:rsid w:val="003F720E"/>
    <w:rsid w:val="004363D1"/>
    <w:rsid w:val="00466D79"/>
    <w:rsid w:val="0052480D"/>
    <w:rsid w:val="00573268"/>
    <w:rsid w:val="0058537B"/>
    <w:rsid w:val="005957E6"/>
    <w:rsid w:val="005B4659"/>
    <w:rsid w:val="005D15D7"/>
    <w:rsid w:val="006B1DAC"/>
    <w:rsid w:val="006E2BB3"/>
    <w:rsid w:val="007F6637"/>
    <w:rsid w:val="0081108D"/>
    <w:rsid w:val="008526C7"/>
    <w:rsid w:val="00925081"/>
    <w:rsid w:val="00A272D4"/>
    <w:rsid w:val="00A77048"/>
    <w:rsid w:val="00A9087C"/>
    <w:rsid w:val="00AB66B7"/>
    <w:rsid w:val="00B301AC"/>
    <w:rsid w:val="00B50F0A"/>
    <w:rsid w:val="00BA1D0F"/>
    <w:rsid w:val="00BE5B5B"/>
    <w:rsid w:val="00BE7F23"/>
    <w:rsid w:val="00C65FD8"/>
    <w:rsid w:val="00CB6F7C"/>
    <w:rsid w:val="00CF1945"/>
    <w:rsid w:val="00D14930"/>
    <w:rsid w:val="00D33215"/>
    <w:rsid w:val="00DC7BC4"/>
    <w:rsid w:val="00DD3D11"/>
    <w:rsid w:val="00DD4781"/>
    <w:rsid w:val="00E82AE9"/>
    <w:rsid w:val="00ED6786"/>
    <w:rsid w:val="00F53A68"/>
    <w:rsid w:val="00F91EEF"/>
    <w:rsid w:val="00FE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eading2">
    <w:name w:val="heading 2"/>
    <w:basedOn w:val="Normal"/>
    <w:next w:val="Normal"/>
    <w:link w:val="Heading2Char"/>
    <w:qFormat/>
    <w:rsid w:val="000679C2"/>
    <w:pPr>
      <w:keepNext/>
      <w:numPr>
        <w:ilvl w:val="1"/>
        <w:numId w:val="1"/>
      </w:numPr>
      <w:suppressAutoHyphens/>
      <w:ind w:left="360" w:firstLine="0"/>
      <w:jc w:val="center"/>
      <w:outlineLvl w:val="1"/>
    </w:pPr>
    <w:rPr>
      <w:rFonts w:cs="Calibri"/>
      <w:sz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0679C2"/>
    <w:pPr>
      <w:keepNext/>
      <w:numPr>
        <w:ilvl w:val="4"/>
        <w:numId w:val="1"/>
      </w:numPr>
      <w:suppressAutoHyphens/>
      <w:jc w:val="center"/>
      <w:outlineLvl w:val="4"/>
    </w:pPr>
    <w:rPr>
      <w:rFonts w:cs="Calibri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F2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679C2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0679C2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a">
    <w:name w:val="Символи виноски"/>
    <w:rsid w:val="000679C2"/>
    <w:rPr>
      <w:vertAlign w:val="superscript"/>
    </w:rPr>
  </w:style>
  <w:style w:type="paragraph" w:styleId="BodyText">
    <w:name w:val="Body Text"/>
    <w:basedOn w:val="Normal"/>
    <w:link w:val="BodyTextChar"/>
    <w:rsid w:val="000679C2"/>
    <w:pPr>
      <w:suppressAutoHyphens/>
      <w:spacing w:after="120"/>
    </w:pPr>
    <w:rPr>
      <w:rFonts w:cs="Calibri"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0679C2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HTMLPreformatted">
    <w:name w:val="HTML Preformatted"/>
    <w:basedOn w:val="Normal"/>
    <w:link w:val="HTMLPreformattedChar"/>
    <w:rsid w:val="00067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ru-RU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0679C2"/>
    <w:rPr>
      <w:rFonts w:ascii="Courier New" w:eastAsia="Times New Roman" w:hAnsi="Courier New" w:cs="Courier New"/>
      <w:color w:val="000000"/>
      <w:sz w:val="20"/>
      <w:szCs w:val="20"/>
      <w:lang w:val="ru-RU" w:eastAsia="ar-SA"/>
    </w:rPr>
  </w:style>
  <w:style w:type="paragraph" w:customStyle="1" w:styleId="xfmc0">
    <w:name w:val="xfmc0"/>
    <w:basedOn w:val="Normal"/>
    <w:rsid w:val="000679C2"/>
    <w:pPr>
      <w:spacing w:before="100" w:after="100"/>
    </w:pPr>
    <w:rPr>
      <w:color w:val="000000"/>
      <w:lang w:val="ru-RU" w:eastAsia="ar-SA"/>
    </w:rPr>
  </w:style>
  <w:style w:type="paragraph" w:customStyle="1" w:styleId="NoSpacing1">
    <w:name w:val="No Spacing1"/>
    <w:rsid w:val="000679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hi-IN" w:bidi="hi-IN"/>
    </w:rPr>
  </w:style>
  <w:style w:type="paragraph" w:styleId="Title">
    <w:name w:val="Title"/>
    <w:basedOn w:val="Normal"/>
    <w:link w:val="TitleChar"/>
    <w:qFormat/>
    <w:rsid w:val="003F720E"/>
    <w:pPr>
      <w:jc w:val="center"/>
    </w:pPr>
    <w:rPr>
      <w:b/>
      <w:bCs/>
      <w:lang w:eastAsia="ru-RU"/>
    </w:rPr>
  </w:style>
  <w:style w:type="character" w:customStyle="1" w:styleId="TitleChar">
    <w:name w:val="Title Char"/>
    <w:basedOn w:val="DefaultParagraphFont"/>
    <w:link w:val="Title"/>
    <w:rsid w:val="003F7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0679C2"/>
    <w:pPr>
      <w:keepNext/>
      <w:numPr>
        <w:ilvl w:val="1"/>
        <w:numId w:val="1"/>
      </w:numPr>
      <w:suppressAutoHyphens/>
      <w:ind w:left="360" w:firstLine="0"/>
      <w:jc w:val="center"/>
      <w:outlineLvl w:val="1"/>
    </w:pPr>
    <w:rPr>
      <w:rFonts w:cs="Calibri"/>
      <w:sz w:val="28"/>
      <w:lang w:eastAsia="ar-SA"/>
    </w:rPr>
  </w:style>
  <w:style w:type="paragraph" w:styleId="5">
    <w:name w:val="heading 5"/>
    <w:basedOn w:val="a"/>
    <w:next w:val="a"/>
    <w:link w:val="50"/>
    <w:qFormat/>
    <w:rsid w:val="000679C2"/>
    <w:pPr>
      <w:keepNext/>
      <w:numPr>
        <w:ilvl w:val="4"/>
        <w:numId w:val="1"/>
      </w:numPr>
      <w:suppressAutoHyphens/>
      <w:jc w:val="center"/>
      <w:outlineLvl w:val="4"/>
    </w:pPr>
    <w:rPr>
      <w:rFonts w:cs="Calibri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F2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79C2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0679C2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a4">
    <w:name w:val="Символи виноски"/>
    <w:rsid w:val="000679C2"/>
    <w:rPr>
      <w:vertAlign w:val="superscript"/>
    </w:rPr>
  </w:style>
  <w:style w:type="paragraph" w:styleId="a5">
    <w:name w:val="Body Text"/>
    <w:basedOn w:val="a"/>
    <w:link w:val="a6"/>
    <w:rsid w:val="000679C2"/>
    <w:pPr>
      <w:suppressAutoHyphens/>
      <w:spacing w:after="120"/>
    </w:pPr>
    <w:rPr>
      <w:rFonts w:cs="Calibri"/>
      <w:sz w:val="28"/>
      <w:lang w:eastAsia="ar-SA"/>
    </w:rPr>
  </w:style>
  <w:style w:type="character" w:customStyle="1" w:styleId="a6">
    <w:name w:val="Основной текст Знак"/>
    <w:basedOn w:val="a0"/>
    <w:link w:val="a5"/>
    <w:rsid w:val="000679C2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HTML">
    <w:name w:val="HTML Preformatted"/>
    <w:basedOn w:val="a"/>
    <w:link w:val="HTML0"/>
    <w:rsid w:val="00067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0679C2"/>
    <w:rPr>
      <w:rFonts w:ascii="Courier New" w:eastAsia="Times New Roman" w:hAnsi="Courier New" w:cs="Courier New"/>
      <w:color w:val="000000"/>
      <w:sz w:val="20"/>
      <w:szCs w:val="20"/>
      <w:lang w:val="ru-RU" w:eastAsia="ar-SA"/>
    </w:rPr>
  </w:style>
  <w:style w:type="paragraph" w:customStyle="1" w:styleId="xfmc0">
    <w:name w:val="xfmc0"/>
    <w:basedOn w:val="a"/>
    <w:rsid w:val="000679C2"/>
    <w:pPr>
      <w:spacing w:before="100" w:after="100"/>
    </w:pPr>
    <w:rPr>
      <w:color w:val="000000"/>
      <w:lang w:val="ru-RU" w:eastAsia="ar-SA"/>
    </w:rPr>
  </w:style>
  <w:style w:type="paragraph" w:customStyle="1" w:styleId="NoSpacing1">
    <w:name w:val="No Spacing1"/>
    <w:rsid w:val="000679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hi-IN" w:bidi="hi-IN"/>
    </w:rPr>
  </w:style>
  <w:style w:type="paragraph" w:styleId="a7">
    <w:name w:val="Title"/>
    <w:basedOn w:val="a"/>
    <w:link w:val="a8"/>
    <w:qFormat/>
    <w:rsid w:val="003F720E"/>
    <w:pPr>
      <w:jc w:val="center"/>
    </w:pPr>
    <w:rPr>
      <w:b/>
      <w:bCs/>
      <w:lang w:eastAsia="ru-RU"/>
    </w:rPr>
  </w:style>
  <w:style w:type="character" w:customStyle="1" w:styleId="a8">
    <w:name w:val="Название Знак"/>
    <w:basedOn w:val="a0"/>
    <w:link w:val="a7"/>
    <w:rsid w:val="003F7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6893</Words>
  <Characters>3930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ДП "ССМ"</Company>
  <LinksUpToDate>false</LinksUpToDate>
  <CharactersWithSpaces>10802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Krivushenko</dc:creator>
  <cp:lastModifiedBy>larysa foster</cp:lastModifiedBy>
  <cp:revision>3</cp:revision>
  <dcterms:created xsi:type="dcterms:W3CDTF">2017-12-03T06:54:00Z</dcterms:created>
  <dcterms:modified xsi:type="dcterms:W3CDTF">2017-12-03T07:11:00Z</dcterms:modified>
</cp:coreProperties>
</file>