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DD" w:rsidRDefault="00DF35DD" w:rsidP="00DF35DD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КИЇВСЬКИЙ НАЦІОНАЛЬНИЙ УНІВЕРСИТЕТ </w:t>
      </w:r>
    </w:p>
    <w:p w:rsidR="00DF35DD" w:rsidRDefault="00DF35DD" w:rsidP="00DF35DD">
      <w:pPr>
        <w:spacing w:line="240" w:lineRule="atLeast"/>
        <w:jc w:val="center"/>
        <w:rPr>
          <w:b/>
          <w:bCs/>
          <w:i/>
          <w:iCs/>
          <w:noProof/>
          <w:lang w:val="uk-UA"/>
        </w:rPr>
      </w:pPr>
      <w:r>
        <w:rPr>
          <w:b/>
          <w:bCs/>
          <w:i/>
          <w:iCs/>
          <w:noProof/>
        </w:rPr>
        <w:t>ІМЕНІ ТАРАСА ШЕВЧЕНКА</w:t>
      </w:r>
    </w:p>
    <w:p w:rsidR="00DF35DD" w:rsidRDefault="00DF35DD" w:rsidP="00DF35DD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ФАКУЛЬТЕТ СОЦІОЛОГІЇ</w:t>
      </w:r>
    </w:p>
    <w:p w:rsidR="00DF35DD" w:rsidRDefault="00DF35DD" w:rsidP="00DF35DD">
      <w:pPr>
        <w:spacing w:before="120" w:line="240" w:lineRule="atLeast"/>
        <w:jc w:val="center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Кафедра методології та методів соціологічних досліджень</w:t>
      </w:r>
    </w:p>
    <w:p w:rsidR="00DF35DD" w:rsidRDefault="00DF35DD" w:rsidP="00DF35DD">
      <w:pPr>
        <w:spacing w:line="240" w:lineRule="atLeast"/>
        <w:ind w:left="5664" w:firstLine="708"/>
        <w:jc w:val="right"/>
        <w:rPr>
          <w:i/>
          <w:iCs/>
          <w:noProof/>
          <w:sz w:val="28"/>
          <w:szCs w:val="28"/>
        </w:rPr>
      </w:pPr>
    </w:p>
    <w:p w:rsidR="00DF35DD" w:rsidRDefault="00DF35DD" w:rsidP="00DF35DD">
      <w:pPr>
        <w:spacing w:line="240" w:lineRule="atLeast"/>
        <w:ind w:left="5664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«ЗАТВЕРДЖУЮ»</w:t>
      </w:r>
    </w:p>
    <w:p w:rsidR="00DF35DD" w:rsidRDefault="00DF35DD" w:rsidP="00DF35DD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 xml:space="preserve">Заступник декана </w:t>
      </w:r>
    </w:p>
    <w:p w:rsidR="00DF35DD" w:rsidRDefault="00DF35DD" w:rsidP="00DF35DD">
      <w:pPr>
        <w:spacing w:line="240" w:lineRule="atLeast"/>
        <w:ind w:left="5664"/>
        <w:rPr>
          <w:i/>
          <w:iCs/>
        </w:rPr>
      </w:pPr>
      <w:proofErr w:type="spellStart"/>
      <w:r>
        <w:rPr>
          <w:i/>
          <w:iCs/>
        </w:rPr>
        <w:t>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навчальної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роботи</w:t>
      </w:r>
      <w:proofErr w:type="spellEnd"/>
    </w:p>
    <w:p w:rsidR="00DF35DD" w:rsidRDefault="00DF35DD" w:rsidP="00DF35DD">
      <w:pPr>
        <w:spacing w:before="240" w:line="240" w:lineRule="atLeast"/>
        <w:ind w:left="5664"/>
        <w:rPr>
          <w:i/>
          <w:iCs/>
        </w:rPr>
      </w:pPr>
      <w:r>
        <w:rPr>
          <w:i/>
          <w:iCs/>
        </w:rPr>
        <w:t>______________________</w:t>
      </w:r>
    </w:p>
    <w:p w:rsidR="00DF35DD" w:rsidRDefault="00DF35DD" w:rsidP="00DF35DD">
      <w:pPr>
        <w:spacing w:before="200" w:line="240" w:lineRule="atLeast"/>
        <w:ind w:left="5664"/>
        <w:rPr>
          <w:i/>
          <w:iCs/>
          <w:lang w:val="uk-UA"/>
        </w:rPr>
      </w:pPr>
      <w:r>
        <w:rPr>
          <w:i/>
          <w:iCs/>
        </w:rPr>
        <w:t xml:space="preserve"> «____»____________20__ року</w:t>
      </w:r>
    </w:p>
    <w:p w:rsidR="00DF35DD" w:rsidRDefault="00DF35DD" w:rsidP="00DF35DD">
      <w:pPr>
        <w:rPr>
          <w:i/>
          <w:iCs/>
          <w:sz w:val="28"/>
          <w:szCs w:val="28"/>
        </w:rPr>
      </w:pPr>
    </w:p>
    <w:p w:rsidR="00DF35DD" w:rsidRDefault="00DF35DD" w:rsidP="00DF35DD">
      <w:pPr>
        <w:rPr>
          <w:i/>
          <w:iCs/>
          <w:sz w:val="28"/>
          <w:szCs w:val="28"/>
        </w:rPr>
      </w:pPr>
    </w:p>
    <w:p w:rsidR="00DF35DD" w:rsidRDefault="00DF35DD" w:rsidP="00DF35DD">
      <w:pPr>
        <w:jc w:val="center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</w:rPr>
        <w:t>РОБОЧА  ПРОГРАМА  НАВЧАЛЬНОЇ  ДИСЦИПЛІНИ</w:t>
      </w:r>
    </w:p>
    <w:p w:rsidR="00DF35DD" w:rsidRPr="00355235" w:rsidRDefault="00DF35DD" w:rsidP="00DF35DD">
      <w:pPr>
        <w:jc w:val="center"/>
        <w:rPr>
          <w:b/>
          <w:bCs/>
          <w:i/>
          <w:iCs/>
          <w:sz w:val="26"/>
          <w:szCs w:val="26"/>
          <w:lang w:val="uk-UA"/>
        </w:rPr>
      </w:pPr>
      <w:proofErr w:type="gramStart"/>
      <w:r>
        <w:rPr>
          <w:b/>
          <w:bCs/>
          <w:i/>
          <w:iCs/>
          <w:sz w:val="26"/>
          <w:szCs w:val="26"/>
        </w:rPr>
        <w:t>С</w:t>
      </w:r>
      <w:r>
        <w:rPr>
          <w:b/>
          <w:bCs/>
          <w:i/>
          <w:iCs/>
          <w:sz w:val="26"/>
          <w:szCs w:val="26"/>
          <w:lang w:val="uk-UA"/>
        </w:rPr>
        <w:t>ОЦ</w:t>
      </w:r>
      <w:proofErr w:type="gramEnd"/>
      <w:r>
        <w:rPr>
          <w:b/>
          <w:bCs/>
          <w:i/>
          <w:iCs/>
          <w:sz w:val="26"/>
          <w:szCs w:val="26"/>
          <w:lang w:val="uk-UA"/>
        </w:rPr>
        <w:t>ІОЛОГІЯ НОВОЇ ЄВРОПИ</w:t>
      </w:r>
    </w:p>
    <w:p w:rsidR="00DF35DD" w:rsidRDefault="00DF35DD" w:rsidP="00DF35DD">
      <w:pPr>
        <w:jc w:val="center"/>
      </w:pPr>
      <w:proofErr w:type="gramStart"/>
      <w:r>
        <w:t>для</w:t>
      </w:r>
      <w:proofErr w:type="gramEnd"/>
      <w:r>
        <w:t xml:space="preserve"> </w:t>
      </w:r>
      <w:proofErr w:type="spellStart"/>
      <w:r>
        <w:t>студентів</w:t>
      </w:r>
      <w:proofErr w:type="spellEnd"/>
    </w:p>
    <w:p w:rsidR="00DF35DD" w:rsidRDefault="00DF35DD" w:rsidP="00DF35DD">
      <w:pPr>
        <w:spacing w:before="240"/>
        <w:rPr>
          <w:i/>
          <w:iCs/>
        </w:rPr>
      </w:pPr>
      <w:proofErr w:type="spellStart"/>
      <w:r>
        <w:rPr>
          <w:i/>
          <w:iCs/>
        </w:rPr>
        <w:t>галузь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знань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05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іальні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поведінкові</w:t>
      </w:r>
      <w:proofErr w:type="spellEnd"/>
      <w:r>
        <w:rPr>
          <w:i/>
          <w:iCs/>
        </w:rPr>
        <w:t xml:space="preserve"> науки»</w:t>
      </w:r>
    </w:p>
    <w:p w:rsidR="00DF35DD" w:rsidRDefault="00DF35DD" w:rsidP="00DF35DD">
      <w:pPr>
        <w:spacing w:before="240"/>
        <w:rPr>
          <w:i/>
          <w:iCs/>
        </w:rPr>
      </w:pPr>
      <w:proofErr w:type="spellStart"/>
      <w:r>
        <w:rPr>
          <w:i/>
          <w:iCs/>
        </w:rPr>
        <w:t>спеціальність</w:t>
      </w:r>
      <w:proofErr w:type="spellEnd"/>
      <w:r>
        <w:rPr>
          <w:i/>
          <w:iCs/>
        </w:rPr>
        <w:tab/>
        <w:t>054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іологія</w:t>
      </w:r>
      <w:proofErr w:type="spellEnd"/>
      <w:r>
        <w:rPr>
          <w:i/>
          <w:iCs/>
        </w:rPr>
        <w:t>»</w:t>
      </w:r>
    </w:p>
    <w:p w:rsidR="00DF35DD" w:rsidRDefault="00DF35DD" w:rsidP="00DF35DD">
      <w:pPr>
        <w:spacing w:before="240"/>
        <w:rPr>
          <w:b/>
          <w:bCs/>
          <w:i/>
          <w:iCs/>
        </w:rPr>
      </w:pPr>
      <w:proofErr w:type="spellStart"/>
      <w:r>
        <w:rPr>
          <w:i/>
          <w:iCs/>
        </w:rPr>
        <w:t>освітній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івень</w:t>
      </w:r>
      <w:proofErr w:type="spellEnd"/>
      <w:r>
        <w:rPr>
          <w:i/>
          <w:iCs/>
        </w:rPr>
        <w:tab/>
        <w:t>"</w:t>
      </w:r>
      <w:proofErr w:type="spellStart"/>
      <w:r>
        <w:rPr>
          <w:i/>
          <w:iCs/>
        </w:rPr>
        <w:t>магістр</w:t>
      </w:r>
      <w:proofErr w:type="spellEnd"/>
      <w:r>
        <w:rPr>
          <w:i/>
          <w:iCs/>
        </w:rPr>
        <w:t>"</w:t>
      </w:r>
    </w:p>
    <w:p w:rsidR="00DF35DD" w:rsidRDefault="00DF35DD" w:rsidP="00DF35DD">
      <w:pPr>
        <w:spacing w:before="240"/>
        <w:rPr>
          <w:i/>
          <w:iCs/>
          <w:u w:val="single"/>
        </w:rPr>
      </w:pPr>
      <w:proofErr w:type="spellStart"/>
      <w:r>
        <w:rPr>
          <w:i/>
          <w:iCs/>
        </w:rPr>
        <w:t>освітня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програма</w:t>
      </w:r>
      <w:proofErr w:type="spellEnd"/>
      <w:r>
        <w:rPr>
          <w:i/>
          <w:iCs/>
        </w:rPr>
        <w:tab/>
      </w:r>
      <w:r>
        <w:rPr>
          <w:i/>
          <w:iCs/>
          <w:lang w:val="uk-UA"/>
        </w:rPr>
        <w:t xml:space="preserve"> </w:t>
      </w:r>
      <w:r>
        <w:rPr>
          <w:i/>
          <w:iCs/>
        </w:rPr>
        <w:t>«</w:t>
      </w:r>
      <w:proofErr w:type="gramStart"/>
      <w:r>
        <w:rPr>
          <w:i/>
          <w:iCs/>
          <w:lang w:val="uk-UA"/>
        </w:rPr>
        <w:t>Соц</w:t>
      </w:r>
      <w:proofErr w:type="gramEnd"/>
      <w:r>
        <w:rPr>
          <w:i/>
          <w:iCs/>
          <w:lang w:val="uk-UA"/>
        </w:rPr>
        <w:t>іальні технології</w:t>
      </w:r>
      <w:r>
        <w:rPr>
          <w:i/>
          <w:iCs/>
        </w:rPr>
        <w:t>»</w:t>
      </w:r>
    </w:p>
    <w:p w:rsidR="00DF35DD" w:rsidRDefault="00DF35DD" w:rsidP="00DF35DD">
      <w:pPr>
        <w:spacing w:before="240"/>
      </w:pPr>
    </w:p>
    <w:p w:rsidR="00DF35DD" w:rsidRDefault="00DF35DD" w:rsidP="00DF35DD">
      <w:pPr>
        <w:spacing w:before="40"/>
        <w:ind w:left="3969"/>
        <w:rPr>
          <w:b/>
          <w:bCs/>
          <w:i/>
          <w:iCs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</w:t>
      </w:r>
      <w:proofErr w:type="spellStart"/>
      <w:r>
        <w:rPr>
          <w:i/>
          <w:iCs/>
        </w:rPr>
        <w:t>денна</w:t>
      </w:r>
      <w:proofErr w:type="spellEnd"/>
    </w:p>
    <w:p w:rsidR="00DF35DD" w:rsidRDefault="00DF35DD" w:rsidP="00DF35DD">
      <w:pPr>
        <w:spacing w:before="40"/>
        <w:ind w:left="3969"/>
        <w:rPr>
          <w:i/>
          <w:iCs/>
          <w:u w:val="single"/>
        </w:rPr>
      </w:pPr>
      <w:proofErr w:type="spellStart"/>
      <w:r>
        <w:rPr>
          <w:i/>
          <w:iCs/>
        </w:rPr>
        <w:t>Навчальний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ік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2017/2018</w:t>
      </w:r>
    </w:p>
    <w:p w:rsidR="00DF35DD" w:rsidRDefault="00DF35DD" w:rsidP="00DF35DD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Семестр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>1</w:t>
      </w:r>
    </w:p>
    <w:p w:rsidR="00DF35DD" w:rsidRDefault="00DF35DD" w:rsidP="00DF35DD">
      <w:pPr>
        <w:spacing w:before="40"/>
        <w:ind w:left="3969"/>
        <w:rPr>
          <w:i/>
          <w:iCs/>
          <w:lang w:val="uk-UA"/>
        </w:rPr>
      </w:pPr>
      <w:proofErr w:type="spellStart"/>
      <w:r>
        <w:rPr>
          <w:i/>
          <w:iCs/>
        </w:rPr>
        <w:t>Кількість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кредитів</w:t>
      </w:r>
      <w:proofErr w:type="spellEnd"/>
      <w:r>
        <w:rPr>
          <w:i/>
          <w:iCs/>
        </w:rPr>
        <w:t xml:space="preserve"> ЕСТ</w:t>
      </w:r>
      <w:proofErr w:type="gramStart"/>
      <w:r>
        <w:rPr>
          <w:i/>
          <w:iCs/>
        </w:rPr>
        <w:t>S</w:t>
      </w:r>
      <w:proofErr w:type="gram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3</w:t>
      </w:r>
    </w:p>
    <w:p w:rsidR="00DF35DD" w:rsidRDefault="00DF35DD" w:rsidP="00DF35DD">
      <w:pPr>
        <w:spacing w:before="40"/>
        <w:ind w:left="3969"/>
        <w:rPr>
          <w:i/>
          <w:iCs/>
        </w:rPr>
      </w:pPr>
      <w:proofErr w:type="spellStart"/>
      <w:r>
        <w:rPr>
          <w:i/>
          <w:iCs/>
        </w:rPr>
        <w:t>Мова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викладання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</w:p>
    <w:p w:rsidR="00DF35DD" w:rsidRDefault="00DF35DD" w:rsidP="00DF35DD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та </w:t>
      </w:r>
      <w:proofErr w:type="spellStart"/>
      <w:r>
        <w:rPr>
          <w:i/>
          <w:iCs/>
        </w:rPr>
        <w:t>оцінювання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українська</w:t>
      </w:r>
      <w:proofErr w:type="spellEnd"/>
    </w:p>
    <w:p w:rsidR="00DF35DD" w:rsidRDefault="00DF35DD" w:rsidP="00DF35DD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заключного</w:t>
      </w:r>
      <w:proofErr w:type="spellEnd"/>
      <w:r>
        <w:rPr>
          <w:i/>
          <w:iCs/>
        </w:rPr>
        <w:t xml:space="preserve"> контролю </w:t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залі</w:t>
      </w:r>
      <w:proofErr w:type="gramStart"/>
      <w:r>
        <w:rPr>
          <w:i/>
          <w:iCs/>
        </w:rPr>
        <w:t>к</w:t>
      </w:r>
      <w:proofErr w:type="spellEnd"/>
      <w:proofErr w:type="gramEnd"/>
    </w:p>
    <w:p w:rsidR="00DF35DD" w:rsidRDefault="00DF35DD" w:rsidP="00DF35DD">
      <w:pPr>
        <w:spacing w:before="80"/>
      </w:pPr>
    </w:p>
    <w:p w:rsidR="00DF35DD" w:rsidRDefault="00DF35DD" w:rsidP="00DF35DD">
      <w:pPr>
        <w:spacing w:before="80"/>
        <w:rPr>
          <w:i/>
          <w:iCs/>
        </w:rPr>
      </w:pPr>
      <w:proofErr w:type="spellStart"/>
      <w:r>
        <w:rPr>
          <w:i/>
          <w:iCs/>
        </w:rPr>
        <w:t>Викладачі</w:t>
      </w:r>
      <w:proofErr w:type="spellEnd"/>
      <w:r>
        <w:rPr>
          <w:i/>
          <w:iCs/>
        </w:rPr>
        <w:t xml:space="preserve">: </w:t>
      </w:r>
      <w:r>
        <w:rPr>
          <w:i/>
          <w:iCs/>
          <w:lang w:val="uk-UA"/>
        </w:rPr>
        <w:t>доц. Ковтуненко Е.С.</w:t>
      </w:r>
      <w:r>
        <w:rPr>
          <w:i/>
          <w:iCs/>
        </w:rPr>
        <w:t>.</w:t>
      </w:r>
    </w:p>
    <w:p w:rsidR="00DF35DD" w:rsidRDefault="00DF35DD" w:rsidP="00DF35DD">
      <w:pPr>
        <w:ind w:firstLine="709"/>
        <w:rPr>
          <w:i/>
          <w:iCs/>
          <w:sz w:val="16"/>
          <w:szCs w:val="16"/>
        </w:rPr>
      </w:pPr>
    </w:p>
    <w:p w:rsidR="00DF35DD" w:rsidRDefault="00DF35DD" w:rsidP="00DF35DD">
      <w:pPr>
        <w:jc w:val="center"/>
        <w:rPr>
          <w:i/>
          <w:iCs/>
          <w:sz w:val="16"/>
          <w:szCs w:val="16"/>
        </w:rPr>
      </w:pPr>
    </w:p>
    <w:p w:rsidR="00DF35DD" w:rsidRDefault="00DF35DD" w:rsidP="00DF35DD">
      <w:pPr>
        <w:ind w:left="1985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Пролонговано</w:t>
      </w:r>
      <w:proofErr w:type="spellEnd"/>
      <w:r>
        <w:rPr>
          <w:i/>
          <w:iCs/>
          <w:sz w:val="22"/>
          <w:szCs w:val="22"/>
        </w:rPr>
        <w:t>: на 20__/20__ н.р. __________(___________) «__»___ 20__р.</w:t>
      </w:r>
    </w:p>
    <w:p w:rsidR="00DF35DD" w:rsidRDefault="00DF35DD" w:rsidP="00DF35DD">
      <w:pPr>
        <w:ind w:left="4820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DF35DD" w:rsidRDefault="00DF35DD" w:rsidP="00DF35DD">
      <w:pPr>
        <w:ind w:left="354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 20__/20__ н.р. __________(___________) «__»___ 20__р.</w:t>
      </w:r>
    </w:p>
    <w:p w:rsidR="00DF35DD" w:rsidRDefault="00DF35DD" w:rsidP="00DF35DD">
      <w:pPr>
        <w:ind w:left="354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ind w:left="0" w:firstLine="0"/>
        <w:rPr>
          <w:lang w:val="uk-UA"/>
        </w:rPr>
      </w:pPr>
    </w:p>
    <w:p w:rsidR="00DF35DD" w:rsidRDefault="00DF35DD" w:rsidP="00DF35DD">
      <w:pPr>
        <w:jc w:val="center"/>
        <w:rPr>
          <w:lang w:val="uk-UA"/>
        </w:rPr>
      </w:pPr>
      <w:r>
        <w:t>КИЇВ – 201</w:t>
      </w:r>
      <w:r>
        <w:rPr>
          <w:lang w:val="uk-UA"/>
        </w:rPr>
        <w:t>8</w:t>
      </w:r>
    </w:p>
    <w:p w:rsidR="00DF35DD" w:rsidRDefault="00DF35DD" w:rsidP="00DF35DD">
      <w:pPr>
        <w:jc w:val="center"/>
        <w:rPr>
          <w:lang w:val="uk-UA"/>
        </w:rPr>
      </w:pPr>
    </w:p>
    <w:p w:rsidR="00DF35DD" w:rsidRDefault="00DF35DD" w:rsidP="00DF35DD">
      <w:pPr>
        <w:jc w:val="center"/>
        <w:rPr>
          <w:lang w:val="uk-UA"/>
        </w:rPr>
      </w:pPr>
    </w:p>
    <w:p w:rsidR="00DF35DD" w:rsidRDefault="00DF35DD" w:rsidP="00DF35DD">
      <w:pPr>
        <w:spacing w:before="240"/>
        <w:rPr>
          <w:lang w:val="uk-UA"/>
        </w:rPr>
      </w:pPr>
    </w:p>
    <w:p w:rsidR="00DF35DD" w:rsidRDefault="00DF35DD" w:rsidP="00DF35DD">
      <w:pPr>
        <w:spacing w:before="240"/>
        <w:rPr>
          <w:i/>
          <w:iCs/>
          <w:sz w:val="20"/>
          <w:szCs w:val="20"/>
          <w:lang w:val="uk-UA"/>
        </w:rPr>
      </w:pPr>
      <w:r>
        <w:rPr>
          <w:lang w:val="uk-UA"/>
        </w:rPr>
        <w:lastRenderedPageBreak/>
        <w:t>Розробник(и)</w:t>
      </w:r>
      <w:r>
        <w:rPr>
          <w:sz w:val="32"/>
          <w:szCs w:val="32"/>
          <w:lang w:val="uk-UA"/>
        </w:rPr>
        <w:t>:</w:t>
      </w:r>
    </w:p>
    <w:p w:rsidR="00DF35DD" w:rsidRDefault="00DF35DD" w:rsidP="00DF35D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Ковтуненко Е.С., </w:t>
      </w:r>
      <w:proofErr w:type="spellStart"/>
      <w:r>
        <w:rPr>
          <w:sz w:val="22"/>
          <w:szCs w:val="22"/>
          <w:lang w:val="uk-UA"/>
        </w:rPr>
        <w:t>к.с.н</w:t>
      </w:r>
      <w:proofErr w:type="spellEnd"/>
      <w:r>
        <w:rPr>
          <w:sz w:val="22"/>
          <w:szCs w:val="22"/>
          <w:lang w:val="uk-UA"/>
        </w:rPr>
        <w:t>., доцент кафедри методології та методів соціологічних досліджень</w:t>
      </w:r>
    </w:p>
    <w:p w:rsidR="00DF35DD" w:rsidRDefault="00DF35DD" w:rsidP="00DF35DD">
      <w:pPr>
        <w:rPr>
          <w:sz w:val="22"/>
          <w:szCs w:val="22"/>
          <w:lang w:val="uk-UA"/>
        </w:rPr>
      </w:pPr>
    </w:p>
    <w:p w:rsidR="00DF35DD" w:rsidRDefault="00DF35DD" w:rsidP="00DF35DD">
      <w:pPr>
        <w:rPr>
          <w:sz w:val="22"/>
          <w:szCs w:val="22"/>
          <w:lang w:val="uk-UA"/>
        </w:rPr>
      </w:pPr>
    </w:p>
    <w:p w:rsidR="00DF35DD" w:rsidRDefault="00DF35DD" w:rsidP="00DF35DD">
      <w:pPr>
        <w:rPr>
          <w:sz w:val="22"/>
          <w:szCs w:val="22"/>
          <w:lang w:val="uk-UA"/>
        </w:rPr>
      </w:pPr>
    </w:p>
    <w:p w:rsidR="00DF35DD" w:rsidRDefault="00DF35DD" w:rsidP="00DF35DD">
      <w:pPr>
        <w:ind w:left="4536"/>
        <w:rPr>
          <w:spacing w:val="-6"/>
          <w:lang w:val="uk-UA"/>
        </w:rPr>
      </w:pPr>
    </w:p>
    <w:p w:rsidR="00DF35DD" w:rsidRDefault="00DF35DD" w:rsidP="00DF35DD">
      <w:pPr>
        <w:ind w:left="4536"/>
        <w:rPr>
          <w:spacing w:val="-6"/>
          <w:lang w:val="uk-UA"/>
        </w:rPr>
      </w:pPr>
    </w:p>
    <w:p w:rsidR="00DF35DD" w:rsidRDefault="00DF35DD" w:rsidP="00DF35DD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DF35DD" w:rsidRDefault="00DF35DD" w:rsidP="00DF35DD">
      <w:pPr>
        <w:ind w:left="4536" w:firstLine="0"/>
      </w:pPr>
      <w:r>
        <w:t xml:space="preserve">Зав.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та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</w:p>
    <w:p w:rsidR="00DF35DD" w:rsidRDefault="00DF35DD" w:rsidP="00DF35DD">
      <w:pPr>
        <w:spacing w:before="120"/>
        <w:ind w:left="4536"/>
      </w:pPr>
      <w:r>
        <w:t>__________________ (Сидоров М.В.-С.)</w:t>
      </w:r>
    </w:p>
    <w:p w:rsidR="00DF35DD" w:rsidRDefault="00DF35DD" w:rsidP="00DF35DD">
      <w:pPr>
        <w:ind w:left="4962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DF35DD" w:rsidRDefault="00DF35DD" w:rsidP="00DF35DD">
      <w:pPr>
        <w:ind w:left="4536"/>
        <w:rPr>
          <w:sz w:val="22"/>
          <w:szCs w:val="22"/>
        </w:rPr>
      </w:pPr>
    </w:p>
    <w:p w:rsidR="00DF35DD" w:rsidRDefault="00DF35DD" w:rsidP="00DF35DD">
      <w:pPr>
        <w:ind w:left="4536"/>
      </w:pPr>
      <w:r>
        <w:t xml:space="preserve">Протокол № ___ </w:t>
      </w:r>
      <w:proofErr w:type="spellStart"/>
      <w:r>
        <w:t>від</w:t>
      </w:r>
      <w:proofErr w:type="spellEnd"/>
      <w:r>
        <w:t xml:space="preserve"> «____» ___________ 20___р.</w:t>
      </w:r>
    </w:p>
    <w:p w:rsidR="00DF35DD" w:rsidRDefault="00DF35DD" w:rsidP="00DF35DD"/>
    <w:p w:rsidR="00DF35DD" w:rsidRDefault="00DF35DD" w:rsidP="00DF35DD"/>
    <w:p w:rsidR="00DF35DD" w:rsidRDefault="00DF35DD" w:rsidP="00DF35DD"/>
    <w:p w:rsidR="00DF35DD" w:rsidRDefault="00DF35DD" w:rsidP="00DF35DD"/>
    <w:p w:rsidR="00DF35DD" w:rsidRDefault="00DF35DD" w:rsidP="00DF35DD">
      <w:pPr>
        <w:rPr>
          <w:sz w:val="26"/>
          <w:szCs w:val="26"/>
        </w:rPr>
      </w:pPr>
      <w:proofErr w:type="spellStart"/>
      <w:r>
        <w:t>Схвалено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 - методичною </w:t>
      </w:r>
      <w:proofErr w:type="spellStart"/>
      <w:r>
        <w:t>комісією</w:t>
      </w:r>
      <w:proofErr w:type="spellEnd"/>
      <w:r>
        <w:t xml:space="preserve"> факультету </w:t>
      </w:r>
      <w:proofErr w:type="spellStart"/>
      <w:proofErr w:type="gramStart"/>
      <w:r>
        <w:t>соц</w:t>
      </w:r>
      <w:proofErr w:type="gramEnd"/>
      <w:r>
        <w:t>іології</w:t>
      </w:r>
      <w:proofErr w:type="spellEnd"/>
    </w:p>
    <w:p w:rsidR="00DF35DD" w:rsidRDefault="00DF35DD" w:rsidP="00DF35DD"/>
    <w:p w:rsidR="00DF35DD" w:rsidRDefault="00DF35DD" w:rsidP="00DF35DD"/>
    <w:p w:rsidR="00DF35DD" w:rsidRDefault="00DF35DD" w:rsidP="00DF35DD">
      <w:r>
        <w:t xml:space="preserve">Протокол </w:t>
      </w:r>
      <w:proofErr w:type="spellStart"/>
      <w:r>
        <w:t>від</w:t>
      </w:r>
      <w:proofErr w:type="spellEnd"/>
      <w:r>
        <w:t xml:space="preserve"> «____» _____________ 20___ року №___</w:t>
      </w:r>
    </w:p>
    <w:p w:rsidR="00DF35DD" w:rsidRDefault="00DF35DD" w:rsidP="00DF35DD">
      <w:pPr>
        <w:spacing w:before="120"/>
      </w:pPr>
      <w:r>
        <w:t xml:space="preserve">Голова </w:t>
      </w:r>
      <w:proofErr w:type="spellStart"/>
      <w:r>
        <w:t>науково-методичної</w:t>
      </w:r>
      <w:proofErr w:type="spellEnd"/>
      <w:r>
        <w:t xml:space="preserve"> </w:t>
      </w:r>
      <w:proofErr w:type="spellStart"/>
      <w:r>
        <w:t>комі</w:t>
      </w:r>
      <w:proofErr w:type="gramStart"/>
      <w:r>
        <w:t>с</w:t>
      </w:r>
      <w:proofErr w:type="gramEnd"/>
      <w:r>
        <w:t>ії</w:t>
      </w:r>
      <w:proofErr w:type="spellEnd"/>
      <w:r>
        <w:t xml:space="preserve">  ____________________ (________________)</w:t>
      </w:r>
    </w:p>
    <w:p w:rsidR="00DF35DD" w:rsidRDefault="00DF35DD" w:rsidP="00DF35DD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DF35DD" w:rsidRDefault="00DF35DD" w:rsidP="00DF35DD">
      <w:pPr>
        <w:rPr>
          <w:i/>
          <w:iCs/>
          <w:sz w:val="20"/>
          <w:szCs w:val="20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</w:p>
    <w:p w:rsidR="00DF35DD" w:rsidRDefault="00DF35DD" w:rsidP="00DF35DD"/>
    <w:p w:rsidR="00DF35DD" w:rsidRDefault="00DF35DD" w:rsidP="00DF35DD">
      <w:r>
        <w:t>«_____» _________________ 20___ року</w:t>
      </w:r>
    </w:p>
    <w:p w:rsidR="00DF35DD" w:rsidRDefault="00DF35DD" w:rsidP="00DF35DD">
      <w:pPr>
        <w:rPr>
          <w:sz w:val="18"/>
          <w:szCs w:val="18"/>
        </w:rPr>
      </w:pPr>
    </w:p>
    <w:p w:rsidR="00DF35DD" w:rsidRDefault="00DF35DD" w:rsidP="00DF35DD">
      <w:pPr>
        <w:rPr>
          <w:sz w:val="18"/>
          <w:szCs w:val="18"/>
        </w:rPr>
      </w:pPr>
    </w:p>
    <w:p w:rsidR="00DF35DD" w:rsidRDefault="00DF35DD" w:rsidP="00DF35DD">
      <w:pPr>
        <w:jc w:val="center"/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Pr="00482CF5" w:rsidRDefault="00DF35DD" w:rsidP="00DF35DD">
      <w:pPr>
        <w:ind w:left="0" w:firstLine="0"/>
      </w:pPr>
    </w:p>
    <w:p w:rsidR="00DF35DD" w:rsidRDefault="00DF35DD" w:rsidP="00DF35DD">
      <w:pPr>
        <w:pStyle w:val="3"/>
        <w:rPr>
          <w:i/>
          <w:iCs/>
        </w:rPr>
      </w:pPr>
      <w:r>
        <w:rPr>
          <w:i/>
          <w:iCs/>
        </w:rPr>
        <w:lastRenderedPageBreak/>
        <w:t xml:space="preserve">1. Мета та </w:t>
      </w:r>
      <w:proofErr w:type="spellStart"/>
      <w:r>
        <w:rPr>
          <w:i/>
          <w:iCs/>
        </w:rPr>
        <w:t>завдання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навчальної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дисципліни</w:t>
      </w:r>
      <w:proofErr w:type="spellEnd"/>
    </w:p>
    <w:p w:rsidR="00DF35DD" w:rsidRPr="00923EC5" w:rsidRDefault="00DF35DD" w:rsidP="00DF35DD">
      <w:pPr>
        <w:spacing w:line="360" w:lineRule="auto"/>
        <w:rPr>
          <w:i/>
          <w:lang w:val="uk-UA"/>
        </w:rPr>
      </w:pPr>
      <w:r>
        <w:rPr>
          <w:i/>
          <w:iCs/>
        </w:rPr>
        <w:t>1.1. Мет</w:t>
      </w:r>
      <w:r>
        <w:rPr>
          <w:i/>
          <w:iCs/>
          <w:lang w:val="uk-UA"/>
        </w:rPr>
        <w:t>а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викладання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навчальної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дисципліни</w:t>
      </w:r>
      <w:proofErr w:type="spellEnd"/>
      <w:r>
        <w:rPr>
          <w:i/>
          <w:iCs/>
        </w:rPr>
        <w:t xml:space="preserve"> “</w:t>
      </w:r>
      <w:proofErr w:type="gramStart"/>
      <w:r>
        <w:rPr>
          <w:i/>
          <w:iCs/>
          <w:lang w:val="uk-UA"/>
        </w:rPr>
        <w:t>Соц</w:t>
      </w:r>
      <w:proofErr w:type="gramEnd"/>
      <w:r>
        <w:rPr>
          <w:i/>
          <w:iCs/>
          <w:lang w:val="uk-UA"/>
        </w:rPr>
        <w:t>іологія Нової Європи</w:t>
      </w:r>
      <w:r>
        <w:rPr>
          <w:i/>
          <w:iCs/>
        </w:rPr>
        <w:t>”</w:t>
      </w:r>
      <w:r>
        <w:rPr>
          <w:i/>
          <w:iCs/>
          <w:lang w:val="uk-UA"/>
        </w:rPr>
        <w:t xml:space="preserve">виявляється в тому, що </w:t>
      </w:r>
      <w:r>
        <w:rPr>
          <w:i/>
          <w:iCs/>
        </w:rPr>
        <w:t xml:space="preserve"> </w:t>
      </w:r>
      <w:r w:rsidRPr="00923EC5">
        <w:rPr>
          <w:i/>
          <w:lang w:val="uk-UA"/>
        </w:rPr>
        <w:t>з опорою на першоджерела, статистичні та соціологічні матеріали поглибити знання про поле теоретичних і практичних соціологічних досліджень у сучасних суспільствах Західної та Центральної Європи, більш докладне вивчення їх у порівняльній перспективі у межах процесів глобалізації та Євроінтеграції, співставлення цих процесів з тими, що відбуваються в Україні; а також опрацювати можливості застосування цих знань у подальшій дослідницькій і аналітичній роботі.</w:t>
      </w:r>
    </w:p>
    <w:p w:rsidR="00DF35DD" w:rsidRPr="009668DA" w:rsidRDefault="00DF35DD" w:rsidP="00DF35DD">
      <w:pPr>
        <w:pStyle w:val="a3"/>
        <w:ind w:firstLine="284"/>
        <w:rPr>
          <w:rFonts w:ascii="Times New Roman" w:hAnsi="Times New Roman"/>
          <w:i/>
          <w:iCs/>
          <w:lang w:val="uk-UA"/>
        </w:rPr>
      </w:pPr>
    </w:p>
    <w:p w:rsidR="00DF35DD" w:rsidRDefault="00DF35DD" w:rsidP="00DF35DD">
      <w:pPr>
        <w:spacing w:before="120"/>
        <w:rPr>
          <w:b/>
          <w:bCs/>
          <w:i/>
          <w:iCs/>
          <w:lang w:val="uk-UA"/>
        </w:rPr>
      </w:pPr>
      <w:r>
        <w:rPr>
          <w:b/>
          <w:bCs/>
          <w:i/>
          <w:iCs/>
        </w:rPr>
        <w:t xml:space="preserve">2. </w:t>
      </w:r>
      <w:proofErr w:type="spellStart"/>
      <w:r>
        <w:rPr>
          <w:b/>
          <w:bCs/>
          <w:i/>
          <w:iCs/>
        </w:rPr>
        <w:t>Попередні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вимоги</w:t>
      </w:r>
      <w:proofErr w:type="spellEnd"/>
      <w:r>
        <w:rPr>
          <w:b/>
          <w:bCs/>
          <w:i/>
          <w:iCs/>
        </w:rPr>
        <w:t xml:space="preserve"> до </w:t>
      </w:r>
      <w:proofErr w:type="spellStart"/>
      <w:r>
        <w:rPr>
          <w:b/>
          <w:bCs/>
          <w:i/>
          <w:iCs/>
        </w:rPr>
        <w:t>опанування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або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вибору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навчальної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дисципліни</w:t>
      </w:r>
      <w:proofErr w:type="spellEnd"/>
      <w:r>
        <w:rPr>
          <w:b/>
          <w:bCs/>
          <w:i/>
          <w:iCs/>
        </w:rPr>
        <w:t>:</w:t>
      </w:r>
    </w:p>
    <w:p w:rsidR="00DF35DD" w:rsidRPr="00923EC5" w:rsidRDefault="00DF35DD" w:rsidP="00DF35DD">
      <w:pPr>
        <w:spacing w:before="120"/>
        <w:rPr>
          <w:i/>
          <w:iCs/>
          <w:lang w:val="uk-UA"/>
        </w:rPr>
      </w:pPr>
      <w:r w:rsidRPr="00923EC5">
        <w:rPr>
          <w:bCs/>
          <w:i/>
          <w:iCs/>
          <w:lang w:val="uk-UA"/>
        </w:rPr>
        <w:t xml:space="preserve">1. </w:t>
      </w:r>
      <w:r w:rsidRPr="00923EC5">
        <w:rPr>
          <w:i/>
          <w:iCs/>
          <w:lang w:val="uk-UA"/>
        </w:rPr>
        <w:t>Знати методи збору та аналізу даних в соціології</w:t>
      </w:r>
    </w:p>
    <w:p w:rsidR="00DF35DD" w:rsidRPr="00923EC5" w:rsidRDefault="00DF35DD" w:rsidP="00DF35DD">
      <w:pPr>
        <w:spacing w:before="120"/>
        <w:rPr>
          <w:bCs/>
          <w:i/>
          <w:iCs/>
          <w:lang w:val="uk-UA"/>
        </w:rPr>
      </w:pPr>
      <w:r w:rsidRPr="00923EC5">
        <w:rPr>
          <w:bCs/>
          <w:i/>
          <w:iCs/>
          <w:lang w:val="uk-UA"/>
        </w:rPr>
        <w:t>2. Володіти методологією порівняльних соціологічних досліджень.</w:t>
      </w:r>
    </w:p>
    <w:p w:rsidR="00DF35DD" w:rsidRDefault="00DF35DD" w:rsidP="00DF35DD">
      <w:pPr>
        <w:rPr>
          <w:i/>
          <w:iCs/>
          <w:sz w:val="22"/>
          <w:szCs w:val="22"/>
          <w:lang w:val="uk-UA"/>
        </w:rPr>
      </w:pPr>
    </w:p>
    <w:p w:rsidR="00DF35DD" w:rsidRDefault="00DF35DD" w:rsidP="00DF35DD">
      <w:pPr>
        <w:spacing w:before="120"/>
        <w:rPr>
          <w:lang w:val="uk-UA"/>
        </w:rPr>
      </w:pPr>
      <w:r w:rsidRPr="00482CF5">
        <w:rPr>
          <w:b/>
          <w:bCs/>
          <w:lang w:val="uk-UA"/>
        </w:rPr>
        <w:t>3. Анотація навчальної дисципліни</w:t>
      </w:r>
      <w:r w:rsidRPr="00482CF5">
        <w:rPr>
          <w:lang w:val="uk-UA"/>
        </w:rPr>
        <w:t>:</w:t>
      </w:r>
    </w:p>
    <w:p w:rsidR="00DF35DD" w:rsidRDefault="00DF35DD" w:rsidP="00DF35DD">
      <w:pPr>
        <w:spacing w:before="120"/>
        <w:rPr>
          <w:lang w:val="uk-UA"/>
        </w:rPr>
      </w:pPr>
    </w:p>
    <w:p w:rsidR="00DF35DD" w:rsidRPr="00E50791" w:rsidRDefault="00DF35DD" w:rsidP="00DF35DD">
      <w:pPr>
        <w:pStyle w:val="a3"/>
        <w:ind w:firstLine="284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50791">
        <w:rPr>
          <w:rFonts w:ascii="Times New Roman" w:hAnsi="Times New Roman"/>
          <w:i/>
          <w:iCs/>
          <w:sz w:val="24"/>
          <w:szCs w:val="24"/>
          <w:lang w:val="uk-UA"/>
        </w:rPr>
        <w:t xml:space="preserve">В ході цього курсу студент навчиться аналізувати основні політичні, економічні та культурні тенденції розвитку в країнах Європи, критично ставитися та аналізувати інформацію, що подається в ЗМІ, аналізувати процеси гібридизації та </w:t>
      </w:r>
      <w:proofErr w:type="spellStart"/>
      <w:r w:rsidRPr="00E50791">
        <w:rPr>
          <w:rFonts w:ascii="Times New Roman" w:hAnsi="Times New Roman"/>
          <w:i/>
          <w:iCs/>
          <w:sz w:val="24"/>
          <w:szCs w:val="24"/>
          <w:lang w:val="uk-UA"/>
        </w:rPr>
        <w:t>анклавізації</w:t>
      </w:r>
      <w:proofErr w:type="spellEnd"/>
      <w:r w:rsidRPr="00E50791">
        <w:rPr>
          <w:rFonts w:ascii="Times New Roman" w:hAnsi="Times New Roman"/>
          <w:i/>
          <w:iCs/>
          <w:sz w:val="24"/>
          <w:szCs w:val="24"/>
          <w:lang w:val="uk-UA"/>
        </w:rPr>
        <w:t xml:space="preserve"> в Європі. Дана дисципліна засновується на аналізі емпіричної інформації, статистичних показниках, використанні методів аналізу даних в соціології. Також в процесі опанування дисципліни студент має навчитися порівнювати між собою декілька європейських країн.</w:t>
      </w:r>
    </w:p>
    <w:p w:rsidR="00DF35DD" w:rsidRDefault="00DF35DD" w:rsidP="00DF35DD">
      <w:pPr>
        <w:ind w:left="0"/>
        <w:jc w:val="left"/>
        <w:rPr>
          <w:i/>
          <w:iCs/>
          <w:lang w:val="uk-UA"/>
        </w:rPr>
      </w:pPr>
    </w:p>
    <w:p w:rsidR="00DF35DD" w:rsidRDefault="00DF35DD" w:rsidP="00DF35DD">
      <w:pPr>
        <w:spacing w:before="120"/>
        <w:rPr>
          <w:lang w:val="uk-UA"/>
        </w:rPr>
      </w:pPr>
      <w:r>
        <w:rPr>
          <w:b/>
          <w:bCs/>
          <w:lang w:val="uk-UA"/>
        </w:rPr>
        <w:t>4. Завдання (навчальні цілі)</w:t>
      </w:r>
      <w:r>
        <w:rPr>
          <w:lang w:val="uk-UA"/>
        </w:rPr>
        <w:t xml:space="preserve">: </w:t>
      </w:r>
    </w:p>
    <w:p w:rsidR="00DF35DD" w:rsidRPr="00923EC5" w:rsidRDefault="00DF35DD" w:rsidP="00DF35DD">
      <w:pPr>
        <w:pStyle w:val="Iniiaiieoaeno"/>
        <w:spacing w:after="0" w:line="360" w:lineRule="auto"/>
        <w:ind w:left="709"/>
        <w:jc w:val="both"/>
        <w:rPr>
          <w:i/>
          <w:lang w:val="uk-UA"/>
        </w:rPr>
      </w:pPr>
      <w:r w:rsidRPr="00923EC5">
        <w:rPr>
          <w:i/>
          <w:lang w:val="uk-UA"/>
        </w:rPr>
        <w:t>1. порівняння стратегій та методологій соціологічного дослідження європейських суспільств;</w:t>
      </w:r>
    </w:p>
    <w:p w:rsidR="00DF35DD" w:rsidRPr="00923EC5" w:rsidRDefault="00DF35DD" w:rsidP="00DF35DD">
      <w:pPr>
        <w:pStyle w:val="Iniiaiieoaeno"/>
        <w:spacing w:after="0" w:line="360" w:lineRule="auto"/>
        <w:ind w:left="709"/>
        <w:jc w:val="both"/>
        <w:rPr>
          <w:i/>
          <w:lang w:val="uk-UA"/>
        </w:rPr>
      </w:pPr>
      <w:r w:rsidRPr="00923EC5">
        <w:rPr>
          <w:i/>
          <w:lang w:val="uk-UA"/>
        </w:rPr>
        <w:t xml:space="preserve">2.  критичне осмислення запропонованих концепцій і публікацій; </w:t>
      </w:r>
    </w:p>
    <w:p w:rsidR="00DF35DD" w:rsidRPr="00923EC5" w:rsidRDefault="00DF35DD" w:rsidP="00DF35DD">
      <w:pPr>
        <w:pStyle w:val="Iniiaiieoaeno"/>
        <w:spacing w:after="0" w:line="360" w:lineRule="auto"/>
        <w:ind w:left="709"/>
        <w:jc w:val="both"/>
        <w:rPr>
          <w:i/>
          <w:lang w:val="uk-UA"/>
        </w:rPr>
      </w:pPr>
      <w:r w:rsidRPr="00923EC5">
        <w:rPr>
          <w:i/>
          <w:lang w:val="uk-UA"/>
        </w:rPr>
        <w:t xml:space="preserve">3. робота над вмінням аналізу, інтерпретації і створення наукових текстів з даної тематики; </w:t>
      </w:r>
    </w:p>
    <w:p w:rsidR="00DF35DD" w:rsidRPr="00923EC5" w:rsidRDefault="00DF35DD" w:rsidP="00DF35DD">
      <w:pPr>
        <w:pStyle w:val="Iniiaiieoaeno"/>
        <w:spacing w:after="0" w:line="360" w:lineRule="auto"/>
        <w:ind w:left="709"/>
        <w:jc w:val="both"/>
        <w:rPr>
          <w:i/>
          <w:lang w:val="uk-UA"/>
        </w:rPr>
      </w:pPr>
      <w:r w:rsidRPr="00923EC5">
        <w:rPr>
          <w:i/>
          <w:lang w:val="uk-UA"/>
        </w:rPr>
        <w:t>4. вільно оперувати  та використовувати показники добробуту населення;</w:t>
      </w:r>
    </w:p>
    <w:p w:rsidR="00DF35DD" w:rsidRPr="00923EC5" w:rsidRDefault="00DF35DD" w:rsidP="00DF35DD">
      <w:pPr>
        <w:pStyle w:val="Iniiaiieoaeno"/>
        <w:spacing w:after="0" w:line="360" w:lineRule="auto"/>
        <w:ind w:left="709"/>
        <w:jc w:val="both"/>
        <w:rPr>
          <w:i/>
          <w:lang w:val="uk-UA"/>
        </w:rPr>
      </w:pPr>
      <w:r w:rsidRPr="00923EC5">
        <w:rPr>
          <w:i/>
          <w:lang w:val="uk-UA"/>
        </w:rPr>
        <w:t>5. проводити соціологічний аналіз європейської країни, використовуючи моніторинг громадської думки.</w:t>
      </w:r>
    </w:p>
    <w:p w:rsidR="00DF35DD" w:rsidRDefault="00DF35DD" w:rsidP="00DF35DD">
      <w:pPr>
        <w:spacing w:before="120"/>
        <w:rPr>
          <w:lang w:val="uk-UA"/>
        </w:rPr>
      </w:pPr>
    </w:p>
    <w:p w:rsidR="00DF35DD" w:rsidRDefault="00DF35DD" w:rsidP="00DF35DD">
      <w:pPr>
        <w:pStyle w:val="a5"/>
        <w:spacing w:before="120"/>
        <w:ind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Це спрямовано на формування </w:t>
      </w:r>
      <w:proofErr w:type="spellStart"/>
      <w:r>
        <w:rPr>
          <w:i/>
          <w:iCs/>
          <w:sz w:val="24"/>
          <w:szCs w:val="24"/>
        </w:rPr>
        <w:t>компетентностей</w:t>
      </w:r>
      <w:proofErr w:type="spellEnd"/>
      <w:r>
        <w:rPr>
          <w:i/>
          <w:iCs/>
          <w:sz w:val="24"/>
          <w:szCs w:val="24"/>
        </w:rPr>
        <w:t>:</w:t>
      </w:r>
    </w:p>
    <w:p w:rsidR="00DF35DD" w:rsidRPr="00E50791" w:rsidRDefault="00DF35DD" w:rsidP="00DF35DD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50791">
        <w:rPr>
          <w:rFonts w:ascii="Times New Roman" w:hAnsi="Times New Roman" w:cs="Times New Roman"/>
          <w:i/>
          <w:sz w:val="24"/>
          <w:szCs w:val="24"/>
        </w:rPr>
        <w:t xml:space="preserve">Вміння виявляти соціальні проблеми та обґрунтовувати способи їх регулювання засобами соціальної політики та управління </w:t>
      </w:r>
      <w:r w:rsidRPr="00E50791">
        <w:rPr>
          <w:rFonts w:ascii="Times New Roman" w:hAnsi="Times New Roman" w:cs="Times New Roman"/>
          <w:i/>
          <w:iCs/>
          <w:sz w:val="24"/>
          <w:szCs w:val="24"/>
        </w:rPr>
        <w:t>(фк13)</w:t>
      </w:r>
    </w:p>
    <w:p w:rsidR="00DF35DD" w:rsidRPr="00E50791" w:rsidRDefault="00DF35DD" w:rsidP="00DF35DD">
      <w:pPr>
        <w:pStyle w:val="a5"/>
        <w:numPr>
          <w:ilvl w:val="0"/>
          <w:numId w:val="1"/>
        </w:num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 w:rsidRPr="00E507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0791">
        <w:rPr>
          <w:rFonts w:ascii="Times New Roman" w:hAnsi="Times New Roman" w:cs="Times New Roman"/>
          <w:i/>
          <w:sz w:val="24"/>
          <w:szCs w:val="24"/>
        </w:rPr>
        <w:t>Вміння збирати з різних джерел, систематизувати та узагальнювати соціологічну інформацію для підготовки аналітичних рішень,експертних висновків і рекомендацій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791">
        <w:rPr>
          <w:rFonts w:ascii="Times New Roman" w:hAnsi="Times New Roman" w:cs="Times New Roman"/>
          <w:i/>
          <w:iCs/>
          <w:sz w:val="24"/>
          <w:szCs w:val="24"/>
        </w:rPr>
        <w:t>(фк16)</w:t>
      </w:r>
    </w:p>
    <w:p w:rsidR="00DF35DD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Pr="00E50791" w:rsidRDefault="00DF35DD" w:rsidP="00DF35DD">
      <w:pPr>
        <w:rPr>
          <w:rFonts w:cs="Arial CYR"/>
          <w:sz w:val="20"/>
          <w:szCs w:val="20"/>
          <w:lang w:val="uk-UA"/>
        </w:rPr>
      </w:pPr>
    </w:p>
    <w:p w:rsidR="00DF35DD" w:rsidRDefault="00DF35DD" w:rsidP="00DF35DD">
      <w:pPr>
        <w:spacing w:before="120"/>
        <w:ind w:left="284" w:hanging="284"/>
        <w:rPr>
          <w:i/>
          <w:iCs/>
          <w:sz w:val="20"/>
          <w:szCs w:val="20"/>
        </w:rPr>
      </w:pPr>
      <w:r>
        <w:rPr>
          <w:b/>
          <w:bCs/>
        </w:rPr>
        <w:lastRenderedPageBreak/>
        <w:t xml:space="preserve">5. </w:t>
      </w:r>
      <w:proofErr w:type="spellStart"/>
      <w:r>
        <w:rPr>
          <w:b/>
          <w:bCs/>
        </w:rPr>
        <w:t>Результати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навчання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дисципліною</w:t>
      </w:r>
      <w:proofErr w:type="spellEnd"/>
      <w:r>
        <w:rPr>
          <w:b/>
          <w:bCs/>
        </w:rPr>
        <w:t>:</w:t>
      </w: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680"/>
        <w:gridCol w:w="4936"/>
        <w:gridCol w:w="1462"/>
        <w:gridCol w:w="1360"/>
        <w:gridCol w:w="1257"/>
      </w:tblGrid>
      <w:tr w:rsidR="00DF35DD" w:rsidRPr="00D23BA8" w:rsidTr="006A53E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spacing w:line="192" w:lineRule="auto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 xml:space="preserve">Результат </w:t>
            </w:r>
            <w:proofErr w:type="spellStart"/>
            <w:r w:rsidRPr="002E3909">
              <w:rPr>
                <w:b/>
                <w:bCs/>
              </w:rPr>
              <w:t>навчання</w:t>
            </w:r>
            <w:proofErr w:type="spellEnd"/>
          </w:p>
          <w:p w:rsidR="00DF35DD" w:rsidRPr="002E3909" w:rsidRDefault="00DF35DD" w:rsidP="006A53E3">
            <w:pPr>
              <w:spacing w:line="192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2E3909">
              <w:rPr>
                <w:b/>
                <w:bCs/>
              </w:rPr>
              <w:t>(</w:t>
            </w:r>
            <w:r w:rsidRPr="002E3909">
              <w:rPr>
                <w:b/>
                <w:bCs/>
                <w:sz w:val="20"/>
                <w:szCs w:val="20"/>
              </w:rPr>
              <w:t xml:space="preserve">1. знати; 2. </w:t>
            </w:r>
            <w:proofErr w:type="spellStart"/>
            <w:r w:rsidRPr="002E3909">
              <w:rPr>
                <w:b/>
                <w:bCs/>
                <w:sz w:val="20"/>
                <w:szCs w:val="20"/>
              </w:rPr>
              <w:t>вміти</w:t>
            </w:r>
            <w:proofErr w:type="spellEnd"/>
            <w:r w:rsidRPr="002E3909">
              <w:rPr>
                <w:b/>
                <w:bCs/>
                <w:sz w:val="20"/>
                <w:szCs w:val="20"/>
              </w:rPr>
              <w:t xml:space="preserve">; 3. </w:t>
            </w:r>
            <w:proofErr w:type="spellStart"/>
            <w:r w:rsidRPr="002E3909">
              <w:rPr>
                <w:b/>
                <w:bCs/>
                <w:sz w:val="20"/>
                <w:szCs w:val="20"/>
              </w:rPr>
              <w:t>комунікація</w:t>
            </w:r>
            <w:proofErr w:type="spellEnd"/>
            <w:r w:rsidRPr="002E3909">
              <w:rPr>
                <w:b/>
                <w:bCs/>
                <w:sz w:val="20"/>
                <w:szCs w:val="20"/>
              </w:rPr>
              <w:t xml:space="preserve">; 4. </w:t>
            </w:r>
            <w:proofErr w:type="spellStart"/>
            <w:r w:rsidRPr="002E3909">
              <w:rPr>
                <w:b/>
                <w:bCs/>
                <w:sz w:val="20"/>
                <w:szCs w:val="20"/>
              </w:rPr>
              <w:t>автономність</w:t>
            </w:r>
            <w:proofErr w:type="spellEnd"/>
            <w:r w:rsidRPr="002E3909">
              <w:rPr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2E3909">
              <w:rPr>
                <w:b/>
                <w:bCs/>
                <w:sz w:val="20"/>
                <w:szCs w:val="20"/>
              </w:rPr>
              <w:t>відповідальність</w:t>
            </w:r>
            <w:proofErr w:type="spellEnd"/>
            <w:r w:rsidRPr="002E39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/>
              <w:jc w:val="center"/>
              <w:rPr>
                <w:b/>
                <w:bCs/>
              </w:rPr>
            </w:pPr>
            <w:proofErr w:type="spellStart"/>
            <w:r w:rsidRPr="002E3909">
              <w:rPr>
                <w:b/>
                <w:bCs/>
                <w:sz w:val="22"/>
                <w:szCs w:val="22"/>
              </w:rPr>
              <w:t>Форми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(та/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або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методи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технології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викладання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proofErr w:type="spellStart"/>
            <w:r w:rsidRPr="002E3909">
              <w:rPr>
                <w:b/>
                <w:bCs/>
                <w:sz w:val="22"/>
                <w:szCs w:val="22"/>
              </w:rPr>
              <w:t>Методи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оцінювання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критерій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оцінювання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(за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необхідності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proofErr w:type="spellStart"/>
            <w:r w:rsidRPr="002E3909">
              <w:rPr>
                <w:b/>
                <w:bCs/>
                <w:sz w:val="22"/>
                <w:szCs w:val="22"/>
              </w:rPr>
              <w:t>Відсоток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у </w:t>
            </w:r>
            <w:proofErr w:type="spellStart"/>
            <w:proofErr w:type="gramStart"/>
            <w:r w:rsidRPr="002E390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E3909">
              <w:rPr>
                <w:b/>
                <w:bCs/>
                <w:sz w:val="22"/>
                <w:szCs w:val="22"/>
              </w:rPr>
              <w:t>ідсумковій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оцінці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Pr="002E3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дисципліни</w:t>
            </w:r>
            <w:proofErr w:type="spellEnd"/>
          </w:p>
        </w:tc>
      </w:tr>
      <w:tr w:rsidR="00DF35DD" w:rsidRPr="00D23BA8" w:rsidTr="006A53E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  <w:sz w:val="22"/>
                <w:szCs w:val="22"/>
              </w:rPr>
              <w:t xml:space="preserve">Результат </w:t>
            </w:r>
            <w:proofErr w:type="spellStart"/>
            <w:r w:rsidRPr="002E3909">
              <w:rPr>
                <w:b/>
                <w:b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snapToGrid w:val="0"/>
              <w:ind w:left="0" w:right="0"/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</w:p>
        </w:tc>
      </w:tr>
      <w:tr w:rsidR="00DF35DD" w:rsidRPr="00D23BA8" w:rsidTr="006A53E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rPr>
                <w:i/>
                <w:iCs/>
              </w:rPr>
            </w:pPr>
            <w:r w:rsidRPr="002E3909">
              <w:rPr>
                <w:i/>
                <w:iCs/>
              </w:rPr>
              <w:t>1.1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5D4194" w:rsidRDefault="00DF35DD" w:rsidP="006A53E3">
            <w:pPr>
              <w:pStyle w:val="a3"/>
              <w:ind w:left="0" w:righ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Знати основні тенденції економічного, політичного та культурного розвитку країн  Європейського регіону, міграційні процеси та процеси гібридизації 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анклавізації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. </w:t>
            </w:r>
          </w:p>
          <w:p w:rsidR="00DF35DD" w:rsidRPr="002E3909" w:rsidRDefault="00DF35DD" w:rsidP="006A53E3">
            <w:pPr>
              <w:ind w:left="0" w:righ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F35DD" w:rsidRPr="002E3909" w:rsidRDefault="00DF35DD" w:rsidP="006A53E3">
            <w:pPr>
              <w:ind w:left="0" w:right="0" w:firstLine="0"/>
            </w:pPr>
            <w:proofErr w:type="spellStart"/>
            <w:r w:rsidRPr="002E3909">
              <w:t>Лекція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семінар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відео</w:t>
            </w:r>
            <w:proofErr w:type="spellEnd"/>
            <w:r w:rsidRPr="002E3909">
              <w:t xml:space="preserve"> урок, </w:t>
            </w:r>
            <w:proofErr w:type="spellStart"/>
            <w:r w:rsidRPr="002E3909">
              <w:t>самостійна</w:t>
            </w:r>
            <w:proofErr w:type="spellEnd"/>
            <w:r w:rsidRPr="002E3909">
              <w:t xml:space="preserve">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E3909">
              <w:rPr>
                <w:i/>
                <w:iCs/>
                <w:sz w:val="20"/>
                <w:szCs w:val="20"/>
              </w:rPr>
              <w:t>Модульна</w:t>
            </w:r>
            <w:proofErr w:type="spellEnd"/>
            <w:r w:rsidRPr="002E390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3909">
              <w:rPr>
                <w:i/>
                <w:iCs/>
                <w:sz w:val="20"/>
                <w:szCs w:val="20"/>
              </w:rPr>
              <w:t>контрольна</w:t>
            </w:r>
            <w:proofErr w:type="spellEnd"/>
            <w:r w:rsidRPr="002E3909">
              <w:rPr>
                <w:i/>
                <w:iCs/>
                <w:sz w:val="20"/>
                <w:szCs w:val="20"/>
              </w:rPr>
              <w:t xml:space="preserve">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30</w:t>
            </w:r>
          </w:p>
        </w:tc>
      </w:tr>
      <w:tr w:rsidR="00DF35DD" w:rsidRPr="00D23BA8" w:rsidTr="006A53E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rPr>
                <w:i/>
                <w:iCs/>
              </w:rPr>
            </w:pPr>
            <w:r w:rsidRPr="002E3909">
              <w:rPr>
                <w:i/>
                <w:iCs/>
              </w:rPr>
              <w:t>1.2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pStyle w:val="a3"/>
              <w:ind w:left="0" w:right="0" w:firstLine="0"/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Знати основи  методології порівняльних соціологічних досліджень.</w:t>
            </w:r>
            <w:r w:rsidRPr="005D419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ind w:left="0" w:right="0" w:firstLine="0"/>
            </w:pPr>
            <w:proofErr w:type="spellStart"/>
            <w:r w:rsidRPr="002E3909">
              <w:t>Лекція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семінар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відео</w:t>
            </w:r>
            <w:proofErr w:type="spellEnd"/>
            <w:r w:rsidRPr="002E3909">
              <w:t xml:space="preserve"> урок, </w:t>
            </w:r>
            <w:proofErr w:type="spellStart"/>
            <w:r w:rsidRPr="002E3909">
              <w:t>самостійна</w:t>
            </w:r>
            <w:proofErr w:type="spellEnd"/>
            <w:r w:rsidRPr="002E3909">
              <w:t xml:space="preserve">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FD4F12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2E3909">
              <w:rPr>
                <w:i/>
                <w:iCs/>
                <w:sz w:val="20"/>
                <w:szCs w:val="20"/>
                <w:lang w:val="uk-UA"/>
              </w:rPr>
              <w:t>20</w:t>
            </w:r>
          </w:p>
        </w:tc>
      </w:tr>
      <w:tr w:rsidR="00DF35DD" w:rsidRPr="00D23BA8" w:rsidTr="006A53E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rPr>
                <w:i/>
                <w:iCs/>
              </w:rPr>
            </w:pPr>
            <w:r w:rsidRPr="002E3909">
              <w:rPr>
                <w:i/>
                <w:iCs/>
              </w:rPr>
              <w:t>2.1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E50791" w:rsidRDefault="00DF35DD" w:rsidP="006A53E3">
            <w:pPr>
              <w:ind w:left="0" w:right="0" w:firstLine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Вміти застосовувати статистичні показники розвитку країни, методи багатомірного аналізу даних в соціології.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ind w:left="0" w:right="0" w:firstLine="0"/>
            </w:pPr>
            <w:proofErr w:type="spellStart"/>
            <w:r w:rsidRPr="002E3909">
              <w:t>Лекція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семінар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відео</w:t>
            </w:r>
            <w:proofErr w:type="spellEnd"/>
            <w:r w:rsidRPr="002E3909">
              <w:t xml:space="preserve"> урок, </w:t>
            </w:r>
            <w:proofErr w:type="spellStart"/>
            <w:r w:rsidRPr="002E3909">
              <w:t>самостійна</w:t>
            </w:r>
            <w:proofErr w:type="spellEnd"/>
            <w:r w:rsidRPr="002E3909">
              <w:t xml:space="preserve">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E3909">
              <w:rPr>
                <w:i/>
                <w:iCs/>
                <w:sz w:val="20"/>
                <w:szCs w:val="20"/>
              </w:rPr>
              <w:t>Модульна</w:t>
            </w:r>
            <w:proofErr w:type="spellEnd"/>
            <w:r w:rsidRPr="002E390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3909">
              <w:rPr>
                <w:i/>
                <w:iCs/>
                <w:sz w:val="20"/>
                <w:szCs w:val="20"/>
              </w:rPr>
              <w:t>контрольна</w:t>
            </w:r>
            <w:proofErr w:type="spellEnd"/>
            <w:r w:rsidRPr="002E3909">
              <w:rPr>
                <w:i/>
                <w:iCs/>
                <w:sz w:val="20"/>
                <w:szCs w:val="20"/>
              </w:rPr>
              <w:t xml:space="preserve">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2E3909">
              <w:rPr>
                <w:i/>
                <w:iCs/>
                <w:sz w:val="20"/>
                <w:szCs w:val="20"/>
                <w:lang w:val="uk-UA"/>
              </w:rPr>
              <w:t>20</w:t>
            </w:r>
          </w:p>
        </w:tc>
      </w:tr>
      <w:tr w:rsidR="00DF35DD" w:rsidRPr="00D23BA8" w:rsidTr="006A53E3">
        <w:trPr>
          <w:trHeight w:val="10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6338E5" w:rsidRDefault="00DF35DD" w:rsidP="006A53E3">
            <w:pPr>
              <w:snapToGrid w:val="0"/>
              <w:ind w:left="0" w:right="0" w:firstLine="0"/>
              <w:rPr>
                <w:i/>
                <w:iCs/>
                <w:lang w:val="uk-UA"/>
              </w:rPr>
            </w:pPr>
            <w:r w:rsidRPr="002E3909">
              <w:rPr>
                <w:i/>
                <w:iCs/>
              </w:rPr>
              <w:t>2.</w:t>
            </w:r>
            <w:r>
              <w:rPr>
                <w:i/>
                <w:iCs/>
                <w:lang w:val="uk-UA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5D4194" w:rsidRDefault="00DF35DD" w:rsidP="006A53E3">
            <w:pPr>
              <w:pStyle w:val="a3"/>
              <w:ind w:left="0" w:righ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Вміти п</w:t>
            </w:r>
            <w:r w:rsidRPr="005D4194">
              <w:rPr>
                <w:rFonts w:ascii="Times New Roman" w:hAnsi="Times New Roman"/>
                <w:sz w:val="22"/>
                <w:szCs w:val="22"/>
                <w:lang w:val="uk-UA"/>
              </w:rPr>
              <w:t>роводити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5D419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інтерпретацію отриманих результатів</w:t>
            </w:r>
          </w:p>
          <w:p w:rsidR="00DF35DD" w:rsidRPr="002E3909" w:rsidRDefault="00DF35DD" w:rsidP="006A53E3">
            <w:pPr>
              <w:ind w:left="0" w:righ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2E3909" w:rsidRDefault="00DF35DD" w:rsidP="006A53E3">
            <w:pPr>
              <w:ind w:left="0" w:right="0" w:firstLine="0"/>
              <w:rPr>
                <w:lang w:val="uk-UA"/>
              </w:rPr>
            </w:pPr>
            <w:proofErr w:type="spellStart"/>
            <w:r w:rsidRPr="002E3909">
              <w:t>Лекція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семінар</w:t>
            </w:r>
            <w:proofErr w:type="spellEnd"/>
            <w:r w:rsidRPr="002E3909">
              <w:t xml:space="preserve">, </w:t>
            </w:r>
            <w:proofErr w:type="spellStart"/>
            <w:r w:rsidRPr="002E3909">
              <w:t>відео</w:t>
            </w:r>
            <w:proofErr w:type="spellEnd"/>
            <w:r w:rsidRPr="002E3909">
              <w:t xml:space="preserve"> урок, </w:t>
            </w:r>
            <w:proofErr w:type="spellStart"/>
            <w:r w:rsidRPr="002E3909">
              <w:t>дистанційний</w:t>
            </w:r>
            <w:proofErr w:type="spellEnd"/>
            <w:r w:rsidRPr="002E3909">
              <w:t xml:space="preserve"> курс, </w:t>
            </w:r>
            <w:proofErr w:type="spellStart"/>
            <w:r w:rsidRPr="002E3909">
              <w:t>самостійна</w:t>
            </w:r>
            <w:proofErr w:type="spellEnd"/>
            <w:r w:rsidRPr="002E3909">
              <w:t xml:space="preserve">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FD4F12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Презентація проекту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3</w:t>
            </w:r>
            <w:r w:rsidRPr="002E3909">
              <w:rPr>
                <w:i/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DF35DD" w:rsidRDefault="00DF35DD" w:rsidP="00DF35DD">
      <w:pPr>
        <w:spacing w:before="120"/>
        <w:ind w:left="284" w:hanging="284"/>
        <w:rPr>
          <w:b/>
          <w:bCs/>
        </w:rPr>
      </w:pPr>
    </w:p>
    <w:p w:rsidR="00DF35DD" w:rsidRPr="00006E47" w:rsidRDefault="00DF35DD" w:rsidP="00DF35DD">
      <w:pPr>
        <w:rPr>
          <w:i/>
          <w:u w:val="single"/>
        </w:rPr>
      </w:pPr>
      <w:r w:rsidRPr="00006E47">
        <w:rPr>
          <w:i/>
          <w:u w:val="single"/>
          <w:lang w:val="uk-UA"/>
        </w:rPr>
        <w:t xml:space="preserve">В результаті вивчення дисципліни </w:t>
      </w:r>
      <w:proofErr w:type="spellStart"/>
      <w:r w:rsidRPr="00006E47">
        <w:rPr>
          <w:i/>
          <w:u w:val="single"/>
        </w:rPr>
        <w:t>студенти</w:t>
      </w:r>
      <w:proofErr w:type="spellEnd"/>
      <w:r w:rsidRPr="00006E47">
        <w:rPr>
          <w:i/>
          <w:u w:val="single"/>
        </w:rPr>
        <w:t xml:space="preserve"> </w:t>
      </w:r>
      <w:proofErr w:type="spellStart"/>
      <w:r w:rsidRPr="00006E47">
        <w:rPr>
          <w:i/>
          <w:u w:val="single"/>
        </w:rPr>
        <w:t>повинні</w:t>
      </w:r>
      <w:proofErr w:type="spellEnd"/>
      <w:r w:rsidRPr="00006E47">
        <w:rPr>
          <w:i/>
          <w:u w:val="single"/>
        </w:rPr>
        <w:t>:</w:t>
      </w:r>
    </w:p>
    <w:p w:rsidR="00DF35DD" w:rsidRPr="00006E47" w:rsidRDefault="00DF35DD" w:rsidP="00DF35DD">
      <w:pPr>
        <w:rPr>
          <w:b/>
          <w:bCs/>
          <w:i/>
          <w:iCs/>
        </w:rPr>
      </w:pPr>
      <w:r w:rsidRPr="00006E47">
        <w:rPr>
          <w:b/>
          <w:bCs/>
          <w:i/>
          <w:iCs/>
        </w:rPr>
        <w:t>знати</w:t>
      </w:r>
      <w:proofErr w:type="gramStart"/>
      <w:r w:rsidRPr="00006E47">
        <w:rPr>
          <w:b/>
          <w:bCs/>
          <w:i/>
          <w:iCs/>
        </w:rPr>
        <w:t xml:space="preserve"> :</w:t>
      </w:r>
      <w:proofErr w:type="gramEnd"/>
    </w:p>
    <w:p w:rsidR="00DF35DD" w:rsidRPr="00702760" w:rsidRDefault="00DF35DD" w:rsidP="00DF35D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 xml:space="preserve">особливості розвитку країн Європейського регіону, </w:t>
      </w:r>
    </w:p>
    <w:p w:rsidR="00DF35DD" w:rsidRPr="00702760" w:rsidRDefault="00DF35DD" w:rsidP="00DF35D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 xml:space="preserve">сучасні моніторингові дослідження громадської думки, </w:t>
      </w:r>
    </w:p>
    <w:p w:rsidR="00DF35DD" w:rsidRPr="00702760" w:rsidRDefault="00DF35DD" w:rsidP="00DF35D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 xml:space="preserve">проблематику сучасних дискусій та порівняльних досліджень процесів </w:t>
      </w:r>
      <w:proofErr w:type="spellStart"/>
      <w:r w:rsidRPr="00702760">
        <w:rPr>
          <w:rFonts w:ascii="Times New Roman" w:hAnsi="Times New Roman" w:cs="Times New Roman"/>
          <w:i/>
          <w:sz w:val="24"/>
          <w:szCs w:val="24"/>
        </w:rPr>
        <w:t>Євроїнтеграції</w:t>
      </w:r>
      <w:proofErr w:type="spellEnd"/>
      <w:r w:rsidRPr="00702760">
        <w:rPr>
          <w:rFonts w:ascii="Times New Roman" w:hAnsi="Times New Roman" w:cs="Times New Roman"/>
          <w:i/>
          <w:sz w:val="24"/>
          <w:szCs w:val="24"/>
        </w:rPr>
        <w:t xml:space="preserve">,      розширення Європи,  </w:t>
      </w:r>
    </w:p>
    <w:p w:rsidR="00DF35DD" w:rsidRPr="00702760" w:rsidRDefault="00DF35DD" w:rsidP="00DF35D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>історію створення та розпаду «суспільства радянського типу» в Європейському просторі,</w:t>
      </w:r>
    </w:p>
    <w:p w:rsidR="00DF35DD" w:rsidRPr="00702760" w:rsidRDefault="00DF35DD" w:rsidP="00DF35D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>основи методології порівняльних соціологічних досліджень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F35DD" w:rsidRPr="00702760" w:rsidRDefault="00DF35DD" w:rsidP="00DF35DD">
      <w:pPr>
        <w:spacing w:line="360" w:lineRule="auto"/>
        <w:rPr>
          <w:szCs w:val="28"/>
          <w:lang w:val="uk-UA"/>
        </w:rPr>
      </w:pPr>
    </w:p>
    <w:p w:rsidR="00DF35DD" w:rsidRPr="00006E47" w:rsidRDefault="00DF35DD" w:rsidP="00DF35DD">
      <w:pPr>
        <w:rPr>
          <w:i/>
          <w:lang w:val="uk-UA"/>
        </w:rPr>
      </w:pPr>
      <w:r w:rsidRPr="00702760">
        <w:rPr>
          <w:b/>
          <w:bCs/>
          <w:i/>
          <w:iCs/>
          <w:lang w:val="uk-UA"/>
        </w:rPr>
        <w:t>вміти</w:t>
      </w:r>
      <w:r w:rsidRPr="00702760">
        <w:rPr>
          <w:i/>
          <w:lang w:val="uk-UA"/>
        </w:rPr>
        <w:t xml:space="preserve"> :</w:t>
      </w:r>
    </w:p>
    <w:p w:rsidR="00DF35DD" w:rsidRPr="00702760" w:rsidRDefault="00DF35DD" w:rsidP="00DF35D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>аналізувати статистичні показники та дані соціологічних досліджень європейських країн,</w:t>
      </w:r>
    </w:p>
    <w:p w:rsidR="00DF35DD" w:rsidRPr="00702760" w:rsidRDefault="00DF35DD" w:rsidP="00DF35D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 xml:space="preserve">робити порівняльну характеристику, а також соціологічний аналіз європейських країн, </w:t>
      </w:r>
    </w:p>
    <w:p w:rsidR="00DF35DD" w:rsidRPr="00702760" w:rsidRDefault="00DF35DD" w:rsidP="00DF35D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2760">
        <w:rPr>
          <w:rFonts w:ascii="Times New Roman" w:hAnsi="Times New Roman" w:cs="Times New Roman"/>
          <w:i/>
          <w:sz w:val="24"/>
          <w:szCs w:val="24"/>
        </w:rPr>
        <w:t>виявляти та аналізувати основні соціальні проблеми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F35DD" w:rsidRPr="00702760" w:rsidRDefault="00DF35DD" w:rsidP="00DF35DD">
      <w:pPr>
        <w:spacing w:before="120"/>
        <w:ind w:left="0" w:firstLine="0"/>
        <w:rPr>
          <w:b/>
          <w:bCs/>
          <w:lang w:val="uk-UA"/>
        </w:rPr>
      </w:pPr>
    </w:p>
    <w:p w:rsidR="00DF35DD" w:rsidRDefault="00DF35DD" w:rsidP="00DF35DD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Спі</w:t>
      </w:r>
      <w:proofErr w:type="gramStart"/>
      <w:r>
        <w:rPr>
          <w:b/>
          <w:bCs/>
        </w:rPr>
        <w:t>вв</w:t>
      </w:r>
      <w:proofErr w:type="gramEnd"/>
      <w:r>
        <w:rPr>
          <w:b/>
          <w:bCs/>
        </w:rPr>
        <w:t>ідношення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навчання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дисципліни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програмними</w:t>
      </w:r>
      <w:proofErr w:type="spellEnd"/>
      <w:r>
        <w:rPr>
          <w:b/>
          <w:bCs/>
        </w:rPr>
        <w:t xml:space="preserve"> результатами </w:t>
      </w:r>
      <w:proofErr w:type="spellStart"/>
      <w:r>
        <w:rPr>
          <w:b/>
          <w:bCs/>
        </w:rPr>
        <w:t>навчання</w:t>
      </w:r>
      <w:proofErr w:type="spellEnd"/>
      <w:r>
        <w:rPr>
          <w:b/>
          <w:bCs/>
        </w:rPr>
        <w:t xml:space="preserve"> </w:t>
      </w:r>
    </w:p>
    <w:tbl>
      <w:tblPr>
        <w:tblW w:w="0" w:type="auto"/>
        <w:tblInd w:w="-26" w:type="dxa"/>
        <w:tblCellMar>
          <w:left w:w="28" w:type="dxa"/>
          <w:right w:w="28" w:type="dxa"/>
        </w:tblCellMar>
        <w:tblLook w:val="0000"/>
      </w:tblPr>
      <w:tblGrid>
        <w:gridCol w:w="8297"/>
        <w:gridCol w:w="356"/>
        <w:gridCol w:w="356"/>
        <w:gridCol w:w="356"/>
        <w:gridCol w:w="356"/>
      </w:tblGrid>
      <w:tr w:rsidR="00DF35DD" w:rsidRPr="00D23BA8" w:rsidTr="006A53E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DF35DD" w:rsidRPr="002E3909" w:rsidRDefault="00DF35DD" w:rsidP="006A53E3">
            <w:pPr>
              <w:snapToGrid w:val="0"/>
              <w:ind w:left="0" w:right="0" w:firstLine="0"/>
              <w:jc w:val="right"/>
              <w:rPr>
                <w:b/>
                <w:bCs/>
              </w:rPr>
            </w:pPr>
            <w:proofErr w:type="spellStart"/>
            <w:r w:rsidRPr="002E3909">
              <w:rPr>
                <w:b/>
                <w:bCs/>
              </w:rPr>
              <w:t>Результати</w:t>
            </w:r>
            <w:proofErr w:type="spellEnd"/>
            <w:r w:rsidRPr="002E3909">
              <w:rPr>
                <w:b/>
                <w:bCs/>
              </w:rPr>
              <w:t xml:space="preserve"> </w:t>
            </w:r>
            <w:proofErr w:type="spellStart"/>
            <w:r w:rsidRPr="002E3909">
              <w:rPr>
                <w:b/>
                <w:bCs/>
              </w:rPr>
              <w:t>навчання</w:t>
            </w:r>
            <w:proofErr w:type="spellEnd"/>
            <w:r w:rsidRPr="002E3909">
              <w:rPr>
                <w:b/>
                <w:bCs/>
              </w:rPr>
              <w:t xml:space="preserve"> </w:t>
            </w:r>
            <w:proofErr w:type="spellStart"/>
            <w:r w:rsidRPr="002E3909">
              <w:rPr>
                <w:b/>
                <w:bCs/>
              </w:rPr>
              <w:t>дисципліни</w:t>
            </w:r>
            <w:proofErr w:type="spellEnd"/>
            <w:r w:rsidRPr="002E3909">
              <w:rPr>
                <w:b/>
                <w:bCs/>
              </w:rPr>
              <w:t xml:space="preserve">  (код)</w:t>
            </w:r>
          </w:p>
          <w:p w:rsidR="00DF35DD" w:rsidRPr="002E3909" w:rsidRDefault="00DF35DD" w:rsidP="006A53E3">
            <w:pPr>
              <w:ind w:left="0" w:right="0" w:firstLine="0"/>
              <w:rPr>
                <w:b/>
                <w:bCs/>
              </w:rPr>
            </w:pPr>
            <w:proofErr w:type="spellStart"/>
            <w:r w:rsidRPr="002E3909">
              <w:rPr>
                <w:b/>
                <w:bCs/>
              </w:rPr>
              <w:t>Програмні</w:t>
            </w:r>
            <w:proofErr w:type="spellEnd"/>
            <w:r w:rsidRPr="002E3909">
              <w:rPr>
                <w:b/>
                <w:bCs/>
              </w:rPr>
              <w:t xml:space="preserve"> </w:t>
            </w:r>
            <w:proofErr w:type="spellStart"/>
            <w:r w:rsidRPr="002E3909">
              <w:rPr>
                <w:b/>
                <w:bCs/>
              </w:rPr>
              <w:t>результати</w:t>
            </w:r>
            <w:proofErr w:type="spellEnd"/>
            <w:r w:rsidRPr="002E3909">
              <w:rPr>
                <w:b/>
                <w:bCs/>
              </w:rPr>
              <w:t xml:space="preserve"> </w:t>
            </w:r>
            <w:proofErr w:type="spellStart"/>
            <w:r w:rsidRPr="002E3909">
              <w:rPr>
                <w:b/>
                <w:bCs/>
              </w:rPr>
              <w:t>навчання</w:t>
            </w:r>
            <w:proofErr w:type="spellEnd"/>
            <w:r w:rsidRPr="002E3909">
              <w:rPr>
                <w:b/>
                <w:bCs/>
              </w:rPr>
              <w:t xml:space="preserve"> (</w:t>
            </w:r>
            <w:proofErr w:type="spellStart"/>
            <w:r w:rsidRPr="002E3909">
              <w:rPr>
                <w:b/>
                <w:bCs/>
              </w:rPr>
              <w:t>назва</w:t>
            </w:r>
            <w:proofErr w:type="spellEnd"/>
            <w:r w:rsidRPr="002E3909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2.2</w:t>
            </w:r>
          </w:p>
        </w:tc>
      </w:tr>
      <w:tr w:rsidR="00DF35DD" w:rsidRPr="00D23BA8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5C642B" w:rsidRDefault="00DF35DD" w:rsidP="006A53E3">
            <w:pPr>
              <w:rPr>
                <w:rFonts w:cs="Arial CYR"/>
                <w:lang w:val="uk-UA"/>
              </w:rPr>
            </w:pPr>
            <w:r w:rsidRPr="002E3909">
              <w:t xml:space="preserve"> </w:t>
            </w:r>
            <w:proofErr w:type="spellStart"/>
            <w:r w:rsidRPr="005C642B">
              <w:rPr>
                <w:rFonts w:cs="Arial CYR"/>
              </w:rPr>
              <w:t>Виявляти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proofErr w:type="gramStart"/>
            <w:r w:rsidRPr="005C642B">
              <w:rPr>
                <w:rFonts w:cs="Arial CYR"/>
              </w:rPr>
              <w:t>соц</w:t>
            </w:r>
            <w:proofErr w:type="gramEnd"/>
            <w:r w:rsidRPr="005C642B">
              <w:rPr>
                <w:rFonts w:cs="Arial CYR"/>
              </w:rPr>
              <w:t>іальні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проблеми</w:t>
            </w:r>
            <w:proofErr w:type="spellEnd"/>
            <w:r w:rsidRPr="005C642B">
              <w:rPr>
                <w:rFonts w:cs="Arial CYR"/>
              </w:rPr>
              <w:t xml:space="preserve"> та </w:t>
            </w:r>
            <w:proofErr w:type="spellStart"/>
            <w:r w:rsidRPr="005C642B">
              <w:rPr>
                <w:rFonts w:cs="Arial CYR"/>
              </w:rPr>
              <w:t>обґрунтовувати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способи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їх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регулювання</w:t>
            </w:r>
            <w:proofErr w:type="spellEnd"/>
          </w:p>
          <w:p w:rsidR="00DF35DD" w:rsidRPr="005C642B" w:rsidRDefault="00DF35DD" w:rsidP="006A53E3">
            <w:pPr>
              <w:rPr>
                <w:rFonts w:cs="Arial CYR"/>
                <w:sz w:val="20"/>
                <w:szCs w:val="20"/>
              </w:rPr>
            </w:pPr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засобами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proofErr w:type="gramStart"/>
            <w:r w:rsidRPr="005C642B">
              <w:rPr>
                <w:rFonts w:cs="Arial CYR"/>
              </w:rPr>
              <w:t>соц</w:t>
            </w:r>
            <w:proofErr w:type="gramEnd"/>
            <w:r w:rsidRPr="005C642B">
              <w:rPr>
                <w:rFonts w:cs="Arial CYR"/>
              </w:rPr>
              <w:t>іальної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політики</w:t>
            </w:r>
            <w:proofErr w:type="spellEnd"/>
            <w:r w:rsidRPr="005C642B">
              <w:rPr>
                <w:rFonts w:cs="Arial CYR"/>
              </w:rPr>
              <w:t xml:space="preserve"> та </w:t>
            </w:r>
            <w:proofErr w:type="spellStart"/>
            <w:r w:rsidRPr="005C642B">
              <w:rPr>
                <w:rFonts w:cs="Arial CYR"/>
              </w:rPr>
              <w:t>управління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r w:rsidRPr="005C642B">
              <w:t xml:space="preserve"> </w:t>
            </w:r>
            <w:r>
              <w:t>(прн1</w:t>
            </w:r>
            <w:r>
              <w:rPr>
                <w:lang w:val="uk-UA"/>
              </w:rPr>
              <w:t>9</w:t>
            </w:r>
            <w:r w:rsidRPr="005C642B"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BE353A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033507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A15A81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  <w:lang w:val="uk-UA"/>
              </w:rPr>
            </w:pPr>
          </w:p>
        </w:tc>
      </w:tr>
      <w:tr w:rsidR="00DF35DD" w:rsidRPr="00D23BA8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DD" w:rsidRPr="005C642B" w:rsidRDefault="00DF35DD" w:rsidP="006A53E3">
            <w:pPr>
              <w:tabs>
                <w:tab w:val="left" w:pos="862"/>
                <w:tab w:val="left" w:pos="1631"/>
              </w:tabs>
              <w:ind w:left="0" w:right="0" w:firstLine="0"/>
            </w:pPr>
            <w:proofErr w:type="spellStart"/>
            <w:r w:rsidRPr="005C642B">
              <w:rPr>
                <w:rFonts w:cs="Arial CYR"/>
              </w:rPr>
              <w:t>Демонструвати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вміння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збирати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з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proofErr w:type="gramStart"/>
            <w:r w:rsidRPr="005C642B">
              <w:rPr>
                <w:rFonts w:cs="Arial CYR"/>
              </w:rPr>
              <w:t>р</w:t>
            </w:r>
            <w:proofErr w:type="gramEnd"/>
            <w:r w:rsidRPr="005C642B">
              <w:rPr>
                <w:rFonts w:cs="Arial CYR"/>
              </w:rPr>
              <w:t>ізних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джерел</w:t>
            </w:r>
            <w:proofErr w:type="spellEnd"/>
            <w:r w:rsidRPr="005C642B">
              <w:rPr>
                <w:rFonts w:cs="Arial CYR"/>
              </w:rPr>
              <w:t xml:space="preserve">, </w:t>
            </w:r>
            <w:proofErr w:type="spellStart"/>
            <w:r w:rsidRPr="005C642B">
              <w:rPr>
                <w:rFonts w:cs="Arial CYR"/>
              </w:rPr>
              <w:t>систематизувати</w:t>
            </w:r>
            <w:proofErr w:type="spellEnd"/>
            <w:r w:rsidRPr="005C642B">
              <w:rPr>
                <w:rFonts w:cs="Arial CYR"/>
              </w:rPr>
              <w:t xml:space="preserve"> та </w:t>
            </w:r>
            <w:proofErr w:type="spellStart"/>
            <w:r w:rsidRPr="005C642B">
              <w:rPr>
                <w:rFonts w:cs="Arial CYR"/>
              </w:rPr>
              <w:t>узагальнювати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соціологічну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інформацію</w:t>
            </w:r>
            <w:proofErr w:type="spellEnd"/>
            <w:r w:rsidRPr="005C642B">
              <w:rPr>
                <w:rFonts w:cs="Arial CYR"/>
              </w:rPr>
              <w:t xml:space="preserve"> для </w:t>
            </w:r>
            <w:proofErr w:type="spellStart"/>
            <w:r w:rsidRPr="005C642B">
              <w:rPr>
                <w:rFonts w:cs="Arial CYR"/>
              </w:rPr>
              <w:t>підготовки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аналітичних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рішень,експертних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висновків</w:t>
            </w:r>
            <w:proofErr w:type="spellEnd"/>
            <w:r w:rsidRPr="005C642B">
              <w:rPr>
                <w:rFonts w:cs="Arial CYR"/>
              </w:rPr>
              <w:t xml:space="preserve"> </w:t>
            </w:r>
            <w:proofErr w:type="spellStart"/>
            <w:r w:rsidRPr="005C642B">
              <w:rPr>
                <w:rFonts w:cs="Arial CYR"/>
              </w:rPr>
              <w:t>і</w:t>
            </w:r>
            <w:proofErr w:type="spellEnd"/>
            <w:r w:rsidRPr="005C642B">
              <w:t xml:space="preserve"> </w:t>
            </w:r>
            <w:r>
              <w:rPr>
                <w:lang w:val="uk-UA"/>
              </w:rPr>
              <w:t xml:space="preserve">рекомендацій </w:t>
            </w:r>
            <w:r w:rsidRPr="005C642B">
              <w:t>(</w:t>
            </w:r>
            <w:proofErr w:type="spellStart"/>
            <w:r w:rsidRPr="005C642B">
              <w:t>прн</w:t>
            </w:r>
            <w:proofErr w:type="spellEnd"/>
            <w:r w:rsidRPr="005C642B">
              <w:rPr>
                <w:lang w:val="uk-UA"/>
              </w:rPr>
              <w:t>22</w:t>
            </w:r>
            <w:r w:rsidRPr="005C642B"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A15A81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BE353A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5DD" w:rsidRPr="002E3909" w:rsidRDefault="00DF35DD" w:rsidP="006A53E3">
            <w:pPr>
              <w:snapToGrid w:val="0"/>
              <w:ind w:left="0" w:right="0" w:firstLine="0"/>
              <w:jc w:val="center"/>
              <w:rPr>
                <w:b/>
                <w:bCs/>
              </w:rPr>
            </w:pPr>
            <w:r w:rsidRPr="002E3909">
              <w:rPr>
                <w:b/>
                <w:bCs/>
              </w:rPr>
              <w:t>+</w:t>
            </w:r>
          </w:p>
        </w:tc>
      </w:tr>
    </w:tbl>
    <w:p w:rsidR="00DF35DD" w:rsidRDefault="00DF35DD" w:rsidP="00DF35DD">
      <w:pPr>
        <w:pageBreakBefore/>
        <w:spacing w:before="120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7. Схема </w:t>
      </w:r>
      <w:proofErr w:type="spellStart"/>
      <w:r>
        <w:rPr>
          <w:b/>
          <w:bCs/>
        </w:rPr>
        <w:t>формування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оцінки</w:t>
      </w:r>
      <w:proofErr w:type="spellEnd"/>
      <w:r>
        <w:rPr>
          <w:b/>
          <w:bCs/>
        </w:rPr>
        <w:t>.</w:t>
      </w:r>
    </w:p>
    <w:p w:rsidR="00DF35DD" w:rsidRDefault="00DF35DD" w:rsidP="00DF35DD">
      <w:pPr>
        <w:spacing w:before="120"/>
        <w:ind w:left="284" w:hanging="284"/>
        <w:rPr>
          <w:i/>
          <w:iCs/>
        </w:rPr>
      </w:pPr>
      <w:r>
        <w:rPr>
          <w:b/>
          <w:bCs/>
        </w:rPr>
        <w:t xml:space="preserve">7.1 </w:t>
      </w:r>
      <w:proofErr w:type="spellStart"/>
      <w:r>
        <w:rPr>
          <w:b/>
          <w:bCs/>
        </w:rPr>
        <w:t>Форми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студенті</w:t>
      </w:r>
      <w:proofErr w:type="gramStart"/>
      <w:r>
        <w:rPr>
          <w:b/>
          <w:bCs/>
        </w:rPr>
        <w:t>в</w:t>
      </w:r>
      <w:proofErr w:type="spellEnd"/>
      <w:proofErr w:type="gramEnd"/>
      <w:r>
        <w:rPr>
          <w:b/>
          <w:bCs/>
        </w:rPr>
        <w:t xml:space="preserve">: </w:t>
      </w:r>
    </w:p>
    <w:p w:rsidR="00DF35DD" w:rsidRDefault="00DF35DD" w:rsidP="00DF35DD">
      <w:pPr>
        <w:widowControl w:val="0"/>
        <w:spacing w:before="120"/>
        <w:ind w:left="284"/>
        <w:rPr>
          <w:b/>
          <w:bCs/>
          <w:lang w:val="uk-UA"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семестрове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</w:p>
    <w:p w:rsidR="00DF35DD" w:rsidRPr="00F54B82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>1.</w:t>
      </w:r>
      <w:r>
        <w:rPr>
          <w:i/>
          <w:iCs/>
          <w:lang w:val="uk-UA"/>
        </w:rPr>
        <w:t xml:space="preserve">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1 -  6 </w:t>
      </w:r>
      <w:r>
        <w:rPr>
          <w:i/>
          <w:iCs/>
        </w:rPr>
        <w:t>бал</w:t>
      </w:r>
      <w:r>
        <w:rPr>
          <w:i/>
          <w:iCs/>
          <w:lang w:val="uk-UA"/>
        </w:rPr>
        <w:t>и(мінімум)</w:t>
      </w:r>
      <w:r>
        <w:rPr>
          <w:i/>
          <w:iCs/>
        </w:rPr>
        <w:t>/</w:t>
      </w:r>
      <w:r>
        <w:rPr>
          <w:i/>
          <w:iCs/>
          <w:lang w:val="uk-UA"/>
        </w:rPr>
        <w:t xml:space="preserve"> 10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  <w:lang w:val="uk-UA"/>
        </w:rPr>
        <w:t>(максимум)</w:t>
      </w:r>
    </w:p>
    <w:p w:rsidR="00DF35DD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2. </w:t>
      </w:r>
      <w:r>
        <w:rPr>
          <w:i/>
          <w:iCs/>
          <w:lang w:val="uk-UA"/>
        </w:rPr>
        <w:t>Модульна контрольна робота</w:t>
      </w:r>
      <w:r>
        <w:rPr>
          <w:i/>
          <w:iCs/>
        </w:rPr>
        <w:t xml:space="preserve"> 1</w:t>
      </w:r>
      <w:r>
        <w:rPr>
          <w:i/>
          <w:iCs/>
          <w:lang w:val="uk-UA"/>
        </w:rPr>
        <w:t xml:space="preserve"> РН1.1,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1.2 по першому модулю </w:t>
      </w:r>
      <w:r>
        <w:rPr>
          <w:i/>
          <w:iCs/>
        </w:rPr>
        <w:t xml:space="preserve"> – </w:t>
      </w:r>
      <w:r>
        <w:rPr>
          <w:i/>
          <w:iCs/>
          <w:lang w:val="uk-UA"/>
        </w:rPr>
        <w:t xml:space="preserve">5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8 </w:t>
      </w:r>
      <w:proofErr w:type="spellStart"/>
      <w:r>
        <w:rPr>
          <w:i/>
          <w:iCs/>
        </w:rPr>
        <w:t>балів</w:t>
      </w:r>
      <w:proofErr w:type="spellEnd"/>
    </w:p>
    <w:p w:rsidR="00DF35DD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3.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2 -  6</w:t>
      </w:r>
      <w:r>
        <w:rPr>
          <w:i/>
          <w:iCs/>
        </w:rPr>
        <w:t xml:space="preserve"> бал</w:t>
      </w:r>
      <w:r>
        <w:rPr>
          <w:i/>
          <w:iCs/>
          <w:lang w:val="uk-UA"/>
        </w:rPr>
        <w:t>и</w:t>
      </w:r>
      <w:r>
        <w:rPr>
          <w:i/>
          <w:iCs/>
        </w:rPr>
        <w:t>/</w:t>
      </w:r>
      <w:r>
        <w:rPr>
          <w:i/>
          <w:iCs/>
          <w:lang w:val="uk-UA"/>
        </w:rPr>
        <w:t xml:space="preserve"> 10 </w:t>
      </w:r>
      <w:proofErr w:type="spellStart"/>
      <w:r>
        <w:rPr>
          <w:i/>
          <w:iCs/>
        </w:rPr>
        <w:t>балів</w:t>
      </w:r>
      <w:proofErr w:type="spellEnd"/>
    </w:p>
    <w:p w:rsidR="00DF35DD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4. </w:t>
      </w: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</w:t>
      </w:r>
      <w:proofErr w:type="gramStart"/>
      <w:r>
        <w:rPr>
          <w:i/>
          <w:iCs/>
          <w:lang w:val="uk-UA"/>
        </w:rPr>
        <w:t>2</w:t>
      </w:r>
      <w:proofErr w:type="gramEnd"/>
      <w:r>
        <w:rPr>
          <w:i/>
          <w:iCs/>
          <w:lang w:val="uk-UA"/>
        </w:rPr>
        <w:t>.2 , 2.1</w:t>
      </w:r>
      <w:r>
        <w:rPr>
          <w:i/>
          <w:iCs/>
        </w:rPr>
        <w:t xml:space="preserve">– </w:t>
      </w:r>
      <w:r>
        <w:rPr>
          <w:i/>
          <w:iCs/>
          <w:lang w:val="uk-UA"/>
        </w:rPr>
        <w:t>5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 xml:space="preserve">/ </w:t>
      </w:r>
      <w:r>
        <w:rPr>
          <w:i/>
          <w:iCs/>
          <w:lang w:val="uk-UA"/>
        </w:rPr>
        <w:t>8</w:t>
      </w:r>
      <w:r w:rsidRPr="00BE47F6"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DF35DD" w:rsidRPr="00E90E6C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5. </w:t>
      </w:r>
      <w:proofErr w:type="spellStart"/>
      <w:r>
        <w:rPr>
          <w:i/>
          <w:iCs/>
        </w:rPr>
        <w:t>Доповнення</w:t>
      </w:r>
      <w:proofErr w:type="spellEnd"/>
      <w:r>
        <w:rPr>
          <w:i/>
          <w:iCs/>
        </w:rPr>
        <w:t xml:space="preserve"> – </w:t>
      </w:r>
      <w:r>
        <w:rPr>
          <w:i/>
          <w:iCs/>
          <w:lang w:val="uk-UA"/>
        </w:rPr>
        <w:t>(</w:t>
      </w:r>
      <w:r>
        <w:rPr>
          <w:i/>
          <w:iCs/>
        </w:rPr>
        <w:t>до 8 раз</w:t>
      </w:r>
      <w:r>
        <w:rPr>
          <w:i/>
          <w:iCs/>
          <w:lang w:val="uk-UA"/>
        </w:rPr>
        <w:t>) 5 балів</w:t>
      </w:r>
      <w:r w:rsidRPr="00BE47F6">
        <w:rPr>
          <w:i/>
          <w:iCs/>
        </w:rPr>
        <w:t xml:space="preserve"> </w:t>
      </w:r>
      <w:r>
        <w:rPr>
          <w:i/>
          <w:iCs/>
          <w:lang w:val="uk-UA"/>
        </w:rPr>
        <w:t>/ 8 балі</w:t>
      </w:r>
      <w:proofErr w:type="gramStart"/>
      <w:r>
        <w:rPr>
          <w:i/>
          <w:iCs/>
          <w:lang w:val="uk-UA"/>
        </w:rPr>
        <w:t>в</w:t>
      </w:r>
      <w:proofErr w:type="gramEnd"/>
    </w:p>
    <w:p w:rsidR="00DF35DD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8. Презентація проекту 4 РН1.1, РН1.2, РН2.1, РН2.2  - 8 балів/ 14 балів</w:t>
      </w:r>
    </w:p>
    <w:p w:rsidR="00DF35DD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9. Написання тесту – 4 бали</w:t>
      </w:r>
      <w:r>
        <w:rPr>
          <w:i/>
          <w:iCs/>
        </w:rPr>
        <w:t>/</w:t>
      </w:r>
      <w:r>
        <w:rPr>
          <w:i/>
          <w:iCs/>
          <w:lang w:val="uk-UA"/>
        </w:rPr>
        <w:t xml:space="preserve"> 6 </w:t>
      </w:r>
      <w:proofErr w:type="spellStart"/>
      <w:r>
        <w:rPr>
          <w:i/>
          <w:iCs/>
        </w:rPr>
        <w:t>балів</w:t>
      </w:r>
      <w:proofErr w:type="spellEnd"/>
    </w:p>
    <w:p w:rsidR="00DF35DD" w:rsidRPr="00E90E6C" w:rsidRDefault="00DF35DD" w:rsidP="00DF35DD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9. Виконання самостійної  </w:t>
      </w:r>
      <w:proofErr w:type="spellStart"/>
      <w:r>
        <w:rPr>
          <w:i/>
          <w:iCs/>
          <w:lang w:val="uk-UA"/>
        </w:rPr>
        <w:t>роботи–</w:t>
      </w:r>
      <w:proofErr w:type="spellEnd"/>
      <w:r>
        <w:rPr>
          <w:i/>
          <w:iCs/>
          <w:lang w:val="uk-UA"/>
        </w:rPr>
        <w:t xml:space="preserve"> 9 балів/1</w:t>
      </w:r>
      <w:r w:rsidRPr="00A64411">
        <w:rPr>
          <w:i/>
          <w:iCs/>
          <w:lang w:val="uk-UA"/>
        </w:rPr>
        <w:t>6</w:t>
      </w:r>
      <w:r>
        <w:rPr>
          <w:i/>
          <w:iCs/>
          <w:lang w:val="uk-UA"/>
        </w:rPr>
        <w:t xml:space="preserve"> балів</w:t>
      </w:r>
    </w:p>
    <w:p w:rsidR="00DF35DD" w:rsidRDefault="00DF35DD" w:rsidP="00DF35DD">
      <w:pPr>
        <w:widowControl w:val="0"/>
        <w:rPr>
          <w:i/>
          <w:iCs/>
          <w:spacing w:val="-8"/>
          <w:lang w:val="uk-UA"/>
        </w:rPr>
      </w:pPr>
    </w:p>
    <w:p w:rsidR="00DF35DD" w:rsidRDefault="00DF35DD" w:rsidP="00DF35DD">
      <w:pPr>
        <w:spacing w:before="20"/>
        <w:rPr>
          <w:rStyle w:val="a6"/>
          <w:rFonts w:eastAsiaTheme="majorEastAsia"/>
          <w:i/>
          <w:iCs/>
          <w:lang w:val="uk-UA"/>
        </w:rPr>
      </w:pPr>
      <w:r>
        <w:rPr>
          <w:b/>
          <w:bCs/>
          <w:lang w:val="uk-UA"/>
        </w:rPr>
        <w:t>- підсумкове оцінювання (у формі екзамену/комплексного екзамену, диференційованого заліку)</w:t>
      </w:r>
      <w:r>
        <w:rPr>
          <w:rStyle w:val="a6"/>
          <w:rFonts w:eastAsiaTheme="majorEastAsia"/>
          <w:i/>
          <w:iCs/>
          <w:lang w:val="uk-UA"/>
        </w:rPr>
        <w:t xml:space="preserve">: </w:t>
      </w:r>
    </w:p>
    <w:p w:rsidR="00DF35DD" w:rsidRDefault="00DF35DD" w:rsidP="00DF35DD">
      <w:p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Диференційований залік</w:t>
      </w:r>
    </w:p>
    <w:p w:rsidR="00DF35DD" w:rsidRDefault="00DF35DD" w:rsidP="00DF35DD">
      <w:pPr>
        <w:spacing w:before="20"/>
        <w:rPr>
          <w:rStyle w:val="a6"/>
          <w:rFonts w:eastAsiaTheme="majorEastAsia"/>
          <w:i/>
          <w:iCs/>
          <w:lang w:val="uk-UA"/>
        </w:rPr>
      </w:pPr>
    </w:p>
    <w:p w:rsidR="00DF35DD" w:rsidRDefault="00DF35DD" w:rsidP="00DF35DD">
      <w:pPr>
        <w:spacing w:before="20"/>
        <w:rPr>
          <w:b/>
          <w:bCs/>
          <w:spacing w:val="-8"/>
          <w:lang w:val="uk-UA"/>
        </w:rPr>
      </w:pPr>
      <w:r>
        <w:rPr>
          <w:b/>
          <w:bCs/>
          <w:spacing w:val="-8"/>
          <w:lang w:val="uk-UA"/>
        </w:rPr>
        <w:t>- умов</w:t>
      </w:r>
      <w:r>
        <w:rPr>
          <w:b/>
          <w:bCs/>
          <w:spacing w:val="-8"/>
        </w:rPr>
        <w:t xml:space="preserve">и допуску до </w:t>
      </w:r>
      <w:proofErr w:type="spellStart"/>
      <w:r>
        <w:rPr>
          <w:b/>
          <w:bCs/>
        </w:rPr>
        <w:t>підсумкового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  <w:spacing w:val="-8"/>
          <w:lang w:val="uk-UA"/>
        </w:rPr>
        <w:t>заліку</w:t>
      </w:r>
      <w:r>
        <w:rPr>
          <w:b/>
          <w:bCs/>
          <w:spacing w:val="-8"/>
        </w:rPr>
        <w:t>:</w:t>
      </w:r>
    </w:p>
    <w:p w:rsidR="00DF35DD" w:rsidRDefault="00DF35DD" w:rsidP="00DF35DD">
      <w:pPr>
        <w:spacing w:before="120"/>
        <w:ind w:firstLine="709"/>
        <w:rPr>
          <w:i/>
          <w:iCs/>
          <w:spacing w:val="-8"/>
        </w:rPr>
      </w:pPr>
      <w:r>
        <w:rPr>
          <w:i/>
          <w:iCs/>
          <w:spacing w:val="-8"/>
        </w:rPr>
        <w:t xml:space="preserve">Для </w:t>
      </w:r>
      <w:proofErr w:type="spellStart"/>
      <w:r>
        <w:rPr>
          <w:i/>
          <w:iCs/>
          <w:spacing w:val="-8"/>
        </w:rPr>
        <w:t>студентів</w:t>
      </w:r>
      <w:proofErr w:type="spellEnd"/>
      <w:r>
        <w:rPr>
          <w:i/>
          <w:iCs/>
          <w:spacing w:val="-8"/>
        </w:rPr>
        <w:t xml:space="preserve">, </w:t>
      </w:r>
      <w:proofErr w:type="spellStart"/>
      <w:r>
        <w:rPr>
          <w:i/>
          <w:iCs/>
          <w:spacing w:val="-8"/>
        </w:rPr>
        <w:t>які</w:t>
      </w:r>
      <w:proofErr w:type="spellEnd"/>
      <w:r>
        <w:rPr>
          <w:i/>
          <w:iCs/>
          <w:spacing w:val="-8"/>
        </w:rPr>
        <w:t xml:space="preserve"> набрали </w:t>
      </w:r>
      <w:proofErr w:type="spellStart"/>
      <w:r>
        <w:rPr>
          <w:i/>
          <w:iCs/>
          <w:spacing w:val="-8"/>
        </w:rPr>
        <w:t>сумарно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меншу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кількість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балів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ніж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критично-розрахунковий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мінімум</w:t>
      </w:r>
      <w:proofErr w:type="spellEnd"/>
      <w:r>
        <w:rPr>
          <w:i/>
          <w:iCs/>
          <w:spacing w:val="-8"/>
        </w:rPr>
        <w:t xml:space="preserve"> – 48 </w:t>
      </w:r>
      <w:proofErr w:type="spellStart"/>
      <w:r>
        <w:rPr>
          <w:i/>
          <w:iCs/>
          <w:spacing w:val="-8"/>
        </w:rPr>
        <w:t>балі</w:t>
      </w:r>
      <w:proofErr w:type="gramStart"/>
      <w:r>
        <w:rPr>
          <w:i/>
          <w:iCs/>
          <w:spacing w:val="-8"/>
        </w:rPr>
        <w:t>в</w:t>
      </w:r>
      <w:proofErr w:type="spellEnd"/>
      <w:proofErr w:type="gramEnd"/>
      <w:r>
        <w:rPr>
          <w:i/>
          <w:iCs/>
          <w:spacing w:val="-8"/>
        </w:rPr>
        <w:t xml:space="preserve"> для </w:t>
      </w:r>
      <w:proofErr w:type="spellStart"/>
      <w:r>
        <w:rPr>
          <w:i/>
          <w:iCs/>
          <w:spacing w:val="-8"/>
        </w:rPr>
        <w:t>одержання</w:t>
      </w:r>
      <w:proofErr w:type="spellEnd"/>
      <w:r>
        <w:rPr>
          <w:i/>
          <w:iCs/>
          <w:spacing w:val="-8"/>
        </w:rPr>
        <w:t xml:space="preserve"> допуску до </w:t>
      </w:r>
      <w:proofErr w:type="spellStart"/>
      <w:r>
        <w:rPr>
          <w:i/>
          <w:iCs/>
          <w:spacing w:val="-8"/>
        </w:rPr>
        <w:t>заліку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обов’язковим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є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повторне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складання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модульних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контрольних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робіт</w:t>
      </w:r>
      <w:proofErr w:type="spellEnd"/>
      <w:r>
        <w:rPr>
          <w:i/>
          <w:iCs/>
          <w:spacing w:val="-8"/>
          <w:lang w:val="uk-UA"/>
        </w:rPr>
        <w:t xml:space="preserve"> та написання самостійних робіт</w:t>
      </w:r>
      <w:r>
        <w:rPr>
          <w:i/>
          <w:iCs/>
          <w:spacing w:val="-8"/>
        </w:rPr>
        <w:t>.</w:t>
      </w:r>
    </w:p>
    <w:p w:rsidR="00DF35DD" w:rsidRDefault="00DF35DD" w:rsidP="00DF35DD">
      <w:pPr>
        <w:spacing w:before="20"/>
        <w:ind w:firstLine="709"/>
        <w:rPr>
          <w:b/>
          <w:bCs/>
          <w:i/>
          <w:iCs/>
          <w:lang w:val="uk-UA"/>
        </w:rPr>
      </w:pPr>
    </w:p>
    <w:p w:rsidR="00DF35DD" w:rsidRDefault="00DF35DD" w:rsidP="00DF35DD">
      <w:pPr>
        <w:widowControl w:val="0"/>
        <w:spacing w:before="120"/>
        <w:rPr>
          <w:i/>
          <w:iCs/>
          <w:lang w:val="uk-UA"/>
        </w:rPr>
      </w:pPr>
      <w:r>
        <w:rPr>
          <w:b/>
          <w:bCs/>
          <w:spacing w:val="-8"/>
          <w:lang w:val="uk-UA"/>
        </w:rPr>
        <w:t xml:space="preserve">7.2 </w:t>
      </w:r>
      <w:r>
        <w:rPr>
          <w:b/>
          <w:bCs/>
          <w:lang w:val="uk-UA"/>
        </w:rPr>
        <w:t xml:space="preserve">Організація оцінювання: </w:t>
      </w:r>
      <w:r>
        <w:rPr>
          <w:i/>
          <w:iCs/>
          <w:lang w:val="uk-U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самостійної  роботи  - протягом семестру 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1 -  2-7</w:t>
      </w:r>
      <w:r>
        <w:rPr>
          <w:i/>
          <w:iCs/>
        </w:rPr>
        <w:t>-</w:t>
      </w:r>
      <w:proofErr w:type="spellStart"/>
      <w:r>
        <w:rPr>
          <w:i/>
          <w:iCs/>
        </w:rPr>
        <w:t>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тиждень</w:t>
      </w:r>
      <w:proofErr w:type="spellEnd"/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1 </w:t>
      </w:r>
      <w:r>
        <w:rPr>
          <w:i/>
          <w:iCs/>
          <w:lang w:val="uk-UA"/>
        </w:rPr>
        <w:t>РН 1.1,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1.2  по першому модулю </w:t>
      </w:r>
      <w:r>
        <w:rPr>
          <w:i/>
          <w:iCs/>
        </w:rPr>
        <w:t xml:space="preserve"> –</w:t>
      </w:r>
      <w:r>
        <w:rPr>
          <w:i/>
          <w:iCs/>
          <w:lang w:val="uk-UA"/>
        </w:rPr>
        <w:t xml:space="preserve"> 8-й тиждень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2 -  8-15 тиждень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 1.2 , РН</w:t>
      </w:r>
      <w:proofErr w:type="gramStart"/>
      <w:r>
        <w:rPr>
          <w:i/>
          <w:iCs/>
          <w:lang w:val="uk-UA"/>
        </w:rPr>
        <w:t>1</w:t>
      </w:r>
      <w:proofErr w:type="gramEnd"/>
      <w:r>
        <w:rPr>
          <w:i/>
          <w:iCs/>
          <w:lang w:val="uk-UA"/>
        </w:rPr>
        <w:t xml:space="preserve">.1, 2.1, 2.2 по другому модулю </w:t>
      </w:r>
      <w:r>
        <w:rPr>
          <w:i/>
          <w:iCs/>
        </w:rPr>
        <w:t>–</w:t>
      </w:r>
      <w:r>
        <w:rPr>
          <w:i/>
          <w:iCs/>
          <w:lang w:val="uk-UA"/>
        </w:rPr>
        <w:t xml:space="preserve"> 15-й тиждень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Презентація проекту  РН 2.2</w:t>
      </w:r>
      <w:r w:rsidRPr="00BE47F6">
        <w:rPr>
          <w:i/>
          <w:iCs/>
        </w:rPr>
        <w:t xml:space="preserve">, </w:t>
      </w:r>
      <w:r>
        <w:rPr>
          <w:i/>
          <w:iCs/>
          <w:lang w:val="uk-UA"/>
        </w:rPr>
        <w:t>РН1.1, РН1.2, РН2.1, - 15-16-й тиждень</w:t>
      </w:r>
    </w:p>
    <w:p w:rsidR="00DF35DD" w:rsidRDefault="00DF35DD" w:rsidP="00DF35DD">
      <w:pPr>
        <w:numPr>
          <w:ilvl w:val="0"/>
          <w:numId w:val="4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Тест – останній тиждень на семінарському занятті.</w:t>
      </w:r>
    </w:p>
    <w:p w:rsidR="00DF35DD" w:rsidRPr="00F54B82" w:rsidRDefault="00DF35DD" w:rsidP="00DF35DD">
      <w:pPr>
        <w:widowControl w:val="0"/>
        <w:spacing w:before="120"/>
        <w:rPr>
          <w:b/>
          <w:bCs/>
          <w:lang w:val="uk-UA"/>
        </w:rPr>
      </w:pPr>
    </w:p>
    <w:p w:rsidR="00DF35DD" w:rsidRDefault="00DF35DD" w:rsidP="00DF35DD">
      <w:pPr>
        <w:widowControl w:val="0"/>
        <w:spacing w:before="120"/>
        <w:rPr>
          <w:b/>
          <w:bCs/>
        </w:rPr>
      </w:pPr>
      <w:r>
        <w:rPr>
          <w:b/>
          <w:bCs/>
        </w:rPr>
        <w:t xml:space="preserve">7.3 Шкала </w:t>
      </w:r>
      <w:proofErr w:type="spellStart"/>
      <w:r>
        <w:rPr>
          <w:b/>
          <w:bCs/>
        </w:rPr>
        <w:t>відповідності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оцінок</w:t>
      </w:r>
      <w:proofErr w:type="spellEnd"/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DF35DD" w:rsidRPr="00A51290" w:rsidTr="006A53E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5DD" w:rsidRPr="00A51290" w:rsidRDefault="00DF35DD" w:rsidP="006A53E3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Passed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5DD" w:rsidRPr="00A51290" w:rsidRDefault="00DF35DD" w:rsidP="006A53E3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60-100</w:t>
            </w:r>
          </w:p>
        </w:tc>
      </w:tr>
      <w:tr w:rsidR="00DF35DD" w:rsidRPr="00A51290" w:rsidTr="006A53E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5DD" w:rsidRPr="00A51290" w:rsidRDefault="00DF35DD" w:rsidP="006A53E3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Не 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5DD" w:rsidRPr="00A51290" w:rsidRDefault="00DF35DD" w:rsidP="006A53E3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0-59</w:t>
            </w:r>
          </w:p>
        </w:tc>
      </w:tr>
    </w:tbl>
    <w:p w:rsidR="00DF35DD" w:rsidRDefault="00DF35DD" w:rsidP="00DF35DD">
      <w:pPr>
        <w:pageBreakBefore/>
        <w:rPr>
          <w:b/>
          <w:bCs/>
        </w:rPr>
      </w:pPr>
      <w:r>
        <w:rPr>
          <w:b/>
          <w:bCs/>
        </w:rPr>
        <w:lastRenderedPageBreak/>
        <w:t xml:space="preserve">8. Структура  </w:t>
      </w:r>
      <w:proofErr w:type="spellStart"/>
      <w:r>
        <w:rPr>
          <w:b/>
          <w:bCs/>
        </w:rPr>
        <w:t>навчальної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дисципліни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Тематичний</w:t>
      </w:r>
      <w:proofErr w:type="spellEnd"/>
      <w:r>
        <w:rPr>
          <w:b/>
          <w:bCs/>
        </w:rPr>
        <w:t xml:space="preserve">  план  </w:t>
      </w:r>
      <w:proofErr w:type="spellStart"/>
      <w:r>
        <w:rPr>
          <w:b/>
          <w:bCs/>
        </w:rPr>
        <w:t>лекцій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семінарських</w:t>
      </w:r>
      <w:proofErr w:type="spellEnd"/>
      <w:r>
        <w:rPr>
          <w:b/>
          <w:bCs/>
        </w:rPr>
        <w:t xml:space="preserve"> занять</w:t>
      </w:r>
    </w:p>
    <w:tbl>
      <w:tblPr>
        <w:tblW w:w="9945" w:type="dxa"/>
        <w:tblInd w:w="-10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66"/>
        <w:gridCol w:w="992"/>
        <w:gridCol w:w="4675"/>
        <w:gridCol w:w="89"/>
        <w:gridCol w:w="1143"/>
        <w:gridCol w:w="12"/>
        <w:gridCol w:w="1220"/>
        <w:gridCol w:w="10"/>
        <w:gridCol w:w="1212"/>
        <w:gridCol w:w="11"/>
        <w:gridCol w:w="15"/>
      </w:tblGrid>
      <w:tr w:rsidR="00DF35DD" w:rsidTr="006A53E3">
        <w:trPr>
          <w:gridAfter w:val="2"/>
          <w:wAfter w:w="26" w:type="dxa"/>
        </w:trPr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Pr="001F6291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F35DD" w:rsidRPr="001F6291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F35DD" w:rsidTr="006A53E3">
        <w:trPr>
          <w:gridAfter w:val="1"/>
          <w:wAfter w:w="15" w:type="dxa"/>
        </w:trPr>
        <w:tc>
          <w:tcPr>
            <w:tcW w:w="15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</w:pPr>
            <w:r>
              <w:t>№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Лекц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Семін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</w:t>
            </w:r>
            <w:proofErr w:type="spellEnd"/>
          </w:p>
        </w:tc>
      </w:tr>
      <w:tr w:rsidR="00DF35DD" w:rsidTr="006A53E3">
        <w:trPr>
          <w:gridAfter w:val="2"/>
          <w:wAfter w:w="26" w:type="dxa"/>
        </w:trPr>
        <w:tc>
          <w:tcPr>
            <w:tcW w:w="991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Змістовний модуль 1 </w:t>
            </w:r>
          </w:p>
          <w:p w:rsidR="00DF35DD" w:rsidRDefault="00DF35DD" w:rsidP="006A53E3">
            <w:pPr>
              <w:pStyle w:val="a9"/>
              <w:spacing w:before="0" w:after="0"/>
              <w:ind w:left="707"/>
              <w:jc w:val="center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Соціологічна теорія та соціологічні дослідження сучасних суспільств Європи</w:t>
            </w:r>
          </w:p>
        </w:tc>
      </w:tr>
      <w:tr w:rsidR="00DF35DD" w:rsidTr="006A53E3">
        <w:trPr>
          <w:gridAfter w:val="2"/>
          <w:wAfter w:w="26" w:type="dxa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Pr="002B247B" w:rsidRDefault="00DF35DD" w:rsidP="00DF35DD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napToGrid w:val="0"/>
              <w:spacing w:before="0" w:after="0"/>
              <w:ind w:left="0" w:firstLine="0"/>
              <w:rPr>
                <w:lang w:val="uk-UA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Вступ: Особливості європейських країн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F35DD" w:rsidTr="006A53E3">
        <w:trPr>
          <w:gridAfter w:val="2"/>
          <w:wAfter w:w="26" w:type="dxa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DF35DD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before="0" w:after="0"/>
              <w:ind w:left="0" w:firstLine="0"/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Понятійний апарат та концептуальні засади соціологічних досліджень європейських країн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F35DD" w:rsidTr="006A53E3">
        <w:trPr>
          <w:gridAfter w:val="2"/>
          <w:wAfter w:w="26" w:type="dxa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DF35DD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 w:after="0"/>
              <w:ind w:left="0" w:firstLine="0"/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Pr="00BA7964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Методологічні засади порівняльних досліджень європейських країн: </w:t>
            </w:r>
            <w:r>
              <w:rPr>
                <w:lang w:val="en-US"/>
              </w:rPr>
              <w:t>ESS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EuroBarometer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EuropeanValue</w:t>
            </w:r>
            <w:proofErr w:type="spellEnd"/>
            <w:r w:rsidRPr="002739F2">
              <w:t xml:space="preserve"> </w:t>
            </w:r>
            <w:r>
              <w:rPr>
                <w:lang w:val="en-US"/>
              </w:rPr>
              <w:t>Survey</w:t>
            </w:r>
            <w:r>
              <w:rPr>
                <w:lang w:val="uk-UA"/>
              </w:rPr>
              <w:t xml:space="preserve"> та інші.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F35DD" w:rsidTr="006A53E3">
        <w:trPr>
          <w:gridAfter w:val="2"/>
          <w:wAfter w:w="26" w:type="dxa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ind w:left="424"/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Модульний контроль 1 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       2                        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F35DD" w:rsidTr="006A53E3">
        <w:trPr>
          <w:gridAfter w:val="2"/>
          <w:wAfter w:w="26" w:type="dxa"/>
        </w:trPr>
        <w:tc>
          <w:tcPr>
            <w:tcW w:w="991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ind w:left="70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Змістовний модуль 2</w:t>
            </w:r>
          </w:p>
          <w:p w:rsidR="00DF35DD" w:rsidRDefault="00DF35DD" w:rsidP="006A53E3">
            <w:pPr>
              <w:pStyle w:val="a9"/>
              <w:spacing w:before="0" w:after="0"/>
              <w:ind w:left="707"/>
              <w:jc w:val="center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Окремі аспекти соціологічних досліджень європейських суспільств: порівняльний аналіз</w:t>
            </w:r>
          </w:p>
        </w:tc>
      </w:tr>
      <w:tr w:rsidR="00DF35DD" w:rsidTr="006A53E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ind w:left="3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Соціологічні дослідження розвитку демократичних систем сучасних європейських країн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Pr="00DF35DD" w:rsidRDefault="00DF35DD" w:rsidP="006A53E3">
            <w:pPr>
              <w:pStyle w:val="1"/>
              <w:keepNext w:val="0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DF35DD" w:rsidRDefault="00DF35DD" w:rsidP="006A53E3">
            <w:pPr>
              <w:jc w:val="center"/>
              <w:rPr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F35DD" w:rsidTr="006A53E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Порівняльний аналіз якості життя сучасних європейських країн: методологія вимірювання та можливості порівняння.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F35DD" w:rsidTr="006A53E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Суспільні настрої: теоретичні та методологічні проблеми вимірювання.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Pr="00BA7964" w:rsidRDefault="00DF35DD" w:rsidP="006A53E3">
            <w:pPr>
              <w:pStyle w:val="a9"/>
              <w:snapToGrid w:val="0"/>
              <w:spacing w:before="0" w:after="0"/>
              <w:jc w:val="center"/>
            </w:pPr>
            <w:r>
              <w:rPr>
                <w:lang w:val="uk-UA"/>
              </w:rPr>
              <w:t>4</w:t>
            </w:r>
          </w:p>
          <w:p w:rsidR="00DF35DD" w:rsidRPr="00BA7964" w:rsidRDefault="00DF35DD" w:rsidP="006A53E3">
            <w:pPr>
              <w:pStyle w:val="a9"/>
              <w:snapToGrid w:val="0"/>
              <w:spacing w:before="0" w:after="0"/>
              <w:jc w:val="center"/>
            </w:pPr>
          </w:p>
        </w:tc>
        <w:tc>
          <w:tcPr>
            <w:tcW w:w="12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DF35DD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      10</w:t>
            </w:r>
          </w:p>
        </w:tc>
      </w:tr>
      <w:tr w:rsidR="00DF35DD" w:rsidTr="006A53E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Соціальна дискримінація, безробіття, бідність та соціальний захист: теоретичні та методологічні засади побудови соціальних показників в порівняльних дослідженнях.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</w:p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F35DD" w:rsidTr="006A5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ind w:left="37"/>
              <w:rPr>
                <w:lang w:val="uk-UA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Модульний контроль 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F35DD" w:rsidRPr="00F6317A" w:rsidRDefault="00DF35DD" w:rsidP="006A53E3">
            <w:pPr>
              <w:pStyle w:val="a9"/>
              <w:snapToGrid w:val="0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       6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F35DD" w:rsidTr="006A5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tabs>
                <w:tab w:val="left" w:pos="0"/>
              </w:tabs>
              <w:snapToGrid w:val="0"/>
              <w:spacing w:before="0" w:after="0"/>
              <w:ind w:left="424"/>
              <w:rPr>
                <w:lang w:val="uk-UA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Всього :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35DD" w:rsidRDefault="00DF35DD" w:rsidP="006A53E3">
            <w:pPr>
              <w:pStyle w:val="a9"/>
              <w:snapToGrid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</w:tbl>
    <w:p w:rsidR="00DF35DD" w:rsidRDefault="00DF35DD" w:rsidP="00DF35DD">
      <w:pPr>
        <w:pStyle w:val="a7"/>
        <w:jc w:val="center"/>
        <w:rPr>
          <w:b/>
          <w:bCs/>
        </w:rPr>
      </w:pPr>
    </w:p>
    <w:p w:rsidR="00DF35DD" w:rsidRDefault="00182901" w:rsidP="00DF35DD">
      <w:pPr>
        <w:rPr>
          <w:lang w:val="uk-UA"/>
        </w:rPr>
      </w:pPr>
      <w:r>
        <w:rPr>
          <w:lang w:val="uk-UA"/>
        </w:rPr>
        <w:t>Всього 18</w:t>
      </w:r>
      <w:r w:rsidR="00DF35DD">
        <w:rPr>
          <w:lang w:val="uk-UA"/>
        </w:rPr>
        <w:t>0 годин. З них:</w:t>
      </w:r>
    </w:p>
    <w:p w:rsidR="00DF35DD" w:rsidRDefault="00182901" w:rsidP="00DF35DD">
      <w:pPr>
        <w:rPr>
          <w:lang w:val="uk-UA"/>
        </w:rPr>
      </w:pPr>
      <w:r>
        <w:rPr>
          <w:lang w:val="uk-UA"/>
        </w:rPr>
        <w:t>Лекції -24</w:t>
      </w:r>
    </w:p>
    <w:p w:rsidR="00DF35DD" w:rsidRDefault="00182901" w:rsidP="00DF35DD">
      <w:pPr>
        <w:rPr>
          <w:lang w:val="uk-UA"/>
        </w:rPr>
      </w:pPr>
      <w:r>
        <w:rPr>
          <w:lang w:val="uk-UA"/>
        </w:rPr>
        <w:t>Семінари – 36</w:t>
      </w:r>
    </w:p>
    <w:p w:rsidR="00DF35DD" w:rsidRDefault="00182901" w:rsidP="00DF35DD">
      <w:pPr>
        <w:rPr>
          <w:lang w:val="uk-UA"/>
        </w:rPr>
      </w:pPr>
      <w:r>
        <w:rPr>
          <w:lang w:val="uk-UA"/>
        </w:rPr>
        <w:t>Самостійна робота – 120</w:t>
      </w: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rPr>
          <w:lang w:val="uk-UA"/>
        </w:rPr>
      </w:pPr>
    </w:p>
    <w:p w:rsidR="00DF35DD" w:rsidRDefault="00DF35DD" w:rsidP="00DF35DD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Рекомендовані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джерела</w:t>
      </w:r>
      <w:proofErr w:type="spellEnd"/>
      <w:r>
        <w:rPr>
          <w:b/>
          <w:bCs/>
        </w:rPr>
        <w:t>:</w:t>
      </w:r>
    </w:p>
    <w:p w:rsidR="00DF35DD" w:rsidRPr="00085332" w:rsidRDefault="00DF35DD" w:rsidP="00DF35DD">
      <w:pPr>
        <w:tabs>
          <w:tab w:val="left" w:pos="284"/>
        </w:tabs>
        <w:ind w:left="-142" w:right="141"/>
        <w:rPr>
          <w:b/>
          <w:bCs/>
          <w:iCs/>
          <w:u w:val="single"/>
        </w:rPr>
      </w:pPr>
      <w:proofErr w:type="spellStart"/>
      <w:r w:rsidRPr="00085332">
        <w:rPr>
          <w:b/>
          <w:bCs/>
          <w:iCs/>
          <w:u w:val="single"/>
        </w:rPr>
        <w:t>Основна</w:t>
      </w:r>
      <w:proofErr w:type="spellEnd"/>
      <w:r w:rsidRPr="00085332">
        <w:rPr>
          <w:b/>
          <w:bCs/>
          <w:iCs/>
          <w:u w:val="single"/>
        </w:rPr>
        <w:t>: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r w:rsidRPr="00085332">
        <w:t xml:space="preserve">Бек У. Глобализация </w:t>
      </w:r>
      <w:proofErr w:type="spellStart"/>
      <w:r w:rsidRPr="00085332">
        <w:t>цивилизационных</w:t>
      </w:r>
      <w:proofErr w:type="spellEnd"/>
      <w:r w:rsidRPr="00085332">
        <w:t xml:space="preserve"> рисков // Бек У. Общество риска. На пути к другому модерну. М. 2000. – 384 с.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r w:rsidRPr="00085332">
        <w:t xml:space="preserve">Бек </w:t>
      </w:r>
      <w:proofErr w:type="gramStart"/>
      <w:r w:rsidRPr="00085332">
        <w:t>У.</w:t>
      </w:r>
      <w:proofErr w:type="gramEnd"/>
      <w:r w:rsidRPr="00085332">
        <w:t xml:space="preserve"> Что такое глобализация? Ошибки глобализма – ответы на глобализацию. – М. 2001. – 304 с.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r w:rsidRPr="00085332">
        <w:t xml:space="preserve">Вишневский А. Кризис </w:t>
      </w:r>
      <w:proofErr w:type="spellStart"/>
      <w:r w:rsidRPr="00085332">
        <w:t>локализма</w:t>
      </w:r>
      <w:proofErr w:type="spellEnd"/>
      <w:r w:rsidRPr="00085332">
        <w:t xml:space="preserve"> и национальный ответ // Вишневский А. Серп и рубль. Консервативная модернизация в СССР. М.: ОГИ, 1998. – с.306-318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proofErr w:type="spellStart"/>
      <w:r w:rsidRPr="00085332">
        <w:t>Хантингтон</w:t>
      </w:r>
      <w:proofErr w:type="spellEnd"/>
      <w:r w:rsidRPr="00085332">
        <w:t xml:space="preserve"> С. Столкновение цивилизаций и преобразование мирового порядка // Новая </w:t>
      </w:r>
      <w:r w:rsidRPr="00085332">
        <w:rPr>
          <w:spacing w:val="-6"/>
        </w:rPr>
        <w:t xml:space="preserve">постиндустриальная волна на западе. Антология / </w:t>
      </w:r>
      <w:proofErr w:type="spellStart"/>
      <w:r w:rsidRPr="00085332">
        <w:rPr>
          <w:spacing w:val="-6"/>
        </w:rPr>
        <w:t>под</w:t>
      </w:r>
      <w:proofErr w:type="gramStart"/>
      <w:r w:rsidRPr="00085332">
        <w:rPr>
          <w:spacing w:val="-6"/>
        </w:rPr>
        <w:t>.р</w:t>
      </w:r>
      <w:proofErr w:type="gramEnd"/>
      <w:r w:rsidRPr="00085332">
        <w:rPr>
          <w:spacing w:val="-6"/>
        </w:rPr>
        <w:t>ед</w:t>
      </w:r>
      <w:proofErr w:type="spellEnd"/>
      <w:r w:rsidRPr="00085332">
        <w:rPr>
          <w:spacing w:val="-6"/>
        </w:rPr>
        <w:t>. В.Л. </w:t>
      </w:r>
      <w:proofErr w:type="spellStart"/>
      <w:r w:rsidRPr="00085332">
        <w:rPr>
          <w:spacing w:val="-6"/>
        </w:rPr>
        <w:t>Иноземцева</w:t>
      </w:r>
      <w:proofErr w:type="spellEnd"/>
      <w:r w:rsidRPr="00085332">
        <w:rPr>
          <w:spacing w:val="-6"/>
        </w:rPr>
        <w:t>. М</w:t>
      </w:r>
      <w:r w:rsidRPr="00085332">
        <w:rPr>
          <w:spacing w:val="-6"/>
          <w:lang w:val="en-US"/>
        </w:rPr>
        <w:t>.: Academia, 1999.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  <w:rPr>
          <w:lang w:val="en-US"/>
        </w:rPr>
      </w:pPr>
      <w:proofErr w:type="spellStart"/>
      <w:r w:rsidRPr="00085332">
        <w:rPr>
          <w:lang w:val="en-US"/>
        </w:rPr>
        <w:t>Sassen</w:t>
      </w:r>
      <w:proofErr w:type="spellEnd"/>
      <w:r w:rsidRPr="00085332">
        <w:rPr>
          <w:lang w:val="en-US"/>
        </w:rPr>
        <w:t xml:space="preserve"> S. Globalization or denationalization? // Review of International Political Economy 10:1 February 2003: 1–22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r w:rsidRPr="00085332">
        <w:rPr>
          <w:lang w:val="en-US"/>
        </w:rPr>
        <w:t xml:space="preserve">Waters M. Globalization. L., N-Y.: </w:t>
      </w:r>
      <w:proofErr w:type="spellStart"/>
      <w:r w:rsidRPr="00085332">
        <w:rPr>
          <w:lang w:val="en-US"/>
        </w:rPr>
        <w:t>Routlege</w:t>
      </w:r>
      <w:proofErr w:type="spellEnd"/>
      <w:r w:rsidRPr="00085332">
        <w:rPr>
          <w:lang w:val="en-US"/>
        </w:rPr>
        <w:t>. 1998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</w:tabs>
        <w:ind w:left="-142" w:right="141" w:firstLine="284"/>
        <w:jc w:val="left"/>
      </w:pPr>
      <w:r w:rsidRPr="00085332">
        <w:t xml:space="preserve">Глобальная социология </w:t>
      </w:r>
      <w:proofErr w:type="spellStart"/>
      <w:r w:rsidRPr="00085332">
        <w:t>И.Уоллерстайна</w:t>
      </w:r>
      <w:proofErr w:type="spellEnd"/>
      <w:r w:rsidRPr="00085332">
        <w:t>// История теоретической социологии. В 4-х томах. Т.4. / отв</w:t>
      </w:r>
      <w:proofErr w:type="gramStart"/>
      <w:r w:rsidRPr="00085332">
        <w:t>.р</w:t>
      </w:r>
      <w:proofErr w:type="gramEnd"/>
      <w:r w:rsidRPr="00085332">
        <w:t>ед. и сост. Ю.Н. Давыдов. СПб</w:t>
      </w:r>
      <w:proofErr w:type="gramStart"/>
      <w:r w:rsidRPr="00085332">
        <w:t xml:space="preserve">.: </w:t>
      </w:r>
      <w:proofErr w:type="gramEnd"/>
      <w:r w:rsidRPr="00085332">
        <w:t>РХГИ, 2003. – с. 404-422</w:t>
      </w:r>
    </w:p>
    <w:p w:rsidR="00DF35DD" w:rsidRPr="00085332" w:rsidRDefault="00DF35DD" w:rsidP="00DF35DD">
      <w:pPr>
        <w:pStyle w:val="11"/>
        <w:numPr>
          <w:ilvl w:val="0"/>
          <w:numId w:val="8"/>
        </w:numPr>
        <w:tabs>
          <w:tab w:val="left" w:pos="0"/>
          <w:tab w:val="left" w:pos="284"/>
        </w:tabs>
        <w:spacing w:before="0" w:after="0"/>
        <w:ind w:left="-142" w:right="141" w:firstLine="284"/>
        <w:jc w:val="both"/>
        <w:rPr>
          <w:lang w:val="uk-UA"/>
        </w:rPr>
      </w:pPr>
      <w:hyperlink r:id="rId5" w:history="1">
        <w:r w:rsidRPr="00085332">
          <w:t>Осипов Г.В., Андреев Э.П.</w:t>
        </w:r>
      </w:hyperlink>
      <w:hyperlink r:id="rId6" w:history="1">
        <w:r w:rsidRPr="00085332">
          <w:t xml:space="preserve"> Методы измерения в социологии</w:t>
        </w:r>
      </w:hyperlink>
      <w:r w:rsidRPr="00085332">
        <w:t xml:space="preserve">. - М.: Наука, 1977 - </w:t>
      </w:r>
      <w:smartTag w:uri="urn:schemas-microsoft-com:office:smarttags" w:element="metricconverter">
        <w:smartTagPr>
          <w:attr w:name="ProductID" w:val="183 C"/>
        </w:smartTagPr>
        <w:r w:rsidRPr="00085332">
          <w:t>183 C</w:t>
        </w:r>
      </w:smartTag>
      <w:r w:rsidRPr="00085332">
        <w:t>.</w:t>
      </w:r>
    </w:p>
    <w:p w:rsidR="00DF35DD" w:rsidRPr="00085332" w:rsidRDefault="00DF35DD" w:rsidP="00DF35DD">
      <w:pPr>
        <w:pStyle w:val="11"/>
        <w:numPr>
          <w:ilvl w:val="0"/>
          <w:numId w:val="8"/>
        </w:numPr>
        <w:tabs>
          <w:tab w:val="left" w:pos="0"/>
          <w:tab w:val="left" w:pos="284"/>
        </w:tabs>
        <w:spacing w:before="0" w:after="0"/>
        <w:ind w:left="-142" w:right="141" w:firstLine="284"/>
        <w:jc w:val="both"/>
        <w:rPr>
          <w:lang w:val="uk-UA"/>
        </w:rPr>
      </w:pPr>
      <w:hyperlink r:id="rId7" w:history="1">
        <w:proofErr w:type="spellStart"/>
        <w:r w:rsidRPr="00085332">
          <w:t>Паниотто</w:t>
        </w:r>
        <w:proofErr w:type="spellEnd"/>
        <w:r w:rsidRPr="00085332">
          <w:t xml:space="preserve"> В. И., Максименко В.С.</w:t>
        </w:r>
      </w:hyperlink>
      <w:hyperlink r:id="rId8" w:history="1">
        <w:r w:rsidRPr="00085332">
          <w:t xml:space="preserve"> Количественные методы в социологических исследованиях</w:t>
        </w:r>
      </w:hyperlink>
      <w:r w:rsidRPr="00085332">
        <w:t xml:space="preserve">. - Киев: , 2003 - </w:t>
      </w:r>
      <w:smartTag w:uri="urn:schemas-microsoft-com:office:smarttags" w:element="metricconverter">
        <w:smartTagPr>
          <w:attr w:name="ProductID" w:val="270 C"/>
        </w:smartTagPr>
        <w:r w:rsidRPr="00085332">
          <w:t>270 C</w:t>
        </w:r>
      </w:smartTag>
      <w:r w:rsidRPr="00085332">
        <w:t>.</w:t>
      </w:r>
    </w:p>
    <w:p w:rsidR="00DF35DD" w:rsidRPr="00085332" w:rsidRDefault="00DF35DD" w:rsidP="00DF35DD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after="0"/>
        <w:ind w:left="-142" w:right="141" w:firstLine="284"/>
        <w:rPr>
          <w:spacing w:val="20"/>
        </w:rPr>
      </w:pPr>
      <w:proofErr w:type="spellStart"/>
      <w:r w:rsidRPr="00085332">
        <w:rPr>
          <w:spacing w:val="20"/>
        </w:rPr>
        <w:t>Батыгин</w:t>
      </w:r>
      <w:proofErr w:type="spellEnd"/>
      <w:r w:rsidRPr="00085332">
        <w:rPr>
          <w:spacing w:val="20"/>
        </w:rPr>
        <w:t xml:space="preserve"> Г.С. Опыт </w:t>
      </w:r>
      <w:proofErr w:type="gramStart"/>
      <w:r w:rsidRPr="00085332">
        <w:rPr>
          <w:spacing w:val="20"/>
        </w:rPr>
        <w:t>построения типологии социальных показателей образа жизни</w:t>
      </w:r>
      <w:proofErr w:type="gramEnd"/>
      <w:r w:rsidRPr="00085332">
        <w:rPr>
          <w:spacing w:val="20"/>
        </w:rPr>
        <w:t xml:space="preserve">// </w:t>
      </w:r>
      <w:proofErr w:type="spellStart"/>
      <w:r w:rsidRPr="00085332">
        <w:rPr>
          <w:spacing w:val="20"/>
        </w:rPr>
        <w:t>Социс</w:t>
      </w:r>
      <w:proofErr w:type="spellEnd"/>
      <w:r w:rsidRPr="00085332">
        <w:rPr>
          <w:spacing w:val="20"/>
        </w:rPr>
        <w:t xml:space="preserve">. – 1977. - №2. – </w:t>
      </w:r>
      <w:r w:rsidRPr="00085332">
        <w:rPr>
          <w:spacing w:val="20"/>
          <w:lang w:val="en-US"/>
        </w:rPr>
        <w:t>C</w:t>
      </w:r>
      <w:r w:rsidRPr="00085332">
        <w:rPr>
          <w:spacing w:val="20"/>
        </w:rPr>
        <w:t>. 78-86.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  <w:tab w:val="left" w:pos="990"/>
        </w:tabs>
        <w:ind w:left="-142" w:right="141" w:firstLine="284"/>
      </w:pPr>
      <w:proofErr w:type="spellStart"/>
      <w:r w:rsidRPr="00085332">
        <w:t>Херпфер</w:t>
      </w:r>
      <w:proofErr w:type="spellEnd"/>
      <w:r w:rsidRPr="00085332">
        <w:t xml:space="preserve"> К. </w:t>
      </w:r>
      <w:proofErr w:type="spellStart"/>
      <w:r w:rsidRPr="00085332">
        <w:t>Новий</w:t>
      </w:r>
      <w:proofErr w:type="spellEnd"/>
      <w:r w:rsidRPr="00085332">
        <w:t xml:space="preserve"> </w:t>
      </w:r>
      <w:proofErr w:type="spellStart"/>
      <w:r w:rsidRPr="00085332">
        <w:t>індекс</w:t>
      </w:r>
      <w:proofErr w:type="spellEnd"/>
      <w:r w:rsidRPr="00085332">
        <w:t xml:space="preserve"> </w:t>
      </w:r>
      <w:proofErr w:type="spellStart"/>
      <w:r w:rsidRPr="00085332">
        <w:t>демократії</w:t>
      </w:r>
      <w:proofErr w:type="spellEnd"/>
      <w:r w:rsidRPr="00085332">
        <w:t xml:space="preserve">. </w:t>
      </w:r>
      <w:proofErr w:type="spellStart"/>
      <w:r w:rsidRPr="00085332">
        <w:t>Демократизація</w:t>
      </w:r>
      <w:proofErr w:type="spellEnd"/>
      <w:r w:rsidRPr="00085332">
        <w:t xml:space="preserve"> </w:t>
      </w:r>
      <w:proofErr w:type="spellStart"/>
      <w:r w:rsidRPr="00085332">
        <w:t>громадськості</w:t>
      </w:r>
      <w:proofErr w:type="spellEnd"/>
      <w:r w:rsidRPr="00085332">
        <w:t xml:space="preserve"> в </w:t>
      </w:r>
      <w:proofErr w:type="spellStart"/>
      <w:r w:rsidRPr="00085332">
        <w:t>п’ятнадцяти</w:t>
      </w:r>
      <w:proofErr w:type="spellEnd"/>
      <w:r w:rsidRPr="00085332">
        <w:t xml:space="preserve"> державах </w:t>
      </w:r>
      <w:proofErr w:type="spellStart"/>
      <w:r w:rsidRPr="00085332">
        <w:t>Европи</w:t>
      </w:r>
      <w:proofErr w:type="spellEnd"/>
      <w:r w:rsidRPr="00085332">
        <w:t xml:space="preserve"> (1991-1998) // </w:t>
      </w:r>
      <w:proofErr w:type="spellStart"/>
      <w:proofErr w:type="gramStart"/>
      <w:r w:rsidRPr="00085332">
        <w:t>Соц</w:t>
      </w:r>
      <w:proofErr w:type="gramEnd"/>
      <w:r w:rsidRPr="00085332">
        <w:t>іологія</w:t>
      </w:r>
      <w:proofErr w:type="spellEnd"/>
      <w:r w:rsidRPr="00085332">
        <w:t xml:space="preserve">: </w:t>
      </w:r>
      <w:proofErr w:type="spellStart"/>
      <w:r w:rsidRPr="00085332">
        <w:t>теорія</w:t>
      </w:r>
      <w:proofErr w:type="spellEnd"/>
      <w:r w:rsidRPr="00085332">
        <w:t xml:space="preserve">, </w:t>
      </w:r>
      <w:proofErr w:type="spellStart"/>
      <w:r w:rsidRPr="00085332">
        <w:t>методи</w:t>
      </w:r>
      <w:proofErr w:type="spellEnd"/>
      <w:r w:rsidRPr="00085332">
        <w:t xml:space="preserve">, маркетинг. – 2001. - №3. – С. 123-150. 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  <w:tab w:val="left" w:pos="990"/>
        </w:tabs>
        <w:ind w:left="-142" w:right="141" w:firstLine="284"/>
      </w:pPr>
      <w:hyperlink r:id="rId9" w:history="1">
        <w:r w:rsidRPr="00085332">
          <w:t xml:space="preserve">Мангейм </w:t>
        </w:r>
        <w:proofErr w:type="gramStart"/>
        <w:r w:rsidRPr="00085332">
          <w:t>Дж</w:t>
        </w:r>
        <w:proofErr w:type="gramEnd"/>
        <w:r w:rsidRPr="00085332">
          <w:t xml:space="preserve">.Б., </w:t>
        </w:r>
        <w:proofErr w:type="spellStart"/>
        <w:r w:rsidRPr="00085332">
          <w:t>Рич</w:t>
        </w:r>
        <w:proofErr w:type="spellEnd"/>
        <w:r w:rsidRPr="00085332">
          <w:t xml:space="preserve"> Р.К.</w:t>
        </w:r>
      </w:hyperlink>
      <w:hyperlink r:id="rId10" w:history="1">
        <w:r w:rsidRPr="00085332">
          <w:t xml:space="preserve"> Политология. Методы исследования: Пер. с англ. / </w:t>
        </w:r>
        <w:proofErr w:type="spellStart"/>
        <w:r w:rsidRPr="00085332">
          <w:t>Предисл</w:t>
        </w:r>
        <w:proofErr w:type="spellEnd"/>
        <w:r w:rsidRPr="00085332">
          <w:t>. А.К. Соколова</w:t>
        </w:r>
      </w:hyperlink>
      <w:r w:rsidRPr="00085332">
        <w:t xml:space="preserve">. - М.: Весь Мир, 1997 - </w:t>
      </w:r>
      <w:smartTag w:uri="urn:schemas-microsoft-com:office:smarttags" w:element="metricconverter">
        <w:smartTagPr>
          <w:attr w:name="ProductID" w:val="544 C"/>
        </w:smartTagPr>
        <w:r w:rsidRPr="00085332">
          <w:t>544 C</w:t>
        </w:r>
      </w:smartTag>
      <w:r w:rsidRPr="00085332">
        <w:t>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284"/>
          <w:tab w:val="left" w:pos="990"/>
        </w:tabs>
        <w:ind w:left="-142" w:right="141" w:firstLine="284"/>
      </w:pPr>
      <w:hyperlink r:id="rId11" w:history="1">
        <w:proofErr w:type="spellStart"/>
        <w:r w:rsidRPr="00085332">
          <w:t>Липпман</w:t>
        </w:r>
        <w:proofErr w:type="spellEnd"/>
        <w:r w:rsidRPr="00085332">
          <w:t xml:space="preserve"> </w:t>
        </w:r>
        <w:proofErr w:type="spellStart"/>
        <w:r w:rsidRPr="00085332">
          <w:t>Уолтер</w:t>
        </w:r>
        <w:proofErr w:type="spellEnd"/>
      </w:hyperlink>
      <w:hyperlink r:id="rId12" w:history="1">
        <w:r w:rsidRPr="00085332">
          <w:t xml:space="preserve"> Общественное мнение</w:t>
        </w:r>
      </w:hyperlink>
      <w:r w:rsidRPr="00085332">
        <w:t xml:space="preserve">. - М: Институт фонда "Общественное мнение", 2004 - </w:t>
      </w:r>
      <w:smartTag w:uri="urn:schemas-microsoft-com:office:smarttags" w:element="metricconverter">
        <w:smartTagPr>
          <w:attr w:name="ProductID" w:val="384 C"/>
        </w:smartTagPr>
        <w:r w:rsidRPr="00085332">
          <w:t>384 C</w:t>
        </w:r>
      </w:smartTag>
      <w:r w:rsidRPr="00085332">
        <w:t>., 0 прим.</w:t>
      </w:r>
    </w:p>
    <w:p w:rsidR="00DF35DD" w:rsidRPr="00085332" w:rsidRDefault="00DF35DD" w:rsidP="00DF35DD">
      <w:pPr>
        <w:numPr>
          <w:ilvl w:val="0"/>
          <w:numId w:val="8"/>
        </w:numPr>
        <w:tabs>
          <w:tab w:val="left" w:pos="0"/>
          <w:tab w:val="left" w:pos="284"/>
        </w:tabs>
        <w:ind w:left="-142" w:right="141" w:firstLine="284"/>
        <w:rPr>
          <w:lang w:val="en-GB"/>
        </w:rPr>
      </w:pPr>
      <w:proofErr w:type="spellStart"/>
      <w:r w:rsidRPr="00085332">
        <w:rPr>
          <w:lang w:val="en-GB"/>
        </w:rPr>
        <w:t>Inglehart</w:t>
      </w:r>
      <w:proofErr w:type="spellEnd"/>
      <w:r w:rsidRPr="00085332">
        <w:rPr>
          <w:lang w:val="en-GB"/>
        </w:rPr>
        <w:t xml:space="preserve"> R.  Globalization and Postmodern Values // </w:t>
      </w:r>
      <w:proofErr w:type="gramStart"/>
      <w:r w:rsidRPr="00085332">
        <w:rPr>
          <w:lang w:val="en-GB"/>
        </w:rPr>
        <w:t>The</w:t>
      </w:r>
      <w:proofErr w:type="gramEnd"/>
      <w:r w:rsidRPr="00085332">
        <w:rPr>
          <w:lang w:val="en-GB"/>
        </w:rPr>
        <w:t xml:space="preserve"> Washington Quarterly _ Winter 2000 23:1 pp. 215–228.</w:t>
      </w:r>
    </w:p>
    <w:p w:rsidR="00DF35DD" w:rsidRPr="00085332" w:rsidRDefault="00DF35DD" w:rsidP="00DF35DD">
      <w:pPr>
        <w:tabs>
          <w:tab w:val="left" w:pos="0"/>
          <w:tab w:val="left" w:pos="284"/>
        </w:tabs>
        <w:ind w:left="142" w:right="141" w:firstLine="0"/>
        <w:rPr>
          <w:lang w:val="en-GB"/>
        </w:rPr>
      </w:pPr>
    </w:p>
    <w:p w:rsidR="00DF35DD" w:rsidRPr="00085332" w:rsidRDefault="00DF35DD" w:rsidP="00DF35DD">
      <w:pPr>
        <w:tabs>
          <w:tab w:val="left" w:pos="284"/>
        </w:tabs>
        <w:ind w:left="-142" w:right="141"/>
        <w:rPr>
          <w:b/>
          <w:bCs/>
          <w:iCs/>
          <w:spacing w:val="20"/>
          <w:u w:val="single"/>
        </w:rPr>
      </w:pPr>
      <w:proofErr w:type="spellStart"/>
      <w:r w:rsidRPr="00085332">
        <w:rPr>
          <w:b/>
          <w:bCs/>
          <w:iCs/>
          <w:spacing w:val="20"/>
          <w:u w:val="single"/>
        </w:rPr>
        <w:t>Додаткова</w:t>
      </w:r>
      <w:proofErr w:type="spellEnd"/>
      <w:r w:rsidRPr="00085332">
        <w:rPr>
          <w:b/>
          <w:bCs/>
          <w:iCs/>
          <w:spacing w:val="20"/>
          <w:u w:val="single"/>
        </w:rPr>
        <w:t>: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</w:pPr>
      <w:r w:rsidRPr="00085332">
        <w:t xml:space="preserve">Социологические проблемы международных отношений./ Под ред. </w:t>
      </w:r>
      <w:proofErr w:type="spellStart"/>
      <w:r w:rsidRPr="00085332">
        <w:t>Мораф</w:t>
      </w:r>
      <w:proofErr w:type="spellEnd"/>
      <w:r w:rsidRPr="00085332">
        <w:t xml:space="preserve"> И.А. – Москва: «Наука», 1970. – 326 </w:t>
      </w:r>
      <w:proofErr w:type="gramStart"/>
      <w:r w:rsidRPr="00085332">
        <w:t>с</w:t>
      </w:r>
      <w:proofErr w:type="gramEnd"/>
      <w:r w:rsidRPr="00085332">
        <w:t>.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lang w:val="de-DE"/>
        </w:rPr>
      </w:pPr>
      <w:r w:rsidRPr="00085332">
        <w:rPr>
          <w:lang w:val="de-DE"/>
        </w:rPr>
        <w:t xml:space="preserve">Bleek, W. Ostdeutschland im Wandel: 2. </w:t>
      </w:r>
      <w:proofErr w:type="spellStart"/>
      <w:r w:rsidRPr="00085332">
        <w:rPr>
          <w:lang w:val="de-DE"/>
        </w:rPr>
        <w:t>Sozalwissenschaftliche</w:t>
      </w:r>
      <w:proofErr w:type="spellEnd"/>
      <w:r w:rsidRPr="00085332">
        <w:rPr>
          <w:lang w:val="de-DE"/>
        </w:rPr>
        <w:t xml:space="preserve"> Transformations-Konferenz der BISS // Das Parlament: die Woche im Bundeshaus; aus Politik und Zeitgeschichte. 4. Jg. / Nr. 50, 06.12.1991. -  S. 11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lang w:val="de-DE"/>
        </w:rPr>
      </w:pPr>
      <w:r w:rsidRPr="00085332">
        <w:rPr>
          <w:lang w:val="de-DE"/>
        </w:rPr>
        <w:t xml:space="preserve">Luhmann, N. (Dirk </w:t>
      </w:r>
      <w:proofErr w:type="spellStart"/>
      <w:r w:rsidRPr="00085332">
        <w:rPr>
          <w:lang w:val="de-DE"/>
        </w:rPr>
        <w:t>Baecker</w:t>
      </w:r>
      <w:proofErr w:type="spellEnd"/>
      <w:r w:rsidRPr="00085332">
        <w:rPr>
          <w:lang w:val="de-DE"/>
        </w:rPr>
        <w:t>, Hrsg.) Einführung in die Systemtheorie. Heidelberg: Carl-Auer-Systeme, 2002. – 346 S.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</w:pPr>
      <w:proofErr w:type="spellStart"/>
      <w:r w:rsidRPr="00085332">
        <w:t>Посткоммунистические</w:t>
      </w:r>
      <w:proofErr w:type="spellEnd"/>
      <w:r w:rsidRPr="00085332">
        <w:t xml:space="preserve"> трансформации: векторы, измерения, содержание/ под ред. О.Д.Куценко, С.С.Бабенко. -  Харьков. 2004</w:t>
      </w:r>
    </w:p>
    <w:p w:rsidR="00DF35DD" w:rsidRPr="00085332" w:rsidRDefault="00DF35DD" w:rsidP="00DF35DD">
      <w:pPr>
        <w:pStyle w:val="Noeeu1"/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rFonts w:ascii="Times New Roman" w:hAnsi="Times New Roman" w:cs="Times New Roman"/>
        </w:rPr>
      </w:pPr>
      <w:proofErr w:type="spellStart"/>
      <w:r w:rsidRPr="00085332">
        <w:rPr>
          <w:rFonts w:ascii="Times New Roman" w:hAnsi="Times New Roman" w:cs="Times New Roman"/>
        </w:rPr>
        <w:t>Заславская</w:t>
      </w:r>
      <w:proofErr w:type="spellEnd"/>
      <w:r w:rsidRPr="00085332">
        <w:rPr>
          <w:rFonts w:ascii="Times New Roman" w:hAnsi="Times New Roman" w:cs="Times New Roman"/>
        </w:rPr>
        <w:t xml:space="preserve"> Т.И. Пространство </w:t>
      </w:r>
      <w:proofErr w:type="spellStart"/>
      <w:r w:rsidRPr="00085332">
        <w:rPr>
          <w:rFonts w:ascii="Times New Roman" w:hAnsi="Times New Roman" w:cs="Times New Roman"/>
        </w:rPr>
        <w:t>посткоммунистических</w:t>
      </w:r>
      <w:proofErr w:type="spellEnd"/>
      <w:r w:rsidRPr="00085332">
        <w:rPr>
          <w:rFonts w:ascii="Times New Roman" w:hAnsi="Times New Roman" w:cs="Times New Roman"/>
        </w:rPr>
        <w:t xml:space="preserve"> трансформаций// Россия, которую мы обретаем / отв. ред. Т.И. </w:t>
      </w:r>
      <w:proofErr w:type="spellStart"/>
      <w:r w:rsidRPr="00085332">
        <w:rPr>
          <w:rFonts w:ascii="Times New Roman" w:hAnsi="Times New Roman" w:cs="Times New Roman"/>
        </w:rPr>
        <w:t>Заславская</w:t>
      </w:r>
      <w:proofErr w:type="spellEnd"/>
      <w:r w:rsidRPr="00085332">
        <w:rPr>
          <w:rFonts w:ascii="Times New Roman" w:hAnsi="Times New Roman" w:cs="Times New Roman"/>
        </w:rPr>
        <w:t>, З.И. Калугина. – Новосибирск: Наука, 2003. – С. 30-40</w:t>
      </w:r>
    </w:p>
    <w:p w:rsidR="00DF35DD" w:rsidRPr="00085332" w:rsidRDefault="00DF35DD" w:rsidP="00DF35DD">
      <w:pPr>
        <w:pStyle w:val="Noeeu1"/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rFonts w:ascii="Times New Roman" w:hAnsi="Times New Roman" w:cs="Times New Roman"/>
        </w:rPr>
      </w:pPr>
      <w:proofErr w:type="spellStart"/>
      <w:r w:rsidRPr="00085332">
        <w:rPr>
          <w:rFonts w:ascii="Times New Roman" w:hAnsi="Times New Roman" w:cs="Times New Roman"/>
        </w:rPr>
        <w:t>Заславская</w:t>
      </w:r>
      <w:proofErr w:type="spellEnd"/>
      <w:r w:rsidRPr="00085332">
        <w:rPr>
          <w:rFonts w:ascii="Times New Roman" w:hAnsi="Times New Roman" w:cs="Times New Roman"/>
        </w:rPr>
        <w:t xml:space="preserve"> Т.И. Методологические проблемы изучения </w:t>
      </w:r>
      <w:proofErr w:type="gramStart"/>
      <w:r w:rsidRPr="00085332">
        <w:rPr>
          <w:rFonts w:ascii="Times New Roman" w:hAnsi="Times New Roman" w:cs="Times New Roman"/>
        </w:rPr>
        <w:t>пост</w:t>
      </w:r>
      <w:r w:rsidRPr="00085332">
        <w:rPr>
          <w:rFonts w:ascii="Times New Roman" w:hAnsi="Times New Roman" w:cs="Times New Roman"/>
          <w:lang w:val="uk-UA"/>
        </w:rPr>
        <w:t>-</w:t>
      </w:r>
      <w:r w:rsidRPr="00085332">
        <w:rPr>
          <w:rFonts w:ascii="Times New Roman" w:hAnsi="Times New Roman" w:cs="Times New Roman"/>
        </w:rPr>
        <w:t>коммунистических</w:t>
      </w:r>
      <w:proofErr w:type="gramEnd"/>
      <w:r w:rsidRPr="00085332">
        <w:rPr>
          <w:rFonts w:ascii="Times New Roman" w:hAnsi="Times New Roman" w:cs="Times New Roman"/>
        </w:rPr>
        <w:t xml:space="preserve"> трансформационных процессов // Методология, теория и практика социологического анализа современного общества: сборник научных трудов. – Харьков. 1999. – С. 3-9</w:t>
      </w:r>
    </w:p>
    <w:p w:rsidR="00DF35DD" w:rsidRPr="00085332" w:rsidRDefault="00DF35DD" w:rsidP="00DF35DD">
      <w:pPr>
        <w:pStyle w:val="Noeeu1"/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rFonts w:ascii="Times New Roman" w:hAnsi="Times New Roman" w:cs="Times New Roman"/>
        </w:rPr>
      </w:pPr>
      <w:proofErr w:type="spellStart"/>
      <w:r w:rsidRPr="00085332">
        <w:rPr>
          <w:rFonts w:ascii="Times New Roman" w:hAnsi="Times New Roman" w:cs="Times New Roman"/>
        </w:rPr>
        <w:t>Кастельс</w:t>
      </w:r>
      <w:proofErr w:type="spellEnd"/>
      <w:r w:rsidRPr="00085332">
        <w:rPr>
          <w:rFonts w:ascii="Times New Roman" w:hAnsi="Times New Roman" w:cs="Times New Roman"/>
        </w:rPr>
        <w:t xml:space="preserve"> М. Информационная эпоха. Экономика. Общество. Культура. – М.: ГУ ВШЭ, 2000. – Глава 8, С. 435-490</w:t>
      </w:r>
    </w:p>
    <w:p w:rsidR="00DF35DD" w:rsidRPr="00085332" w:rsidRDefault="00DF35DD" w:rsidP="00DF35DD">
      <w:pPr>
        <w:pStyle w:val="Iauiue"/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jc w:val="both"/>
        <w:rPr>
          <w:lang w:val="en-GB"/>
        </w:rPr>
      </w:pPr>
      <w:proofErr w:type="spellStart"/>
      <w:r w:rsidRPr="00085332">
        <w:rPr>
          <w:lang w:val="en-GB"/>
        </w:rPr>
        <w:t>Albrow</w:t>
      </w:r>
      <w:proofErr w:type="spellEnd"/>
      <w:r w:rsidRPr="00085332">
        <w:rPr>
          <w:lang w:val="en-GB"/>
        </w:rPr>
        <w:t xml:space="preserve">, Martin (2002). The Global Shift and Its Consequences for Sociology. In: Nikolai </w:t>
      </w:r>
      <w:proofErr w:type="spellStart"/>
      <w:r w:rsidRPr="00085332">
        <w:rPr>
          <w:lang w:val="en-GB"/>
        </w:rPr>
        <w:t>Genov</w:t>
      </w:r>
      <w:proofErr w:type="spellEnd"/>
      <w:r w:rsidRPr="00085332">
        <w:rPr>
          <w:lang w:val="en-GB"/>
        </w:rPr>
        <w:t xml:space="preserve"> (Ed.) Advances in Sociological Knowledge over Half a Century. Paris-ISSC. Pp. 25-45.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lang w:val="en-GB"/>
        </w:rPr>
      </w:pPr>
      <w:r w:rsidRPr="00085332">
        <w:rPr>
          <w:lang w:val="en-GB"/>
        </w:rPr>
        <w:t>Beck</w:t>
      </w:r>
      <w:r w:rsidRPr="00085332">
        <w:rPr>
          <w:lang w:val="en-US"/>
        </w:rPr>
        <w:t xml:space="preserve"> </w:t>
      </w:r>
      <w:r w:rsidRPr="00085332">
        <w:rPr>
          <w:lang w:val="en-GB"/>
        </w:rPr>
        <w:t>U. Risk Society. Towards a New Modernity. London: SAGE Publications, 1996.</w:t>
      </w:r>
    </w:p>
    <w:p w:rsidR="00DF35DD" w:rsidRPr="00085332" w:rsidRDefault="00DF35DD" w:rsidP="00DF35DD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ind w:left="-142" w:right="141" w:firstLine="284"/>
        <w:rPr>
          <w:lang w:val="en-GB"/>
        </w:rPr>
      </w:pPr>
      <w:proofErr w:type="spellStart"/>
      <w:r w:rsidRPr="00085332">
        <w:rPr>
          <w:lang w:val="en-GB"/>
        </w:rPr>
        <w:lastRenderedPageBreak/>
        <w:t>Genov</w:t>
      </w:r>
      <w:proofErr w:type="spellEnd"/>
      <w:r w:rsidRPr="00085332">
        <w:rPr>
          <w:lang w:val="en-GB"/>
        </w:rPr>
        <w:t xml:space="preserve"> N. Conceptualizing social dynamic // </w:t>
      </w:r>
      <w:proofErr w:type="spellStart"/>
      <w:r w:rsidRPr="00085332">
        <w:t>Вісник</w:t>
      </w:r>
      <w:proofErr w:type="spellEnd"/>
      <w:r w:rsidRPr="00085332">
        <w:rPr>
          <w:lang w:val="en-GB"/>
        </w:rPr>
        <w:t xml:space="preserve"> </w:t>
      </w:r>
      <w:proofErr w:type="spellStart"/>
      <w:r w:rsidRPr="00085332">
        <w:t>Харківського</w:t>
      </w:r>
      <w:proofErr w:type="spellEnd"/>
      <w:r w:rsidRPr="00085332">
        <w:rPr>
          <w:lang w:val="en-GB"/>
        </w:rPr>
        <w:t xml:space="preserve"> </w:t>
      </w:r>
      <w:proofErr w:type="spellStart"/>
      <w:r w:rsidRPr="00085332">
        <w:t>національного</w:t>
      </w:r>
      <w:proofErr w:type="spellEnd"/>
      <w:r w:rsidRPr="00085332">
        <w:rPr>
          <w:lang w:val="en-GB"/>
        </w:rPr>
        <w:t xml:space="preserve"> </w:t>
      </w:r>
      <w:proofErr w:type="spellStart"/>
      <w:r w:rsidRPr="00085332">
        <w:t>університету</w:t>
      </w:r>
      <w:proofErr w:type="spellEnd"/>
      <w:r w:rsidRPr="00085332">
        <w:rPr>
          <w:lang w:val="en-GB"/>
        </w:rPr>
        <w:t xml:space="preserve"> </w:t>
      </w:r>
      <w:proofErr w:type="spellStart"/>
      <w:r w:rsidRPr="00085332">
        <w:t>ім</w:t>
      </w:r>
      <w:proofErr w:type="spellEnd"/>
      <w:r w:rsidRPr="00085332">
        <w:rPr>
          <w:lang w:val="en-GB"/>
        </w:rPr>
        <w:t>.</w:t>
      </w:r>
      <w:r w:rsidRPr="00085332">
        <w:t>В</w:t>
      </w:r>
      <w:r w:rsidRPr="00085332">
        <w:rPr>
          <w:lang w:val="en-GB"/>
        </w:rPr>
        <w:t>.</w:t>
      </w:r>
      <w:r w:rsidRPr="00085332">
        <w:t>М</w:t>
      </w:r>
      <w:r w:rsidRPr="00085332">
        <w:rPr>
          <w:lang w:val="en-GB"/>
        </w:rPr>
        <w:t>.</w:t>
      </w:r>
      <w:proofErr w:type="spellStart"/>
      <w:r w:rsidRPr="00085332">
        <w:t>Каразіна</w:t>
      </w:r>
      <w:proofErr w:type="spellEnd"/>
      <w:r w:rsidRPr="00085332">
        <w:rPr>
          <w:lang w:val="en-GB"/>
        </w:rPr>
        <w:t xml:space="preserve">. – </w:t>
      </w:r>
      <w:proofErr w:type="spellStart"/>
      <w:r w:rsidRPr="00085332">
        <w:t>Харків</w:t>
      </w:r>
      <w:proofErr w:type="spellEnd"/>
      <w:r w:rsidRPr="00085332">
        <w:rPr>
          <w:lang w:val="en-GB"/>
        </w:rPr>
        <w:t xml:space="preserve">: </w:t>
      </w:r>
      <w:r w:rsidRPr="00085332">
        <w:t>ХНУ</w:t>
      </w:r>
      <w:r w:rsidRPr="00085332">
        <w:rPr>
          <w:lang w:val="en-GB"/>
        </w:rPr>
        <w:t xml:space="preserve">, 2002, № 543. – </w:t>
      </w:r>
      <w:r w:rsidRPr="00085332">
        <w:t>с</w:t>
      </w:r>
      <w:r w:rsidRPr="00085332">
        <w:rPr>
          <w:lang w:val="en-GB"/>
        </w:rPr>
        <w:t>. 23-36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rPr>
          <w:lang w:val="en-GB"/>
        </w:rPr>
      </w:pPr>
      <w:proofErr w:type="spellStart"/>
      <w:r w:rsidRPr="00085332">
        <w:rPr>
          <w:lang w:val="en-GB"/>
        </w:rPr>
        <w:t>Blokker</w:t>
      </w:r>
      <w:proofErr w:type="spellEnd"/>
      <w:r w:rsidRPr="00085332">
        <w:rPr>
          <w:lang w:val="en-GB"/>
        </w:rPr>
        <w:t xml:space="preserve"> P. Post-Communist Modernization, Transition Studies, and Diversity in Europe // European Journal of Social Theory 8(4): 503–525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  <w:tab w:val="left" w:pos="990"/>
        </w:tabs>
        <w:ind w:left="-142" w:right="141" w:firstLine="284"/>
        <w:rPr>
          <w:spacing w:val="-3"/>
          <w:lang w:val="de-DE"/>
        </w:rPr>
      </w:pPr>
      <w:r w:rsidRPr="00085332">
        <w:rPr>
          <w:lang w:val="de-DE"/>
        </w:rPr>
        <w:t xml:space="preserve">Merkel, W., Sandschneider, E. (Hrsg.) Systemwechsel 3: Parteien im </w:t>
      </w:r>
      <w:proofErr w:type="spellStart"/>
      <w:r w:rsidRPr="00085332">
        <w:rPr>
          <w:lang w:val="de-DE"/>
        </w:rPr>
        <w:t>Transformationsprozeß</w:t>
      </w:r>
      <w:proofErr w:type="spellEnd"/>
      <w:r w:rsidRPr="00085332">
        <w:rPr>
          <w:lang w:val="de-DE"/>
        </w:rPr>
        <w:t xml:space="preserve">. Opladen: </w:t>
      </w:r>
      <w:proofErr w:type="spellStart"/>
      <w:r w:rsidRPr="00085332">
        <w:rPr>
          <w:lang w:val="de-DE"/>
        </w:rPr>
        <w:t>Leske</w:t>
      </w:r>
      <w:proofErr w:type="spellEnd"/>
      <w:r w:rsidRPr="00085332">
        <w:rPr>
          <w:lang w:val="de-DE"/>
        </w:rPr>
        <w:t xml:space="preserve"> + </w:t>
      </w:r>
      <w:proofErr w:type="spellStart"/>
      <w:r w:rsidRPr="00085332">
        <w:rPr>
          <w:lang w:val="de-DE"/>
        </w:rPr>
        <w:t>Budrich</w:t>
      </w:r>
      <w:proofErr w:type="spellEnd"/>
      <w:r w:rsidRPr="00085332">
        <w:rPr>
          <w:lang w:val="de-DE"/>
        </w:rPr>
        <w:t>, 1997. – 373 S.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  <w:tab w:val="left" w:pos="990"/>
        </w:tabs>
        <w:suppressAutoHyphens/>
        <w:ind w:left="-142" w:right="141" w:firstLine="284"/>
        <w:rPr>
          <w:spacing w:val="-3"/>
        </w:rPr>
      </w:pPr>
      <w:r w:rsidRPr="00085332">
        <w:rPr>
          <w:spacing w:val="-3"/>
          <w:lang w:val="de-DE"/>
        </w:rPr>
        <w:t xml:space="preserve">Offe, C. Der Tunnel am Ende des Lichts: Erkundungen der politischen Transformation im Neuen Osten. </w:t>
      </w:r>
      <w:proofErr w:type="spellStart"/>
      <w:r w:rsidRPr="00085332">
        <w:rPr>
          <w:spacing w:val="-3"/>
        </w:rPr>
        <w:t>Frankfurta.M</w:t>
      </w:r>
      <w:proofErr w:type="spellEnd"/>
      <w:r w:rsidRPr="00085332">
        <w:rPr>
          <w:spacing w:val="-3"/>
        </w:rPr>
        <w:t xml:space="preserve">.: </w:t>
      </w:r>
      <w:proofErr w:type="spellStart"/>
      <w:r w:rsidRPr="00085332">
        <w:rPr>
          <w:spacing w:val="-3"/>
        </w:rPr>
        <w:t>Campus</w:t>
      </w:r>
      <w:proofErr w:type="spellEnd"/>
      <w:r w:rsidRPr="00085332">
        <w:rPr>
          <w:spacing w:val="-3"/>
        </w:rPr>
        <w:t>, 1994. – 301 S.</w:t>
      </w:r>
    </w:p>
    <w:p w:rsidR="00DF35DD" w:rsidRPr="00085332" w:rsidRDefault="00DF35DD" w:rsidP="00DF35DD">
      <w:pPr>
        <w:numPr>
          <w:ilvl w:val="0"/>
          <w:numId w:val="9"/>
        </w:numPr>
        <w:tabs>
          <w:tab w:val="left" w:pos="0"/>
          <w:tab w:val="left" w:pos="284"/>
          <w:tab w:val="left" w:pos="990"/>
        </w:tabs>
        <w:suppressAutoHyphens/>
        <w:ind w:left="-142" w:right="141" w:firstLine="284"/>
        <w:rPr>
          <w:spacing w:val="-3"/>
          <w:lang w:val="de-DE"/>
        </w:rPr>
      </w:pPr>
      <w:proofErr w:type="spellStart"/>
      <w:r w:rsidRPr="00085332">
        <w:rPr>
          <w:spacing w:val="-3"/>
          <w:lang w:val="de-DE"/>
        </w:rPr>
        <w:t>Schimank</w:t>
      </w:r>
      <w:proofErr w:type="spellEnd"/>
      <w:r w:rsidRPr="00085332">
        <w:rPr>
          <w:spacing w:val="-3"/>
          <w:lang w:val="de-DE"/>
        </w:rPr>
        <w:t xml:space="preserve">, U. Theorien gesellschaftlicher Differenzierung. Opladen: </w:t>
      </w:r>
      <w:proofErr w:type="spellStart"/>
      <w:r w:rsidRPr="00085332">
        <w:rPr>
          <w:spacing w:val="-3"/>
          <w:lang w:val="de-DE"/>
        </w:rPr>
        <w:t>Leske</w:t>
      </w:r>
      <w:proofErr w:type="spellEnd"/>
      <w:r w:rsidRPr="00085332">
        <w:rPr>
          <w:spacing w:val="-3"/>
          <w:lang w:val="de-DE"/>
        </w:rPr>
        <w:t xml:space="preserve"> + </w:t>
      </w:r>
      <w:proofErr w:type="spellStart"/>
      <w:r w:rsidRPr="00085332">
        <w:rPr>
          <w:spacing w:val="-3"/>
          <w:lang w:val="de-DE"/>
        </w:rPr>
        <w:t>Budrich</w:t>
      </w:r>
      <w:proofErr w:type="spellEnd"/>
      <w:r w:rsidRPr="00085332">
        <w:rPr>
          <w:spacing w:val="-3"/>
          <w:lang w:val="de-DE"/>
        </w:rPr>
        <w:t>, 1996. – 310 S.</w:t>
      </w:r>
    </w:p>
    <w:p w:rsidR="00DF35DD" w:rsidRPr="00085332" w:rsidRDefault="00DF35DD" w:rsidP="00DF35DD">
      <w:pPr>
        <w:pStyle w:val="Iauiue"/>
        <w:numPr>
          <w:ilvl w:val="0"/>
          <w:numId w:val="9"/>
        </w:numPr>
        <w:tabs>
          <w:tab w:val="left" w:pos="0"/>
          <w:tab w:val="left" w:pos="284"/>
        </w:tabs>
        <w:ind w:left="-142" w:right="141" w:firstLine="284"/>
        <w:jc w:val="both"/>
      </w:pPr>
      <w:r w:rsidRPr="00085332">
        <w:t>Капустин Б.Г.  Конец "</w:t>
      </w:r>
      <w:proofErr w:type="spellStart"/>
      <w:r w:rsidRPr="00085332">
        <w:t>транзитологии</w:t>
      </w:r>
      <w:proofErr w:type="spellEnd"/>
      <w:r w:rsidRPr="00085332">
        <w:t xml:space="preserve">"? О теоретическом осмыслении первого </w:t>
      </w:r>
      <w:proofErr w:type="spellStart"/>
      <w:r w:rsidRPr="00085332">
        <w:t>посткоммунистического</w:t>
      </w:r>
      <w:proofErr w:type="spellEnd"/>
      <w:r w:rsidRPr="00085332">
        <w:t xml:space="preserve"> десятилетия // Политические исследования.  – 2001. –  № 4. – С. 6-26</w:t>
      </w:r>
    </w:p>
    <w:p w:rsidR="00DF35DD" w:rsidRPr="00085332" w:rsidRDefault="00DF35DD" w:rsidP="00DF35DD">
      <w:pPr>
        <w:rPr>
          <w:lang w:val="en-GB"/>
        </w:rPr>
      </w:pPr>
    </w:p>
    <w:p w:rsidR="00EA3130" w:rsidRDefault="00182901"/>
    <w:sectPr w:rsidR="00EA3130" w:rsidSect="00E26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0000020"/>
    <w:multiLevelType w:val="multilevel"/>
    <w:tmpl w:val="00000020"/>
    <w:name w:val="WW8Num35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>
    <w:nsid w:val="00000021"/>
    <w:multiLevelType w:val="multilevel"/>
    <w:tmpl w:val="00000021"/>
    <w:name w:val="WW8Num36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>
    <w:nsid w:val="27053619"/>
    <w:multiLevelType w:val="hybridMultilevel"/>
    <w:tmpl w:val="1340FE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C380F"/>
    <w:multiLevelType w:val="hybridMultilevel"/>
    <w:tmpl w:val="D17E45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5518E"/>
    <w:multiLevelType w:val="hybridMultilevel"/>
    <w:tmpl w:val="0170945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60E54"/>
    <w:multiLevelType w:val="hybridMultilevel"/>
    <w:tmpl w:val="A8B6D69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89C5376"/>
    <w:multiLevelType w:val="hybridMultilevel"/>
    <w:tmpl w:val="47B694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C3A1894"/>
    <w:multiLevelType w:val="hybridMultilevel"/>
    <w:tmpl w:val="417A73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F35DD"/>
    <w:rsid w:val="00000D25"/>
    <w:rsid w:val="00182901"/>
    <w:rsid w:val="00A53D3F"/>
    <w:rsid w:val="00DF35DD"/>
    <w:rsid w:val="00E26BEB"/>
    <w:rsid w:val="00E350FF"/>
    <w:rsid w:val="00E9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284" w:right="-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F3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F35DD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F35D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DF35DD"/>
    <w:pPr>
      <w:ind w:firstLine="567"/>
    </w:pPr>
    <w:rPr>
      <w:rFonts w:ascii="Bookman Old Style" w:hAnsi="Bookman Old Style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F35DD"/>
    <w:rPr>
      <w:rFonts w:ascii="Bookman Old Style" w:eastAsia="Times New Roman" w:hAnsi="Bookman Old Style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DF35DD"/>
    <w:pPr>
      <w:suppressAutoHyphens/>
      <w:ind w:left="720"/>
    </w:pPr>
    <w:rPr>
      <w:rFonts w:ascii="Calibri" w:hAnsi="Calibri" w:cs="Calibri"/>
      <w:sz w:val="28"/>
      <w:szCs w:val="28"/>
      <w:lang w:val="uk-UA" w:eastAsia="ar-SA"/>
    </w:rPr>
  </w:style>
  <w:style w:type="paragraph" w:customStyle="1" w:styleId="Iniiaiieoaeno">
    <w:name w:val="Iniiaiie oaeno"/>
    <w:basedOn w:val="a"/>
    <w:rsid w:val="00DF35DD"/>
    <w:pPr>
      <w:overflowPunct w:val="0"/>
      <w:autoSpaceDE w:val="0"/>
      <w:autoSpaceDN w:val="0"/>
      <w:adjustRightInd w:val="0"/>
      <w:spacing w:after="120"/>
      <w:ind w:left="0" w:right="0" w:firstLine="0"/>
      <w:jc w:val="left"/>
    </w:pPr>
    <w:rPr>
      <w:rFonts w:eastAsia="Calibri"/>
    </w:rPr>
  </w:style>
  <w:style w:type="character" w:customStyle="1" w:styleId="a6">
    <w:name w:val="Символи виноски"/>
    <w:uiPriority w:val="99"/>
    <w:rsid w:val="00DF35DD"/>
    <w:rPr>
      <w:vertAlign w:val="superscript"/>
    </w:rPr>
  </w:style>
  <w:style w:type="paragraph" w:styleId="a7">
    <w:name w:val="Body Text"/>
    <w:basedOn w:val="a"/>
    <w:link w:val="a8"/>
    <w:uiPriority w:val="99"/>
    <w:semiHidden/>
    <w:unhideWhenUsed/>
    <w:rsid w:val="00DF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F35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Содержимое таблицы"/>
    <w:basedOn w:val="a"/>
    <w:rsid w:val="00DF35DD"/>
    <w:pPr>
      <w:suppressLineNumbers/>
      <w:suppressAutoHyphens/>
      <w:spacing w:before="100" w:after="100"/>
      <w:ind w:left="0" w:right="0" w:firstLine="0"/>
      <w:jc w:val="left"/>
    </w:pPr>
    <w:rPr>
      <w:rFonts w:eastAsia="Calibri"/>
      <w:lang w:eastAsia="uk-UA"/>
    </w:rPr>
  </w:style>
  <w:style w:type="paragraph" w:customStyle="1" w:styleId="11">
    <w:name w:val="Абзац списка1"/>
    <w:basedOn w:val="a"/>
    <w:rsid w:val="00DF35DD"/>
    <w:pPr>
      <w:suppressAutoHyphens/>
      <w:spacing w:before="100" w:after="100"/>
      <w:ind w:left="720" w:right="0" w:firstLine="0"/>
      <w:jc w:val="left"/>
    </w:pPr>
    <w:rPr>
      <w:rFonts w:eastAsia="Calibri"/>
      <w:lang w:eastAsia="uk-UA"/>
    </w:rPr>
  </w:style>
  <w:style w:type="paragraph" w:customStyle="1" w:styleId="Iauiue">
    <w:name w:val="Iau?iue"/>
    <w:rsid w:val="00DF35DD"/>
    <w:pPr>
      <w:overflowPunct w:val="0"/>
      <w:autoSpaceDE w:val="0"/>
      <w:autoSpaceDN w:val="0"/>
      <w:adjustRightInd w:val="0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Noeeu1">
    <w:name w:val="Noeeu1"/>
    <w:basedOn w:val="Iauiue"/>
    <w:rsid w:val="00DF35DD"/>
    <w:pPr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/LIB/PUB/P/PANIOTTO/pm200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.univ.kiev.ua/LIB/PUB/P/PANIOTTO/pm2003.pdf" TargetMode="External"/><Relationship Id="rId12" Type="http://schemas.openxmlformats.org/officeDocument/2006/relationships/hyperlink" Target="http://www.soc.univ.kiev.ua/LIB/LOCAL/L/LIPPMAN/lipm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.univ.kiev.ua/LIB/PUB/O/OSIPOV/osipov.pdf" TargetMode="External"/><Relationship Id="rId11" Type="http://schemas.openxmlformats.org/officeDocument/2006/relationships/hyperlink" Target="http://www.soc.univ.kiev.ua/LIB/LOCAL/L/LIPPMAN/lipman.pdf" TargetMode="External"/><Relationship Id="rId5" Type="http://schemas.openxmlformats.org/officeDocument/2006/relationships/hyperlink" Target="http://www.soc.univ.kiev.ua/LIB/PUB/O/OSIPOV/osipov.pdf" TargetMode="External"/><Relationship Id="rId10" Type="http://schemas.openxmlformats.org/officeDocument/2006/relationships/hyperlink" Target="http://www.soc.univ.kiev.ua/LIB/PUB/M/MANGEIM/POLI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.univ.kiev.ua/LIB/PUB/M/MANGEIM/POLI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8382</Words>
  <Characters>4779</Characters>
  <Application>Microsoft Office Word</Application>
  <DocSecurity>0</DocSecurity>
  <Lines>39</Lines>
  <Paragraphs>26</Paragraphs>
  <ScaleCrop>false</ScaleCrop>
  <Company>Grizli777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2</cp:revision>
  <dcterms:created xsi:type="dcterms:W3CDTF">2018-09-09T14:54:00Z</dcterms:created>
  <dcterms:modified xsi:type="dcterms:W3CDTF">2018-09-09T15:01:00Z</dcterms:modified>
</cp:coreProperties>
</file>