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1E" w:rsidRPr="00353A1E" w:rsidRDefault="00353A1E" w:rsidP="00353A1E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8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bCs/>
          <w:sz w:val="28"/>
          <w:szCs w:val="24"/>
          <w:lang w:eastAsia="ar-SA"/>
        </w:rPr>
        <w:t xml:space="preserve">КИЇВСЬКИЙ НАЦІОНАЛЬНИЙ УНІВЕРСИТЕТ </w:t>
      </w: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ІМЕНІ ТАРАСА ШЕВЧЕНКА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18"/>
          <w:szCs w:val="18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Факультет соціології</w:t>
      </w: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353A1E" w:rsidRPr="00353A1E" w:rsidRDefault="00353A1E" w:rsidP="00353A1E">
      <w:pPr>
        <w:suppressAutoHyphens/>
        <w:spacing w:before="12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Кафедра методології та методів соціологічних досліджень</w:t>
      </w:r>
    </w:p>
    <w:p w:rsidR="00353A1E" w:rsidRPr="00353A1E" w:rsidRDefault="00353A1E" w:rsidP="00353A1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val="ru-RU" w:eastAsia="ar-SA"/>
        </w:rPr>
        <w:t xml:space="preserve"> «ЗАТВЕРДЖУЮ»</w:t>
      </w:r>
    </w:p>
    <w:p w:rsidR="00353A1E" w:rsidRPr="00353A1E" w:rsidRDefault="00353A1E" w:rsidP="00353A1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</w:pPr>
      <w:r w:rsidRPr="00353A1E"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  <w:t xml:space="preserve">Заступник </w:t>
      </w:r>
      <w:r w:rsidRPr="00353A1E">
        <w:rPr>
          <w:rFonts w:ascii="Times New Roman" w:eastAsia="Times New Roman" w:hAnsi="Times New Roman" w:cs="Calibri"/>
          <w:bCs/>
          <w:color w:val="191919"/>
          <w:spacing w:val="-8"/>
          <w:lang w:val="ru-RU" w:eastAsia="ar-SA"/>
        </w:rPr>
        <w:t>декана</w:t>
      </w:r>
    </w:p>
    <w:p w:rsidR="00353A1E" w:rsidRPr="00353A1E" w:rsidRDefault="00353A1E" w:rsidP="00353A1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</w:pPr>
      <w:r w:rsidRPr="00353A1E">
        <w:rPr>
          <w:rFonts w:ascii="Times New Roman" w:eastAsia="Times New Roman" w:hAnsi="Times New Roman" w:cs="Calibri"/>
          <w:bCs/>
          <w:color w:val="191919"/>
          <w:spacing w:val="-8"/>
          <w:lang w:eastAsia="ar-SA"/>
        </w:rPr>
        <w:t>з навчальної роботи</w:t>
      </w:r>
    </w:p>
    <w:p w:rsidR="00353A1E" w:rsidRPr="00353A1E" w:rsidRDefault="00353A1E" w:rsidP="00353A1E">
      <w:pPr>
        <w:suppressAutoHyphens/>
        <w:spacing w:after="0" w:line="216" w:lineRule="auto"/>
        <w:ind w:left="4536"/>
        <w:jc w:val="center"/>
        <w:rPr>
          <w:rFonts w:ascii="Times New Roman" w:eastAsia="Times New Roman" w:hAnsi="Times New Roman" w:cs="Calibri"/>
          <w:sz w:val="28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8"/>
          <w:szCs w:val="24"/>
          <w:lang w:eastAsia="ar-SA"/>
        </w:rPr>
        <w:t>______________________</w:t>
      </w:r>
    </w:p>
    <w:p w:rsidR="00353A1E" w:rsidRPr="00353A1E" w:rsidRDefault="00353A1E" w:rsidP="00353A1E">
      <w:pPr>
        <w:suppressAutoHyphens/>
        <w:spacing w:after="0" w:line="216" w:lineRule="auto"/>
        <w:ind w:left="4536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«____»____________20__ року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sz w:val="28"/>
          <w:szCs w:val="24"/>
          <w:lang w:eastAsia="ar-SA"/>
        </w:rPr>
      </w:pPr>
    </w:p>
    <w:p w:rsidR="00353A1E" w:rsidRPr="00353A1E" w:rsidRDefault="00353A1E" w:rsidP="00353A1E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3A1E">
        <w:rPr>
          <w:rFonts w:ascii="Times New Roman" w:eastAsia="Times New Roman" w:hAnsi="Times New Roman" w:cs="Calibri"/>
          <w:b/>
          <w:bCs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353A1E" w:rsidRPr="00353A1E" w:rsidRDefault="00353A1E" w:rsidP="00353A1E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Calibri"/>
          <w:bCs/>
          <w:sz w:val="30"/>
          <w:szCs w:val="3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Організація роботи соціологічної служби</w:t>
      </w: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8"/>
          <w:szCs w:val="18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для студентів</w:t>
      </w: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 xml:space="preserve">галузь знань </w:t>
      </w:r>
      <w:r w:rsidRPr="00353A1E">
        <w:rPr>
          <w:rFonts w:ascii="Times New Roman" w:eastAsia="Times New Roman" w:hAnsi="Times New Roman" w:cs="Calibri"/>
          <w:lang w:eastAsia="ar-SA"/>
        </w:rPr>
        <w:tab/>
        <w:t>05 Соціальні та поведінкові науки</w:t>
      </w:r>
    </w:p>
    <w:p w:rsidR="00353A1E" w:rsidRPr="00353A1E" w:rsidRDefault="00353A1E" w:rsidP="00353A1E">
      <w:pPr>
        <w:suppressAutoHyphens/>
        <w:spacing w:after="0" w:line="216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 xml:space="preserve">спеціальність </w:t>
      </w:r>
      <w:r w:rsidRPr="00353A1E">
        <w:rPr>
          <w:rFonts w:ascii="Times New Roman" w:eastAsia="Times New Roman" w:hAnsi="Times New Roman" w:cs="Calibri"/>
          <w:lang w:eastAsia="ar-SA"/>
        </w:rPr>
        <w:tab/>
        <w:t>054 «Соціологія»</w:t>
      </w: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 xml:space="preserve">освітній рівень </w:t>
      </w:r>
      <w:r w:rsidRPr="00353A1E">
        <w:rPr>
          <w:rFonts w:ascii="Times New Roman" w:eastAsia="Times New Roman" w:hAnsi="Times New Roman" w:cs="Calibri"/>
          <w:lang w:eastAsia="ar-SA"/>
        </w:rPr>
        <w:tab/>
        <w:t>бакалавр</w:t>
      </w: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 xml:space="preserve">освітня програма </w:t>
      </w:r>
      <w:r w:rsidRPr="00353A1E">
        <w:rPr>
          <w:rFonts w:ascii="Times New Roman" w:eastAsia="Times New Roman" w:hAnsi="Times New Roman" w:cs="Calibri"/>
          <w:lang w:eastAsia="ar-SA"/>
        </w:rPr>
        <w:tab/>
        <w:t>«Соціологія»</w:t>
      </w: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 xml:space="preserve">спеціалізація </w:t>
      </w:r>
      <w:r w:rsidRPr="00353A1E">
        <w:rPr>
          <w:rFonts w:ascii="Times New Roman" w:eastAsia="Times New Roman" w:hAnsi="Times New Roman" w:cs="Calibri"/>
          <w:lang w:eastAsia="ar-SA"/>
        </w:rPr>
        <w:tab/>
      </w:r>
      <w:r w:rsidRPr="00841FDC">
        <w:rPr>
          <w:rFonts w:ascii="Times New Roman" w:eastAsia="Times New Roman" w:hAnsi="Times New Roman" w:cs="Calibri"/>
          <w:lang w:eastAsia="ar-SA"/>
        </w:rPr>
        <w:t>Прикладні соціологічні дослідження</w:t>
      </w:r>
    </w:p>
    <w:p w:rsidR="00353A1E" w:rsidRPr="00353A1E" w:rsidRDefault="00353A1E" w:rsidP="00353A1E">
      <w:pPr>
        <w:suppressAutoHyphens/>
        <w:spacing w:after="0" w:line="216" w:lineRule="auto"/>
        <w:ind w:firstLine="426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  <w:r w:rsidRPr="00353A1E">
        <w:rPr>
          <w:rFonts w:ascii="Times New Roman" w:eastAsia="Times New Roman" w:hAnsi="Times New Roman" w:cs="Calibri"/>
          <w:i/>
          <w:sz w:val="16"/>
          <w:szCs w:val="16"/>
          <w:lang w:eastAsia="ar-SA"/>
        </w:rPr>
        <w:t>(за наявності)</w:t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16"/>
          <w:szCs w:val="16"/>
          <w:lang w:eastAsia="ar-SA"/>
        </w:rPr>
        <w:t>(назва спеціалізації)</w:t>
      </w:r>
    </w:p>
    <w:p w:rsidR="00353A1E" w:rsidRPr="00353A1E" w:rsidRDefault="00353A1E" w:rsidP="00353A1E">
      <w:pPr>
        <w:suppressAutoHyphens/>
        <w:spacing w:after="0" w:line="216" w:lineRule="auto"/>
        <w:ind w:firstLine="284"/>
        <w:rPr>
          <w:rFonts w:ascii="Times New Roman" w:eastAsia="Times New Roman" w:hAnsi="Times New Roman" w:cs="Calibri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 xml:space="preserve">вид дисципліни </w:t>
      </w:r>
      <w:r w:rsidRPr="00353A1E">
        <w:rPr>
          <w:rFonts w:ascii="Times New Roman" w:eastAsia="Times New Roman" w:hAnsi="Times New Roman" w:cs="Calibri"/>
          <w:lang w:eastAsia="ar-SA"/>
        </w:rPr>
        <w:tab/>
        <w:t>вибіркова</w:t>
      </w:r>
    </w:p>
    <w:p w:rsidR="00353A1E" w:rsidRPr="00353A1E" w:rsidRDefault="00353A1E" w:rsidP="00353A1E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b/>
          <w:sz w:val="28"/>
          <w:szCs w:val="28"/>
          <w:lang w:val="ru-RU"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Форма навчання 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денна</w:t>
      </w:r>
    </w:p>
    <w:p w:rsidR="00353A1E" w:rsidRPr="00353A1E" w:rsidRDefault="00353A1E" w:rsidP="00353A1E">
      <w:pPr>
        <w:suppressAutoHyphens/>
        <w:spacing w:before="40" w:after="0" w:line="240" w:lineRule="auto"/>
        <w:ind w:left="3969"/>
        <w:rPr>
          <w:rFonts w:ascii="Times New Roman" w:eastAsia="Times New Roman" w:hAnsi="Times New Roman" w:cs="Calibri"/>
          <w:sz w:val="24"/>
          <w:szCs w:val="24"/>
          <w:u w:val="single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Навчальний рік 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201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8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/201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9</w:t>
      </w:r>
    </w:p>
    <w:p w:rsidR="00353A1E" w:rsidRPr="00353A1E" w:rsidRDefault="00353A1E" w:rsidP="00353A1E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Семестр 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4</w:t>
      </w:r>
    </w:p>
    <w:p w:rsidR="00353A1E" w:rsidRPr="00353A1E" w:rsidRDefault="00353A1E" w:rsidP="00353A1E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Кількість кредитів ЕСТS 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3</w:t>
      </w:r>
      <w:bookmarkStart w:id="0" w:name="_GoBack"/>
      <w:bookmarkEnd w:id="0"/>
    </w:p>
    <w:p w:rsidR="00353A1E" w:rsidRPr="00353A1E" w:rsidRDefault="00353A1E" w:rsidP="00353A1E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Мова викладання, навчання </w:t>
      </w:r>
    </w:p>
    <w:p w:rsidR="00353A1E" w:rsidRPr="00353A1E" w:rsidRDefault="00353A1E" w:rsidP="00353A1E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та оцінювання 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  <w:t>українська</w:t>
      </w:r>
    </w:p>
    <w:p w:rsidR="00353A1E" w:rsidRPr="00353A1E" w:rsidRDefault="00353A1E" w:rsidP="00353A1E">
      <w:pPr>
        <w:suppressAutoHyphens/>
        <w:spacing w:before="40" w:after="0" w:line="240" w:lineRule="auto"/>
        <w:ind w:left="3969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Форма заключного контролю 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залік</w:t>
      </w:r>
    </w:p>
    <w:p w:rsidR="00353A1E" w:rsidRPr="00353A1E" w:rsidRDefault="00353A1E" w:rsidP="00353A1E">
      <w:pPr>
        <w:suppressAutoHyphens/>
        <w:spacing w:before="8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before="8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Викладачі: Юзва Л.Л.</w:t>
      </w:r>
    </w:p>
    <w:p w:rsidR="00353A1E" w:rsidRPr="00353A1E" w:rsidRDefault="00353A1E" w:rsidP="00353A1E">
      <w:pPr>
        <w:suppressAutoHyphens/>
        <w:spacing w:after="0" w:line="240" w:lineRule="auto"/>
        <w:ind w:firstLine="709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353A1E" w:rsidRPr="00353A1E" w:rsidRDefault="00353A1E" w:rsidP="00353A1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i/>
          <w:sz w:val="16"/>
          <w:szCs w:val="16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ind w:left="1985"/>
        <w:jc w:val="both"/>
        <w:rPr>
          <w:rFonts w:ascii="Times New Roman" w:eastAsia="Times New Roman" w:hAnsi="Times New Roman" w:cs="Calibri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 xml:space="preserve">Пролонговано: на 20__/20__ </w:t>
      </w:r>
      <w:proofErr w:type="spellStart"/>
      <w:r w:rsidRPr="00353A1E">
        <w:rPr>
          <w:rFonts w:ascii="Times New Roman" w:eastAsia="Times New Roman" w:hAnsi="Times New Roman" w:cs="Calibri"/>
          <w:lang w:eastAsia="ar-SA"/>
        </w:rPr>
        <w:t>н.р</w:t>
      </w:r>
      <w:proofErr w:type="spellEnd"/>
      <w:r w:rsidRPr="00353A1E">
        <w:rPr>
          <w:rFonts w:ascii="Times New Roman" w:eastAsia="Times New Roman" w:hAnsi="Times New Roman" w:cs="Calibri"/>
          <w:lang w:eastAsia="ar-SA"/>
        </w:rPr>
        <w:t>. __________(___________) «__»___ 20__р.</w:t>
      </w:r>
    </w:p>
    <w:p w:rsidR="00353A1E" w:rsidRPr="00353A1E" w:rsidRDefault="00353A1E" w:rsidP="00353A1E">
      <w:pPr>
        <w:suppressAutoHyphens/>
        <w:spacing w:after="0" w:line="240" w:lineRule="auto"/>
        <w:ind w:left="4820"/>
        <w:jc w:val="center"/>
        <w:rPr>
          <w:rFonts w:ascii="Times New Roman" w:eastAsia="Times New Roman" w:hAnsi="Times New Roman" w:cs="Calibri"/>
          <w:vertAlign w:val="superscript"/>
          <w:lang w:eastAsia="ar-SA"/>
        </w:rPr>
      </w:pPr>
      <w:r w:rsidRPr="00353A1E">
        <w:rPr>
          <w:rFonts w:ascii="Times New Roman" w:eastAsia="Times New Roman" w:hAnsi="Times New Roman" w:cs="Calibri"/>
          <w:vertAlign w:val="superscript"/>
          <w:lang w:eastAsia="ar-SA"/>
        </w:rPr>
        <w:t>(підпис, ПІБ, дата)</w:t>
      </w:r>
    </w:p>
    <w:p w:rsidR="00353A1E" w:rsidRPr="00353A1E" w:rsidRDefault="00353A1E" w:rsidP="00353A1E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Calibri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 xml:space="preserve">на 20__/20__ </w:t>
      </w:r>
      <w:proofErr w:type="spellStart"/>
      <w:r w:rsidRPr="00353A1E">
        <w:rPr>
          <w:rFonts w:ascii="Times New Roman" w:eastAsia="Times New Roman" w:hAnsi="Times New Roman" w:cs="Calibri"/>
          <w:lang w:eastAsia="ar-SA"/>
        </w:rPr>
        <w:t>н.р</w:t>
      </w:r>
      <w:proofErr w:type="spellEnd"/>
      <w:r w:rsidRPr="00353A1E">
        <w:rPr>
          <w:rFonts w:ascii="Times New Roman" w:eastAsia="Times New Roman" w:hAnsi="Times New Roman" w:cs="Calibri"/>
          <w:lang w:eastAsia="ar-SA"/>
        </w:rPr>
        <w:t>. __________(___________) «__»___ 20__р.</w:t>
      </w:r>
    </w:p>
    <w:p w:rsidR="00353A1E" w:rsidRPr="00353A1E" w:rsidRDefault="00353A1E" w:rsidP="00353A1E">
      <w:pPr>
        <w:suppressAutoHyphens/>
        <w:spacing w:after="0" w:line="240" w:lineRule="auto"/>
        <w:ind w:left="3544"/>
        <w:jc w:val="center"/>
        <w:rPr>
          <w:rFonts w:ascii="Times New Roman" w:eastAsia="Times New Roman" w:hAnsi="Times New Roman" w:cs="Calibri"/>
          <w:vertAlign w:val="superscript"/>
          <w:lang w:eastAsia="ar-SA"/>
        </w:rPr>
      </w:pPr>
      <w:r w:rsidRPr="00353A1E">
        <w:rPr>
          <w:rFonts w:ascii="Times New Roman" w:eastAsia="Times New Roman" w:hAnsi="Times New Roman" w:cs="Calibri"/>
          <w:vertAlign w:val="superscript"/>
          <w:lang w:eastAsia="ar-SA"/>
        </w:rPr>
        <w:t>(підпис, ПІБ, дата)</w:t>
      </w:r>
    </w:p>
    <w:p w:rsidR="00353A1E" w:rsidRPr="00353A1E" w:rsidRDefault="00353A1E" w:rsidP="00353A1E">
      <w:pPr>
        <w:suppressAutoHyphens/>
        <w:spacing w:after="0" w:line="240" w:lineRule="auto"/>
        <w:ind w:left="3544"/>
        <w:jc w:val="both"/>
        <w:rPr>
          <w:rFonts w:ascii="Times New Roman" w:eastAsia="Times New Roman" w:hAnsi="Times New Roman" w:cs="Calibri"/>
          <w:vertAlign w:val="superscript"/>
          <w:lang w:eastAsia="ar-SA"/>
        </w:rPr>
      </w:pPr>
    </w:p>
    <w:p w:rsidR="00353A1E" w:rsidRPr="00353A1E" w:rsidRDefault="00353A1E" w:rsidP="00353A1E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4"/>
          <w:szCs w:val="24"/>
          <w:lang w:val="ru-RU" w:eastAsia="ar-SA"/>
        </w:rPr>
      </w:pPr>
    </w:p>
    <w:p w:rsidR="00353A1E" w:rsidRPr="00353A1E" w:rsidRDefault="00353A1E" w:rsidP="00353A1E">
      <w:pPr>
        <w:keepNext/>
        <w:numPr>
          <w:ilvl w:val="4"/>
          <w:numId w:val="0"/>
        </w:numPr>
        <w:tabs>
          <w:tab w:val="num" w:pos="1008"/>
        </w:tabs>
        <w:suppressAutoHyphens/>
        <w:spacing w:after="0" w:line="240" w:lineRule="auto"/>
        <w:ind w:left="1008" w:hanging="1008"/>
        <w:jc w:val="center"/>
        <w:outlineLvl w:val="4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КИЇВ – 201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8</w:t>
      </w:r>
    </w:p>
    <w:p w:rsidR="00353A1E" w:rsidRPr="00353A1E" w:rsidRDefault="00353A1E" w:rsidP="00353A1E">
      <w:pPr>
        <w:spacing w:after="0" w:line="240" w:lineRule="auto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br w:type="page"/>
      </w:r>
    </w:p>
    <w:p w:rsidR="00353A1E" w:rsidRPr="00353A1E" w:rsidRDefault="00353A1E" w:rsidP="00353A1E">
      <w:pPr>
        <w:suppressAutoHyphens/>
        <w:spacing w:before="240" w:after="0" w:line="240" w:lineRule="auto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Розробник(и)</w:t>
      </w:r>
      <w:r w:rsidRPr="00353A1E">
        <w:rPr>
          <w:rFonts w:ascii="Times New Roman" w:eastAsia="Times New Roman" w:hAnsi="Times New Roman" w:cs="Calibri"/>
          <w:sz w:val="32"/>
          <w:szCs w:val="32"/>
          <w:lang w:eastAsia="ar-SA"/>
        </w:rPr>
        <w:t>:</w:t>
      </w:r>
      <w:r w:rsidRPr="00353A1E">
        <w:rPr>
          <w:rFonts w:ascii="Times New Roman" w:eastAsia="Times New Roman" w:hAnsi="Times New Roman" w:cs="Calibri"/>
          <w:sz w:val="32"/>
          <w:szCs w:val="32"/>
          <w:lang w:eastAsia="ar-SA"/>
        </w:rPr>
        <w:tab/>
      </w:r>
      <w:r w:rsidRPr="00353A1E">
        <w:rPr>
          <w:rFonts w:ascii="Times New Roman" w:eastAsia="Times New Roman" w:hAnsi="Times New Roman" w:cs="Calibri"/>
          <w:i/>
          <w:sz w:val="20"/>
          <w:szCs w:val="20"/>
          <w:lang w:eastAsia="ar-SA"/>
        </w:rPr>
        <w:t>(вказати авторів: ПІБ, науковий ступінь, вчене звання, посада, кафедра)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  <w:r w:rsidRPr="00353A1E">
        <w:rPr>
          <w:rFonts w:ascii="Times New Roman" w:eastAsia="Times New Roman" w:hAnsi="Times New Roman" w:cs="Calibri"/>
          <w:lang w:eastAsia="ar-SA"/>
        </w:rPr>
        <w:t>Юзва Л.Л., к.соц.н., асистент кафедри методології та методів соціологічних досліджень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ind w:left="4536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ЗАТВЕРДЖЕНО</w:t>
      </w:r>
    </w:p>
    <w:p w:rsidR="00353A1E" w:rsidRPr="00353A1E" w:rsidRDefault="00353A1E" w:rsidP="00353A1E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Зав. кафедри методології та методів соціологічних досліджень</w:t>
      </w:r>
    </w:p>
    <w:p w:rsidR="00353A1E" w:rsidRPr="00353A1E" w:rsidRDefault="00353A1E" w:rsidP="00353A1E">
      <w:pPr>
        <w:suppressAutoHyphens/>
        <w:spacing w:before="120"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__________________    (Сидоров М.В.-С.)</w:t>
      </w:r>
    </w:p>
    <w:p w:rsidR="00353A1E" w:rsidRPr="00353A1E" w:rsidRDefault="00353A1E" w:rsidP="00353A1E">
      <w:pPr>
        <w:suppressAutoHyphens/>
        <w:spacing w:after="0" w:line="240" w:lineRule="auto"/>
        <w:ind w:left="4962"/>
        <w:rPr>
          <w:rFonts w:ascii="Times New Roman" w:eastAsia="Times New Roman" w:hAnsi="Times New Roman" w:cs="Calibri"/>
          <w:sz w:val="16"/>
          <w:szCs w:val="16"/>
          <w:lang w:eastAsia="ar-SA"/>
        </w:rPr>
      </w:pP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>(підпис)</w:t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  <w:t xml:space="preserve">       (прізвище та ініціали)</w:t>
      </w:r>
    </w:p>
    <w:p w:rsidR="00353A1E" w:rsidRPr="00353A1E" w:rsidRDefault="00353A1E" w:rsidP="00353A1E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 № ___ від «____» ___________ 20___ р.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Схвалено науково - методичною комісією факультету соціології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 від «____» _____________ 20___ року №___</w:t>
      </w:r>
    </w:p>
    <w:p w:rsidR="00353A1E" w:rsidRPr="00353A1E" w:rsidRDefault="00353A1E" w:rsidP="00353A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Голова науково-методичної комісії  ____________________ </w:t>
      </w:r>
      <w:r w:rsidRPr="00353A1E">
        <w:rPr>
          <w:rFonts w:ascii="Times New Roman" w:eastAsia="Times New Roman" w:hAnsi="Times New Roman" w:cs="Calibri"/>
          <w:sz w:val="24"/>
          <w:szCs w:val="24"/>
          <w:lang w:val="ru-RU" w:eastAsia="ar-SA"/>
        </w:rPr>
        <w:t xml:space="preserve">  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(________________)</w:t>
      </w:r>
    </w:p>
    <w:p w:rsidR="00353A1E" w:rsidRPr="00353A1E" w:rsidRDefault="00353A1E" w:rsidP="00353A1E">
      <w:pPr>
        <w:suppressAutoHyphens/>
        <w:spacing w:after="0" w:line="240" w:lineRule="auto"/>
        <w:ind w:left="3828" w:firstLine="420"/>
        <w:rPr>
          <w:rFonts w:ascii="Times New Roman" w:eastAsia="Times New Roman" w:hAnsi="Times New Roman" w:cs="Calibri"/>
          <w:sz w:val="16"/>
          <w:szCs w:val="16"/>
          <w:lang w:eastAsia="ar-SA"/>
        </w:rPr>
      </w:pP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>(підпис)</w:t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ab/>
      </w:r>
      <w:r w:rsidRPr="00353A1E">
        <w:rPr>
          <w:rFonts w:ascii="Times New Roman" w:eastAsia="Times New Roman" w:hAnsi="Times New Roman" w:cs="Calibri"/>
          <w:sz w:val="16"/>
          <w:szCs w:val="16"/>
          <w:lang w:val="ru-RU" w:eastAsia="ar-SA"/>
        </w:rPr>
        <w:tab/>
        <w:t xml:space="preserve">    </w:t>
      </w:r>
      <w:r w:rsidRPr="00353A1E">
        <w:rPr>
          <w:rFonts w:ascii="Times New Roman" w:eastAsia="Times New Roman" w:hAnsi="Times New Roman" w:cs="Calibri"/>
          <w:sz w:val="16"/>
          <w:szCs w:val="16"/>
          <w:lang w:eastAsia="ar-SA"/>
        </w:rPr>
        <w:t xml:space="preserve"> (прізвище та ініціали)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Голова педагогічної ради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«_____» _________________ 20___ року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18"/>
          <w:szCs w:val="18"/>
          <w:lang w:eastAsia="ar-SA"/>
        </w:rPr>
      </w:pPr>
    </w:p>
    <w:p w:rsidR="00353A1E" w:rsidRPr="00353A1E" w:rsidRDefault="00353A1E" w:rsidP="00353A1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6"/>
          <w:szCs w:val="26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1. Мета дисципліни 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– </w:t>
      </w:r>
      <w:r w:rsidRPr="00353A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полягає в </w:t>
      </w:r>
      <w:r w:rsidRPr="00353A1E">
        <w:rPr>
          <w:rFonts w:ascii="Times New Roman" w:hAnsi="Times New Roman" w:cs="Times New Roman"/>
          <w:sz w:val="24"/>
          <w:szCs w:val="24"/>
        </w:rPr>
        <w:t>ознайомленні студентів із процесом організації функціонування усіх ланок соціологічної служби, організацією проведення емпіричних соціологічних досліджень.</w:t>
      </w:r>
    </w:p>
    <w:p w:rsidR="00353A1E" w:rsidRPr="00353A1E" w:rsidRDefault="00353A1E" w:rsidP="00353A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2. Попередні вимоги до опанування або вибору навчальної дисципліни (</w:t>
      </w:r>
      <w:r w:rsidRPr="00353A1E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>за наявності</w:t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)</w:t>
      </w:r>
      <w:r w:rsidRPr="00353A1E">
        <w:rPr>
          <w:rFonts w:ascii="Times New Roman" w:eastAsia="Times New Roman" w:hAnsi="Times New Roman" w:cs="Calibri"/>
          <w:i/>
          <w:iCs/>
          <w:vertAlign w:val="superscript"/>
          <w:lang w:eastAsia="ar-SA"/>
        </w:rPr>
        <w:t xml:space="preserve"> </w:t>
      </w:r>
      <w:r w:rsidRPr="00353A1E">
        <w:rPr>
          <w:rFonts w:ascii="Times New Roman" w:eastAsia="Times New Roman" w:hAnsi="Times New Roman" w:cs="Calibri"/>
          <w:i/>
          <w:iCs/>
          <w:sz w:val="28"/>
          <w:szCs w:val="28"/>
          <w:vertAlign w:val="superscript"/>
          <w:lang w:eastAsia="ar-SA"/>
        </w:rPr>
        <w:footnoteReference w:id="1"/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353A1E" w:rsidRPr="00353A1E" w:rsidRDefault="00353A1E" w:rsidP="00353A1E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lang w:eastAsia="ar-SA"/>
        </w:rPr>
        <w:t xml:space="preserve">1. Знати </w:t>
      </w:r>
      <w:r>
        <w:rPr>
          <w:rFonts w:ascii="Times New Roman" w:eastAsia="Times New Roman" w:hAnsi="Times New Roman" w:cs="Calibri"/>
          <w:i/>
          <w:iCs/>
          <w:lang w:eastAsia="ar-SA"/>
        </w:rPr>
        <w:t>основні етапи соціологічного дослідження</w:t>
      </w:r>
    </w:p>
    <w:p w:rsidR="00353A1E" w:rsidRPr="00353A1E" w:rsidRDefault="00353A1E" w:rsidP="00353A1E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lang w:eastAsia="ar-SA"/>
        </w:rPr>
        <w:t xml:space="preserve">2. </w:t>
      </w:r>
      <w:r w:rsidR="00F828BC">
        <w:rPr>
          <w:rFonts w:ascii="Times New Roman" w:eastAsia="Times New Roman" w:hAnsi="Times New Roman" w:cs="Calibri"/>
          <w:i/>
          <w:iCs/>
          <w:lang w:eastAsia="ar-SA"/>
        </w:rPr>
        <w:t>Володіти інформацією про організацію</w:t>
      </w:r>
    </w:p>
    <w:p w:rsidR="00353A1E" w:rsidRPr="00353A1E" w:rsidRDefault="00353A1E" w:rsidP="00353A1E">
      <w:pPr>
        <w:suppressAutoHyphens/>
        <w:spacing w:before="60" w:after="0" w:line="240" w:lineRule="auto"/>
        <w:ind w:left="567"/>
        <w:jc w:val="both"/>
        <w:rPr>
          <w:rFonts w:ascii="Times New Roman" w:eastAsia="Times New Roman" w:hAnsi="Times New Roman" w:cs="Calibri"/>
          <w:i/>
          <w:iCs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lang w:eastAsia="ar-SA"/>
        </w:rPr>
        <w:t>3. Вміти працювати з комп’ютером</w:t>
      </w:r>
    </w:p>
    <w:p w:rsidR="00353A1E" w:rsidRPr="00353A1E" w:rsidRDefault="00353A1E" w:rsidP="00353A1E">
      <w:pPr>
        <w:suppressAutoHyphens/>
        <w:spacing w:before="120"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3. Анотація навчальної дисципліни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353A1E" w:rsidRPr="00353A1E" w:rsidRDefault="00353A1E" w:rsidP="00353A1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Сучасне суспільство характеризується висок</w:t>
      </w:r>
      <w:r w:rsidR="00F828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ою залученістю випускників-соціологів не лише до академічних інституцій, але й, здебільшого, до бізнесових структур, якими сьогодні є соціологічні організації. </w:t>
      </w:r>
      <w:r w:rsidRPr="00353A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Тож </w:t>
      </w:r>
      <w:r w:rsidR="00F828B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розуміння структури таких організацій, специфіки роботи їхніх окремих ланок та процесу соціологічного дослідження у реальних умовах </w:t>
      </w:r>
      <w:r w:rsidRPr="00353A1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надзвичайно вагомим для сучасного фахівця-соціолога. Курс спрямований на </w:t>
      </w:r>
      <w:r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поглиблене вивчення </w:t>
      </w:r>
      <w:r w:rsidR="00F828BC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організаційної структури соціологічної організації, процесу соціологічного дослідження в межах її структурних елементів.</w:t>
      </w:r>
    </w:p>
    <w:p w:rsidR="00353A1E" w:rsidRPr="00353A1E" w:rsidRDefault="00353A1E" w:rsidP="00353A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4. Завдання (навчальні цілі)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: 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Основними завданнями вивчення дисципліни є</w:t>
      </w:r>
    </w:p>
    <w:p w:rsidR="00353A1E" w:rsidRPr="00353A1E" w:rsidRDefault="00353A1E" w:rsidP="00353A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Надати системні знання щодо </w:t>
      </w:r>
      <w:r w:rsidR="00F828BC" w:rsidRPr="00CA36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організаційної структури соціологічної установи та її </w:t>
      </w:r>
      <w:r w:rsidR="00F828BC" w:rsidRPr="00CA3622">
        <w:rPr>
          <w:rFonts w:ascii="Times New Roman" w:hAnsi="Times New Roman" w:cs="Times New Roman"/>
          <w:sz w:val="24"/>
          <w:szCs w:val="24"/>
        </w:rPr>
        <w:t>іміджу</w:t>
      </w:r>
    </w:p>
    <w:p w:rsidR="00353A1E" w:rsidRPr="00353A1E" w:rsidRDefault="00353A1E" w:rsidP="00353A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Запропонувати загальний огляд </w:t>
      </w:r>
      <w:r w:rsidR="00F828BC" w:rsidRPr="00CA3622">
        <w:rPr>
          <w:rFonts w:ascii="Times New Roman" w:hAnsi="Times New Roman" w:cs="Times New Roman"/>
          <w:sz w:val="24"/>
          <w:szCs w:val="24"/>
        </w:rPr>
        <w:t>етичних проблем, що виникають у ході соціологічних досліджень та рекламної діяльності соціологічної служби</w:t>
      </w:r>
    </w:p>
    <w:p w:rsidR="00353A1E" w:rsidRPr="00353A1E" w:rsidRDefault="00353A1E" w:rsidP="00353A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Ознайомити студентів з групою </w:t>
      </w:r>
      <w:r w:rsidR="00F828BC" w:rsidRPr="00CA3622">
        <w:rPr>
          <w:rFonts w:ascii="Times New Roman" w:hAnsi="Times New Roman" w:cs="Times New Roman"/>
          <w:sz w:val="24"/>
          <w:szCs w:val="24"/>
        </w:rPr>
        <w:t>вимог до оприлюднення результатів дослідження та питаннями інформаційної безпеки в роботі соціологічної служби</w:t>
      </w:r>
    </w:p>
    <w:p w:rsidR="00353A1E" w:rsidRPr="00353A1E" w:rsidRDefault="00353A1E" w:rsidP="00353A1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Навчити студентів </w:t>
      </w:r>
      <w:r w:rsidR="00F828BC" w:rsidRPr="00CA3622">
        <w:rPr>
          <w:rFonts w:ascii="Times New Roman" w:hAnsi="Times New Roman" w:cs="Times New Roman"/>
          <w:sz w:val="24"/>
          <w:szCs w:val="24"/>
        </w:rPr>
        <w:t>взаємодії та спілкуванн</w:t>
      </w:r>
      <w:r w:rsidR="00CA3622" w:rsidRPr="00CA3622">
        <w:rPr>
          <w:rFonts w:ascii="Times New Roman" w:hAnsi="Times New Roman" w:cs="Times New Roman"/>
          <w:sz w:val="24"/>
          <w:szCs w:val="24"/>
        </w:rPr>
        <w:t>ю</w:t>
      </w:r>
      <w:r w:rsidR="00F828BC" w:rsidRPr="00CA3622">
        <w:rPr>
          <w:rFonts w:ascii="Times New Roman" w:hAnsi="Times New Roman" w:cs="Times New Roman"/>
          <w:sz w:val="24"/>
          <w:szCs w:val="24"/>
        </w:rPr>
        <w:t xml:space="preserve"> учасників соціологічного дослідження – соціолога, замовника, інтерв’юерів, респондентів</w:t>
      </w:r>
    </w:p>
    <w:p w:rsidR="00353A1E" w:rsidRPr="00CA3622" w:rsidRDefault="00353A1E" w:rsidP="00353A1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Проілюструвати студентам складові </w:t>
      </w:r>
      <w:r w:rsidR="00F828BC" w:rsidRPr="00CA3622">
        <w:rPr>
          <w:rFonts w:ascii="Times New Roman" w:hAnsi="Times New Roman" w:cs="Times New Roman"/>
          <w:sz w:val="24"/>
          <w:szCs w:val="24"/>
        </w:rPr>
        <w:t>ведення переговорів із замовником</w:t>
      </w:r>
    </w:p>
    <w:p w:rsidR="00CA3622" w:rsidRPr="00CA3622" w:rsidRDefault="00CA3622" w:rsidP="00353A1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3622">
        <w:rPr>
          <w:rFonts w:ascii="Times New Roman" w:hAnsi="Times New Roman" w:cs="Times New Roman"/>
          <w:sz w:val="24"/>
          <w:szCs w:val="24"/>
        </w:rPr>
        <w:t>Проаналізувати питання, що стосуються проблем організації роботи постійної мережі інтерв’юерів та особливості роботи польової соціологічної лабораторії</w:t>
      </w:r>
    </w:p>
    <w:p w:rsidR="00353A1E" w:rsidRPr="00353A1E" w:rsidRDefault="00353A1E" w:rsidP="00353A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Це спрямовано на формування компетентностей:</w:t>
      </w:r>
    </w:p>
    <w:p w:rsidR="00353A1E" w:rsidRDefault="00CA3622" w:rsidP="00CA3622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A3622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 застосовуват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 знання в практичних ситуаціях</w:t>
      </w:r>
      <w:r w:rsidR="00353A1E"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53A1E"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CA3622" w:rsidRPr="00353A1E" w:rsidRDefault="00CA3622" w:rsidP="00CA3622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A3622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 діяти соціально відповідально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>(зк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53A1E" w:rsidRPr="00353A1E" w:rsidRDefault="00CA3622" w:rsidP="00CA3622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A3622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 використовувати сучасні інформаційно-комунікативні технології в освітній, дослідницькій та інших сферах професійної діяльності</w:t>
      </w:r>
      <w:r w:rsidR="00353A1E"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ф</w:t>
      </w:r>
      <w:r w:rsidR="00353A1E"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353A1E"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53A1E" w:rsidRPr="00353A1E" w:rsidRDefault="00CA3622" w:rsidP="00CA3622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A3622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Вміння використовувати сучасні технології проведення досліджень, збору та аналізу соціальних даних</w:t>
      </w:r>
      <w:r w:rsidR="00353A1E"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(фк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19</w:t>
      </w:r>
      <w:r w:rsidR="00353A1E" w:rsidRPr="00353A1E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353A1E" w:rsidRPr="00353A1E" w:rsidRDefault="00353A1E" w:rsidP="00353A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sz w:val="20"/>
          <w:szCs w:val="20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353A1E" w:rsidRPr="00353A1E" w:rsidTr="0002651B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19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Результат навчання</w:t>
            </w:r>
          </w:p>
          <w:p w:rsidR="00353A1E" w:rsidRPr="00353A1E" w:rsidRDefault="00353A1E" w:rsidP="00353A1E">
            <w:pPr>
              <w:suppressAutoHyphens/>
              <w:spacing w:after="0" w:line="192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>(</w:t>
            </w:r>
            <w:r w:rsidRPr="00353A1E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ar-SA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Форми (та/або методи і технології) </w:t>
            </w:r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>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 xml:space="preserve">Методи оцінювання та </w:t>
            </w:r>
            <w:proofErr w:type="spellStart"/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>пороговий</w:t>
            </w:r>
            <w:proofErr w:type="spellEnd"/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 xml:space="preserve">Відсоток у підсумковій </w:t>
            </w:r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>оцінці з дисципліни</w:t>
            </w:r>
          </w:p>
        </w:tc>
      </w:tr>
      <w:tr w:rsidR="00353A1E" w:rsidRPr="00353A1E" w:rsidTr="0002651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lastRenderedPageBreak/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353A1E" w:rsidRPr="00353A1E" w:rsidTr="0001422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014228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228">
              <w:rPr>
                <w:rFonts w:ascii="Times New Roman" w:hAnsi="Times New Roman" w:cs="Times New Roman"/>
                <w:sz w:val="24"/>
                <w:szCs w:val="24"/>
              </w:rPr>
              <w:t>Вміти готувати презентацію структури та діяльності сучасної української соціологічної служби та компанії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ru-RU"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практичні завдання, контрольна робота, 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10</w:t>
            </w:r>
          </w:p>
        </w:tc>
      </w:tr>
      <w:tr w:rsidR="00353A1E" w:rsidRPr="00353A1E" w:rsidTr="0001422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014228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14228">
              <w:rPr>
                <w:rFonts w:ascii="Times New Roman" w:hAnsi="Times New Roman" w:cs="Times New Roman"/>
                <w:sz w:val="24"/>
                <w:szCs w:val="24"/>
              </w:rPr>
              <w:t xml:space="preserve">Розробляти </w:t>
            </w:r>
            <w:proofErr w:type="spellStart"/>
            <w:r w:rsidRPr="00014228">
              <w:rPr>
                <w:rFonts w:ascii="Times New Roman" w:hAnsi="Times New Roman" w:cs="Times New Roman"/>
                <w:sz w:val="24"/>
                <w:szCs w:val="24"/>
              </w:rPr>
              <w:t>бріф</w:t>
            </w:r>
            <w:proofErr w:type="spellEnd"/>
            <w:r w:rsidRPr="00014228">
              <w:rPr>
                <w:rFonts w:ascii="Times New Roman" w:hAnsi="Times New Roman" w:cs="Times New Roman"/>
                <w:sz w:val="24"/>
                <w:szCs w:val="24"/>
              </w:rPr>
              <w:t xml:space="preserve"> власної соціологічної компанії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пілотного дослідження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практичні завдання, 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15</w:t>
            </w:r>
          </w:p>
        </w:tc>
      </w:tr>
      <w:tr w:rsidR="00353A1E" w:rsidRPr="00353A1E" w:rsidTr="0001422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014228" w:rsidP="000142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228">
              <w:rPr>
                <w:rFonts w:ascii="Times New Roman" w:hAnsi="Times New Roman" w:cs="Times New Roman"/>
                <w:sz w:val="24"/>
                <w:szCs w:val="24"/>
              </w:rPr>
              <w:t>Розробляти рекламне повідомлення соціологічної служби та обґрунтувати вибір джерела повідомлень і постачальника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практичні завдання, контрольна робота, 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15</w:t>
            </w:r>
          </w:p>
        </w:tc>
      </w:tr>
      <w:tr w:rsidR="00353A1E" w:rsidRPr="00353A1E" w:rsidTr="0001422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014228" w:rsidP="0001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228">
              <w:rPr>
                <w:rFonts w:ascii="Times New Roman" w:hAnsi="Times New Roman" w:cs="Times New Roman"/>
                <w:sz w:val="24"/>
                <w:szCs w:val="24"/>
              </w:rPr>
              <w:t>Вміти оцінювати власну готовність для створення соціологічного бізнесу та розробляти бізнес-план соціологічної служби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підсумкового проекту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практичні завдання, 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1E" w:rsidRPr="00353A1E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4</w:t>
            </w:r>
            <w:r w:rsidR="00353A1E"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0</w:t>
            </w:r>
          </w:p>
        </w:tc>
      </w:tr>
      <w:tr w:rsidR="00353A1E" w:rsidRPr="00353A1E" w:rsidTr="00014228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A1E" w:rsidRPr="00353A1E" w:rsidRDefault="00014228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228">
              <w:rPr>
                <w:rFonts w:ascii="Times New Roman" w:hAnsi="Times New Roman" w:cs="Times New Roman"/>
                <w:sz w:val="24"/>
                <w:szCs w:val="24"/>
              </w:rPr>
              <w:t>Пропонувати можливі шляхи подолання проблеми під час проведення соціологічних робіт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Лекція, семінар, самостійна робота у формі підсумкового проекту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0142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практичні завдання, тест, підсумковий проект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1E" w:rsidRPr="00353A1E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2</w:t>
            </w:r>
            <w:r w:rsidR="00353A1E" w:rsidRPr="00353A1E">
              <w:rPr>
                <w:rFonts w:ascii="Times New Roman" w:eastAsia="Times New Roman" w:hAnsi="Times New Roman" w:cs="Calibri"/>
                <w:i/>
                <w:sz w:val="20"/>
                <w:szCs w:val="20"/>
                <w:lang w:eastAsia="ar-SA"/>
              </w:rPr>
              <w:t>0</w:t>
            </w:r>
          </w:p>
        </w:tc>
      </w:tr>
    </w:tbl>
    <w:p w:rsidR="00353A1E" w:rsidRPr="00353A1E" w:rsidRDefault="00353A1E" w:rsidP="00353A1E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i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6. Співвідношення результатів навчання дисципліни із програмними результатами навчання </w:t>
      </w:r>
      <w:r w:rsidRPr="00353A1E">
        <w:rPr>
          <w:rFonts w:ascii="Times New Roman" w:eastAsia="Times New Roman" w:hAnsi="Times New Roman" w:cs="Calibri"/>
          <w:i/>
          <w:lang w:eastAsia="ar-SA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353A1E" w:rsidRPr="00353A1E" w:rsidTr="0002651B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Результати навчання дисципліни  (код)</w:t>
            </w:r>
          </w:p>
          <w:p w:rsidR="00353A1E" w:rsidRPr="00353A1E" w:rsidRDefault="00353A1E" w:rsidP="00353A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2.3</w:t>
            </w:r>
          </w:p>
        </w:tc>
      </w:tr>
      <w:tr w:rsidR="00353A1E" w:rsidRPr="00353A1E" w:rsidTr="0002651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153112" w:rsidP="00153112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1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Застосовувати набуті знання на практиці 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</w:tr>
      <w:tr w:rsidR="00353A1E" w:rsidRPr="00353A1E" w:rsidTr="0002651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153112" w:rsidP="00153112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Бути критичним і самокритичним в оцінках власної професійної діяльності та професійної діяльності інших 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353A1E" w:rsidRPr="00353A1E" w:rsidTr="0002651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153112" w:rsidP="00153112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1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Демонструвати навички командної роботи в процесі вирішення фахових завдань 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</w:tr>
      <w:tr w:rsidR="00353A1E" w:rsidRPr="00353A1E" w:rsidTr="0002651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153112" w:rsidP="00153112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3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Презентувати результати власних досліджень владним органам, структурам громадянського суспільства та масовій аудиторії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353A1E"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153112" w:rsidRPr="00353A1E" w:rsidTr="0002651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3112" w:rsidRPr="00153112" w:rsidRDefault="00153112" w:rsidP="00153112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3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Використовувати сучасні інформаційні та комунікаційні технології у професійній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  <w:r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112" w:rsidRPr="006E03B1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112" w:rsidRPr="006E03B1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112" w:rsidRPr="006E03B1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112" w:rsidRPr="006E03B1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112" w:rsidRPr="006E03B1" w:rsidRDefault="00153112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</w:tr>
      <w:tr w:rsidR="00153112" w:rsidRPr="00353A1E" w:rsidTr="0002651B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53112" w:rsidRPr="00153112" w:rsidRDefault="00153112" w:rsidP="00153112">
            <w:pPr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53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Знати та дотримуватися етичних норм професійної діяльності соціолога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(прн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  <w:r w:rsidRPr="00353A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112" w:rsidRPr="006E03B1" w:rsidRDefault="00153112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112" w:rsidRPr="006E03B1" w:rsidRDefault="00153112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112" w:rsidRPr="006E03B1" w:rsidRDefault="00153112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112" w:rsidRPr="006E03B1" w:rsidRDefault="006E03B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112" w:rsidRPr="006E03B1" w:rsidRDefault="00B725A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6E03B1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+</w:t>
            </w:r>
          </w:p>
        </w:tc>
      </w:tr>
    </w:tbl>
    <w:p w:rsidR="00353A1E" w:rsidRPr="00353A1E" w:rsidRDefault="00353A1E" w:rsidP="00353A1E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353A1E" w:rsidRPr="00353A1E" w:rsidRDefault="00353A1E" w:rsidP="00353A1E">
      <w:pPr>
        <w:pageBreakBefore/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7. Схема формування оцінки.</w:t>
      </w:r>
    </w:p>
    <w:p w:rsidR="00353A1E" w:rsidRPr="00353A1E" w:rsidRDefault="00353A1E" w:rsidP="00353A1E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7.1 Форми оцінювання студентів: </w:t>
      </w:r>
    </w:p>
    <w:p w:rsidR="00353A1E" w:rsidRPr="00353A1E" w:rsidRDefault="00353A1E" w:rsidP="00353A1E">
      <w:pPr>
        <w:widowControl w:val="0"/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- семестрове оцінювання: </w:t>
      </w:r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1. </w:t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</w:t>
      </w:r>
      <w:r w:rsidR="009C465D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,2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1.1 – 7 балів/3 </w:t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2. Мкр 1 з теми 1</w:t>
      </w:r>
      <w:r w:rsidR="009C465D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, 2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та теми </w:t>
      </w:r>
      <w:r w:rsidR="009C465D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1.1, РН 1.2– 10 балів/5 </w:t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3. </w:t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</w:t>
      </w:r>
      <w:r w:rsidR="009C465D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4,5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2.1, РН 2.2 – 7 балів/3 </w:t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4. </w:t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</w:t>
      </w:r>
      <w:r w:rsidR="009C465D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4, 5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та теми </w:t>
      </w:r>
      <w:r w:rsidR="009C465D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6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РН 2.1, РН 2.2 та РН 2.3– 15 балів/7 </w:t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балів</w:t>
      </w:r>
      <w:proofErr w:type="spellEnd"/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5. Підсумковий проект</w:t>
      </w:r>
      <w:r w:rsidR="003D290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, що включає розробку трьох елементів: 1) бізнес-план; 2) рекламне повідомлення; 3) </w:t>
      </w:r>
      <w:proofErr w:type="spellStart"/>
      <w:r w:rsidR="003D2906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бріф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, РН 1.2, РН 2.1, РН 2.2, РН 2.3 – 21 балів/ 10 балів</w:t>
      </w:r>
    </w:p>
    <w:p w:rsidR="00353A1E" w:rsidRPr="00353A1E" w:rsidRDefault="00353A1E" w:rsidP="00353A1E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- підсумкове оцінювання (у формі екзамену/комплексного екзамену, диференційованого заліку)</w:t>
      </w:r>
      <w:r w:rsidRPr="00353A1E">
        <w:rPr>
          <w:rFonts w:ascii="Times New Roman" w:eastAsia="Times New Roman" w:hAnsi="Times New Roman" w:cs="Calibri"/>
          <w:b/>
          <w:bCs/>
          <w:sz w:val="24"/>
          <w:szCs w:val="24"/>
          <w:vertAlign w:val="superscript"/>
          <w:lang w:eastAsia="ar-SA"/>
        </w:rPr>
        <w:footnoteReference w:id="2"/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  <w:t xml:space="preserve">: </w:t>
      </w:r>
    </w:p>
    <w:p w:rsidR="00353A1E" w:rsidRPr="00353A1E" w:rsidRDefault="009C465D" w:rsidP="00353A1E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vertAlign w:val="superscript"/>
          <w:lang w:eastAsia="ar-SA"/>
        </w:rPr>
        <w:t>залік (диференційований залік)</w:t>
      </w:r>
    </w:p>
    <w:p w:rsidR="00353A1E" w:rsidRPr="00353A1E" w:rsidRDefault="009C465D" w:rsidP="00353A1E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Залік</w:t>
      </w:r>
      <w:r w:rsidR="00353A1E"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відбувається у формі тесту. Тест містить 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</w:t>
      </w:r>
      <w:r w:rsidR="00353A1E"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0 закритих питань, кожне з яких має 4 альтернативи, одна коректна. Питання </w:t>
      </w:r>
      <w:proofErr w:type="spellStart"/>
      <w:r w:rsidR="00353A1E"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рівновагові</w:t>
      </w:r>
      <w:proofErr w:type="spellEnd"/>
      <w:r w:rsidR="00353A1E"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, бал за питання -</w:t>
      </w:r>
      <w:r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</w:t>
      </w:r>
      <w:r w:rsidR="00353A1E"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1.</w:t>
      </w:r>
    </w:p>
    <w:p w:rsidR="00353A1E" w:rsidRPr="00353A1E" w:rsidRDefault="00353A1E" w:rsidP="00353A1E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- умови допуску до </w:t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підсумкового</w:t>
      </w:r>
      <w:r w:rsidRPr="00353A1E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 екзамену:</w:t>
      </w:r>
    </w:p>
    <w:p w:rsidR="00353A1E" w:rsidRPr="00353A1E" w:rsidRDefault="00353A1E" w:rsidP="00353A1E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 xml:space="preserve">Для студентів, які набрали сумарно за модулі меншу кількість балів за </w:t>
      </w:r>
      <w:r w:rsidRPr="00353A1E">
        <w:rPr>
          <w:rFonts w:ascii="Times New Roman" w:eastAsia="Times New Roman" w:hAnsi="Times New Roman" w:cs="Calibri"/>
          <w:i/>
          <w:spacing w:val="-8"/>
          <w:sz w:val="24"/>
          <w:szCs w:val="24"/>
          <w:lang w:eastAsia="ar-SA"/>
        </w:rPr>
        <w:t>критично-розрахунковий мінімум – 36 балів</w:t>
      </w:r>
      <w:r w:rsidRPr="00353A1E">
        <w:rPr>
          <w:rFonts w:ascii="Times New Roman" w:eastAsia="Times New Roman" w:hAnsi="Times New Roman" w:cs="Calibri"/>
          <w:spacing w:val="-8"/>
          <w:sz w:val="24"/>
          <w:szCs w:val="24"/>
          <w:lang w:eastAsia="ar-SA"/>
        </w:rPr>
        <w:t xml:space="preserve"> для одержання допуску до іспиту обов’язковим є повторне складання модульних контрольних робіт</w:t>
      </w:r>
      <w:r w:rsidRPr="00353A1E">
        <w:rPr>
          <w:rFonts w:ascii="Times New Roman" w:eastAsia="Times New Roman" w:hAnsi="Times New Roman" w:cs="Calibri"/>
          <w:i/>
          <w:spacing w:val="-8"/>
          <w:sz w:val="24"/>
          <w:szCs w:val="24"/>
          <w:lang w:eastAsia="ar-SA"/>
        </w:rPr>
        <w:t>.</w:t>
      </w:r>
    </w:p>
    <w:p w:rsidR="00353A1E" w:rsidRPr="00353A1E" w:rsidRDefault="00353A1E" w:rsidP="00353A1E">
      <w:pPr>
        <w:suppressAutoHyphens/>
        <w:spacing w:before="20" w:after="0" w:line="240" w:lineRule="auto"/>
        <w:ind w:firstLine="284"/>
        <w:jc w:val="both"/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</w:pPr>
    </w:p>
    <w:p w:rsidR="00353A1E" w:rsidRPr="00353A1E" w:rsidRDefault="00353A1E" w:rsidP="00353A1E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bCs/>
          <w:spacing w:val="-8"/>
          <w:sz w:val="24"/>
          <w:szCs w:val="24"/>
          <w:lang w:eastAsia="ar-SA"/>
        </w:rPr>
        <w:t xml:space="preserve">7.2 </w:t>
      </w:r>
      <w:r w:rsidRPr="00353A1E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Організація оцінювання: </w:t>
      </w:r>
      <w:r w:rsidRPr="00353A1E"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1.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1, РН 1.1 – 3-й тиждень</w:t>
      </w:r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2.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1 з теми 1 та теми 2, РН 1.1, РН 1.2 – 5-й тиждень</w:t>
      </w:r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3.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Кр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3, РН 2.1, РН 2.2 – 9-й тиждень</w:t>
      </w:r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4.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</w:r>
      <w:proofErr w:type="spell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Мкр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2 з теми 3 та теми 4, РН 2.1, РН 2.2 та РН 2.3 – 10-й тиждень</w:t>
      </w:r>
    </w:p>
    <w:p w:rsidR="00353A1E" w:rsidRPr="00353A1E" w:rsidRDefault="00353A1E" w:rsidP="00353A1E">
      <w:pPr>
        <w:suppressAutoHyphens/>
        <w:spacing w:before="20" w:after="0" w:line="240" w:lineRule="auto"/>
        <w:ind w:firstLine="709"/>
        <w:jc w:val="both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5.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ab/>
        <w:t xml:space="preserve">Комплексна </w:t>
      </w:r>
      <w:proofErr w:type="gramStart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>п</w:t>
      </w:r>
      <w:proofErr w:type="spellStart"/>
      <w:proofErr w:type="gram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ідсумкова</w:t>
      </w:r>
      <w:proofErr w:type="spellEnd"/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 xml:space="preserve"> робота,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val="ru-RU" w:eastAsia="ar-SA"/>
        </w:rPr>
        <w:t xml:space="preserve"> 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РН2.2, РН 2.3 – 10-й тиждень</w:t>
      </w:r>
    </w:p>
    <w:p w:rsidR="00353A1E" w:rsidRPr="00353A1E" w:rsidRDefault="00353A1E" w:rsidP="00353A1E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Cs/>
          <w:i/>
          <w:sz w:val="24"/>
          <w:szCs w:val="24"/>
          <w:lang w:eastAsia="ar-SA"/>
        </w:rPr>
      </w:pPr>
    </w:p>
    <w:p w:rsidR="00353A1E" w:rsidRDefault="00353A1E" w:rsidP="00353A1E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2278"/>
      </w:tblGrid>
      <w:tr w:rsidR="00014228" w:rsidRPr="00014228" w:rsidTr="0002651B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4228" w:rsidRPr="00014228" w:rsidRDefault="00014228" w:rsidP="0001422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 w:rsidRPr="0001422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Зараховано</w:t>
            </w:r>
            <w:r w:rsidRPr="0001422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/ </w:t>
            </w:r>
            <w:r w:rsidRPr="00014228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228" w:rsidRPr="00014228" w:rsidRDefault="00014228" w:rsidP="0001422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01422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60-100</w:t>
            </w:r>
          </w:p>
        </w:tc>
      </w:tr>
      <w:tr w:rsidR="00014228" w:rsidRPr="00014228" w:rsidTr="0002651B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4228" w:rsidRPr="00014228" w:rsidRDefault="00014228" w:rsidP="0001422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</w:pPr>
            <w:r w:rsidRPr="0001422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Не зараховано</w:t>
            </w:r>
            <w:r w:rsidRPr="00014228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/ </w:t>
            </w:r>
            <w:r w:rsidRPr="00014228">
              <w:rPr>
                <w:rFonts w:ascii="Times New Roman" w:eastAsia="Times New Roman" w:hAnsi="Times New Roman" w:cs="Calibri"/>
                <w:sz w:val="24"/>
                <w:szCs w:val="24"/>
                <w:lang w:val="en-US" w:eastAsia="ar-SA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228" w:rsidRPr="00014228" w:rsidRDefault="00014228" w:rsidP="0001422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ar-SA"/>
              </w:rPr>
            </w:pPr>
            <w:r w:rsidRPr="00014228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ar-SA"/>
              </w:rPr>
              <w:t>0-59</w:t>
            </w:r>
          </w:p>
        </w:tc>
      </w:tr>
    </w:tbl>
    <w:p w:rsidR="00353A1E" w:rsidRPr="00353A1E" w:rsidRDefault="00353A1E" w:rsidP="00353A1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i/>
          <w:spacing w:val="-8"/>
          <w:sz w:val="24"/>
          <w:szCs w:val="24"/>
          <w:lang w:eastAsia="ar-SA"/>
        </w:rPr>
      </w:pPr>
    </w:p>
    <w:p w:rsidR="00353A1E" w:rsidRPr="00353A1E" w:rsidRDefault="00353A1E" w:rsidP="00353A1E">
      <w:pPr>
        <w:pageBreakBefore/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Тематичний  план  лекцій та </w:t>
      </w:r>
      <w:proofErr w:type="spellStart"/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меиінарських</w:t>
      </w:r>
      <w:proofErr w:type="spellEnd"/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353A1E" w:rsidRPr="00353A1E" w:rsidTr="0002651B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№ п/</w:t>
            </w:r>
            <w:proofErr w:type="spellStart"/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6E03B1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Номер і назва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Кількість годин</w:t>
            </w:r>
          </w:p>
        </w:tc>
      </w:tr>
      <w:tr w:rsidR="00353A1E" w:rsidRPr="00353A1E" w:rsidTr="0002651B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17" w:lineRule="atLeast"/>
              <w:ind w:left="-57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tabs>
                <w:tab w:val="left" w:pos="1390"/>
              </w:tabs>
              <w:suppressAutoHyphens/>
              <w:snapToGrid w:val="0"/>
              <w:spacing w:after="0" w:line="17" w:lineRule="atLeast"/>
              <w:jc w:val="center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04" w:lineRule="auto"/>
              <w:jc w:val="center"/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pacing w:val="-8"/>
                <w:sz w:val="24"/>
                <w:szCs w:val="24"/>
                <w:lang w:eastAsia="ar-SA"/>
              </w:rPr>
              <w:t>Самостійна робота</w:t>
            </w:r>
          </w:p>
        </w:tc>
      </w:tr>
      <w:tr w:rsidR="00353A1E" w:rsidRPr="00353A1E" w:rsidTr="0002651B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1. </w:t>
            </w:r>
            <w:r w:rsidR="006E03B1" w:rsidRPr="006E03B1">
              <w:rPr>
                <w:rFonts w:ascii="Times New Roman" w:hAnsi="Times New Roman" w:cs="Times New Roman"/>
                <w:b/>
                <w:sz w:val="24"/>
              </w:rPr>
              <w:t>Сучасна соціологічна служба в Україні та світі</w:t>
            </w:r>
          </w:p>
        </w:tc>
      </w:tr>
      <w:tr w:rsidR="00353A1E" w:rsidRPr="00353A1E" w:rsidTr="0002651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03B1">
              <w:rPr>
                <w:rFonts w:ascii="Times New Roman" w:hAnsi="Times New Roman" w:cs="Times New Roman"/>
                <w:sz w:val="24"/>
              </w:rPr>
              <w:t>Організаційні моделі соціологічної служби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6E03B1" w:rsidRPr="00353A1E" w:rsidTr="0002651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3B1" w:rsidRPr="00353A1E" w:rsidRDefault="006E03B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E03B1" w:rsidRPr="006E03B1" w:rsidRDefault="006E03B1" w:rsidP="00353A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E03B1">
              <w:rPr>
                <w:rFonts w:ascii="Times New Roman" w:hAnsi="Times New Roman" w:cs="Times New Roman"/>
                <w:sz w:val="24"/>
              </w:rPr>
              <w:t>Соціологічна служба в умовах конкуренції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E03B1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6E03B1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03B1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353A1E" w:rsidRPr="00353A1E" w:rsidTr="0002651B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53A1E" w:rsidRPr="00353A1E" w:rsidTr="0002651B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6E03B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03B1">
              <w:rPr>
                <w:rFonts w:ascii="Times New Roman" w:hAnsi="Times New Roman" w:cs="Times New Roman"/>
                <w:sz w:val="24"/>
              </w:rPr>
              <w:t>Інформаційне забезпечення та бізнес-план в роботі соціологічної служби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353A1E" w:rsidRPr="00353A1E" w:rsidTr="0002651B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ar-SA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53A1E" w:rsidRPr="00353A1E" w:rsidTr="0002651B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ar-SA"/>
              </w:rPr>
              <w:t xml:space="preserve">2. </w:t>
            </w:r>
            <w:r w:rsidR="006E03B1" w:rsidRPr="006E03B1">
              <w:rPr>
                <w:rFonts w:ascii="Times New Roman" w:hAnsi="Times New Roman" w:cs="Times New Roman"/>
                <w:b/>
                <w:sz w:val="24"/>
              </w:rPr>
              <w:t>Управління соціологічною організацією в сучасних економічних умовах</w:t>
            </w:r>
          </w:p>
        </w:tc>
      </w:tr>
      <w:tr w:rsidR="00353A1E" w:rsidRPr="00353A1E" w:rsidTr="0002651B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6E03B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465D">
              <w:rPr>
                <w:rFonts w:ascii="Times New Roman" w:hAnsi="Times New Roman" w:cs="Times New Roman"/>
                <w:sz w:val="24"/>
              </w:rPr>
              <w:t>Проектна діяльність та опитувальна мережа в структурі соціологічної служби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</w:tr>
      <w:tr w:rsidR="006E03B1" w:rsidRPr="00353A1E" w:rsidTr="0002651B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3B1" w:rsidRDefault="006E03B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E03B1" w:rsidRPr="009C465D" w:rsidRDefault="006E03B1" w:rsidP="00353A1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C465D">
              <w:rPr>
                <w:rFonts w:ascii="Times New Roman" w:hAnsi="Times New Roman" w:cs="Times New Roman"/>
                <w:sz w:val="24"/>
              </w:rPr>
              <w:t>Планування фінансової та кадрової політики соціологічної організації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E03B1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E03B1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E03B1" w:rsidRPr="00353A1E" w:rsidRDefault="006E03B1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</w:tr>
      <w:tr w:rsidR="00353A1E" w:rsidRPr="00353A1E" w:rsidTr="0002651B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353A1E" w:rsidRPr="00353A1E" w:rsidTr="000265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6E03B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6E03B1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C465D">
              <w:rPr>
                <w:rFonts w:ascii="Times New Roman" w:hAnsi="Times New Roman" w:cs="Times New Roman"/>
                <w:sz w:val="24"/>
              </w:rPr>
              <w:t>Оформлення документації соціологічного дослідження та закриття соціологічного бізнесу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</w:t>
            </w:r>
          </w:p>
        </w:tc>
      </w:tr>
      <w:tr w:rsidR="00353A1E" w:rsidRPr="00353A1E" w:rsidTr="000265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Модульна контрольна робота</w:t>
            </w:r>
            <w:r w:rsidR="009C465D" w:rsidRPr="009C4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53A1E" w:rsidRPr="00353A1E" w:rsidTr="000265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A1E" w:rsidRPr="00353A1E" w:rsidRDefault="006E03B1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Підсумкова комплексна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353A1E" w:rsidRPr="00353A1E" w:rsidRDefault="00353A1E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3A1E" w:rsidRPr="00353A1E" w:rsidRDefault="00946F25" w:rsidP="00353A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21</w:t>
            </w:r>
          </w:p>
        </w:tc>
      </w:tr>
      <w:tr w:rsidR="00353A1E" w:rsidRPr="00353A1E" w:rsidTr="0002651B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ВСЬОГО</w:t>
            </w: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vertAlign w:val="superscript"/>
                <w:lang w:val="ru-RU" w:eastAsia="ar-SA"/>
              </w:rPr>
              <w:footnoteReference w:id="3"/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A1E" w:rsidRPr="00353A1E" w:rsidRDefault="00353A1E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353A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3A1E" w:rsidRPr="00353A1E" w:rsidRDefault="00946F25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val="ru-RU" w:eastAsia="ar-SA"/>
              </w:rPr>
              <w:t>24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3A1E" w:rsidRPr="00353A1E" w:rsidRDefault="00946F25" w:rsidP="00353A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45</w:t>
            </w:r>
          </w:p>
        </w:tc>
      </w:tr>
    </w:tbl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Загальний обсяг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946F25">
        <w:rPr>
          <w:rFonts w:ascii="Times New Roman" w:eastAsia="Times New Roman" w:hAnsi="Times New Roman" w:cs="Calibri"/>
          <w:b/>
          <w:i/>
          <w:sz w:val="24"/>
          <w:szCs w:val="24"/>
          <w:lang w:val="ru-RU" w:eastAsia="ar-SA"/>
        </w:rPr>
        <w:t>9</w:t>
      </w:r>
      <w:r w:rsidRPr="00353A1E">
        <w:rPr>
          <w:rFonts w:ascii="Times New Roman" w:eastAsia="Times New Roman" w:hAnsi="Times New Roman" w:cs="Calibri"/>
          <w:b/>
          <w:i/>
          <w:sz w:val="24"/>
          <w:szCs w:val="24"/>
          <w:lang w:val="ru-RU" w:eastAsia="ar-SA"/>
        </w:rPr>
        <w:t>0</w:t>
      </w:r>
      <w:r w:rsidRPr="00353A1E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 xml:space="preserve"> 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год.</w:t>
      </w:r>
      <w:r w:rsidRPr="00353A1E">
        <w:rPr>
          <w:rFonts w:ascii="Times New Roman" w:eastAsia="Times New Roman" w:hAnsi="Times New Roman" w:cs="Calibri"/>
          <w:i/>
          <w:sz w:val="24"/>
          <w:szCs w:val="24"/>
          <w:vertAlign w:val="superscript"/>
          <w:lang w:eastAsia="ar-SA"/>
        </w:rPr>
        <w:footnoteReference w:id="4"/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, 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в тому числі: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Лекцій</w:t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– </w:t>
      </w:r>
      <w:r w:rsidRPr="00353A1E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20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Семінари</w:t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– </w:t>
      </w:r>
      <w:r w:rsidR="00946F25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24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Практичні заняття - </w:t>
      </w:r>
      <w:r w:rsidRPr="00353A1E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Лабораторні заняття - </w:t>
      </w:r>
      <w:r w:rsidRPr="00353A1E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Тренінги - </w:t>
      </w:r>
      <w:r w:rsidRPr="00353A1E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Консультації - </w:t>
      </w:r>
      <w:r w:rsidR="00946F25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0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год.</w:t>
      </w:r>
    </w:p>
    <w:p w:rsidR="00353A1E" w:rsidRPr="00353A1E" w:rsidRDefault="00353A1E" w:rsidP="00353A1E">
      <w:pPr>
        <w:suppressAutoHyphens/>
        <w:spacing w:after="0" w:line="240" w:lineRule="auto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Самостійна робота</w:t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- </w:t>
      </w:r>
      <w:r w:rsidR="00946F25">
        <w:rPr>
          <w:rFonts w:ascii="Times New Roman" w:eastAsia="Times New Roman" w:hAnsi="Times New Roman" w:cs="Calibri"/>
          <w:b/>
          <w:i/>
          <w:sz w:val="24"/>
          <w:szCs w:val="24"/>
          <w:lang w:eastAsia="ar-SA"/>
        </w:rPr>
        <w:t>45</w:t>
      </w:r>
      <w:r w:rsidRPr="00353A1E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год.</w:t>
      </w:r>
    </w:p>
    <w:p w:rsidR="00353A1E" w:rsidRPr="00353A1E" w:rsidRDefault="00353A1E" w:rsidP="00353A1E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Calibri"/>
          <w:b/>
          <w:bCs/>
          <w:sz w:val="16"/>
          <w:szCs w:val="16"/>
          <w:lang w:eastAsia="ar-SA"/>
        </w:rPr>
      </w:pPr>
    </w:p>
    <w:p w:rsidR="00353A1E" w:rsidRPr="00353A1E" w:rsidRDefault="00353A1E" w:rsidP="00353A1E">
      <w:pPr>
        <w:suppressAutoHyphens/>
        <w:spacing w:after="0" w:line="36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9. Рекомендовані джерела</w:t>
      </w:r>
      <w:r w:rsidRPr="00353A1E">
        <w:rPr>
          <w:rFonts w:ascii="Times New Roman" w:eastAsia="Times New Roman" w:hAnsi="Times New Roman" w:cs="Calibri"/>
          <w:b/>
          <w:sz w:val="24"/>
          <w:szCs w:val="24"/>
          <w:vertAlign w:val="superscript"/>
          <w:lang w:eastAsia="ar-SA"/>
        </w:rPr>
        <w:footnoteReference w:id="5"/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353A1E" w:rsidRPr="00353A1E" w:rsidRDefault="00353A1E" w:rsidP="00353A1E">
      <w:pPr>
        <w:suppressAutoHyphens/>
        <w:spacing w:after="0" w:line="240" w:lineRule="auto"/>
        <w:ind w:left="360" w:hanging="360"/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i/>
          <w:iCs/>
          <w:sz w:val="24"/>
          <w:szCs w:val="24"/>
          <w:lang w:eastAsia="ar-SA"/>
        </w:rPr>
        <w:t xml:space="preserve">Основна: </w:t>
      </w:r>
      <w:r w:rsidRPr="00353A1E">
        <w:rPr>
          <w:rFonts w:ascii="Times New Roman" w:eastAsia="Times New Roman" w:hAnsi="Times New Roman" w:cs="Calibri"/>
          <w:i/>
          <w:iCs/>
          <w:sz w:val="24"/>
          <w:szCs w:val="24"/>
          <w:lang w:eastAsia="ar-SA"/>
        </w:rPr>
        <w:t>(Базова)</w:t>
      </w:r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46F25">
        <w:rPr>
          <w:rFonts w:ascii="Times New Roman" w:hAnsi="Times New Roman" w:cs="Times New Roman"/>
          <w:sz w:val="24"/>
          <w:szCs w:val="24"/>
        </w:rPr>
        <w:t xml:space="preserve">Александров В. А.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человеческими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ресурсами: менеджмент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консультирование.-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Москва: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Независимый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гражданского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общества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, 2004.- 520 с.</w:t>
      </w:r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Бармен С.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Разработка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правил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информационной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безопасности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: Пер. с англ. − М.: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Издательский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дом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Вильямс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>», 2002. − 208 с.</w:t>
      </w:r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Дворецька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Г. В. Організаційна структура соціологічної роботи в Україні/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посібник. — К.: КНЕУ, 2001.- (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Електроний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ресурс).- </w:t>
      </w:r>
      <w:r w:rsidRPr="00946F2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946F25">
        <w:rPr>
          <w:rFonts w:ascii="Times New Roman" w:hAnsi="Times New Roman" w:cs="Times New Roman"/>
          <w:sz w:val="24"/>
          <w:szCs w:val="24"/>
        </w:rPr>
        <w:t>Джерело доступу</w:t>
      </w:r>
      <w:r w:rsidRPr="00946F25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946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946F25">
          <w:rPr>
            <w:rStyle w:val="a9"/>
            <w:rFonts w:ascii="Times New Roman" w:hAnsi="Times New Roman" w:cs="Times New Roman"/>
            <w:sz w:val="24"/>
            <w:szCs w:val="24"/>
          </w:rPr>
          <w:t>http://buklib.net/books/28156/</w:t>
        </w:r>
      </w:hyperlink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Друкер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менеджмента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в ХХІ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веке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Издательский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Вильямс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”, 2001. – 272 с.</w:t>
      </w:r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Колот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А. М. Мотивація, стимулювання й оцінка персоналу: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посібн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К.: КНЕУ, 1998. – 224с.</w:t>
      </w:r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Рюс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Ж. Поступ сучасних ідей: Панорама новітньої науки. — К., 1998. — 669 с.- </w:t>
      </w:r>
      <w:r w:rsidRPr="00946F25">
        <w:rPr>
          <w:rFonts w:ascii="Times New Roman" w:hAnsi="Times New Roman" w:cs="Times New Roman"/>
          <w:sz w:val="24"/>
          <w:szCs w:val="24"/>
        </w:rPr>
        <w:t xml:space="preserve">(Електронний ресурс).- </w:t>
      </w:r>
      <w:r w:rsidRPr="00946F2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946F25">
        <w:rPr>
          <w:rFonts w:ascii="Times New Roman" w:hAnsi="Times New Roman" w:cs="Times New Roman"/>
          <w:sz w:val="24"/>
          <w:szCs w:val="24"/>
        </w:rPr>
        <w:t>Джерело доступу</w:t>
      </w:r>
      <w:r w:rsidRPr="00946F25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946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46F25">
          <w:rPr>
            <w:rStyle w:val="a9"/>
            <w:rFonts w:ascii="Times New Roman" w:hAnsi="Times New Roman" w:cs="Times New Roman"/>
            <w:sz w:val="24"/>
            <w:szCs w:val="24"/>
          </w:rPr>
          <w:t>http://izbornyk.org.ua/jruss/russ.htm</w:t>
        </w:r>
      </w:hyperlink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Скібіцький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О.М. Основи бізнес-планування/ Організація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бізнесу.-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6F25">
        <w:rPr>
          <w:rFonts w:ascii="Times New Roman" w:hAnsi="Times New Roman" w:cs="Times New Roman"/>
          <w:sz w:val="24"/>
          <w:szCs w:val="24"/>
        </w:rPr>
        <w:t xml:space="preserve">(Електронний ресурс).- </w:t>
      </w:r>
      <w:r w:rsidRPr="00946F2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946F25">
        <w:rPr>
          <w:rFonts w:ascii="Times New Roman" w:hAnsi="Times New Roman" w:cs="Times New Roman"/>
          <w:sz w:val="24"/>
          <w:szCs w:val="24"/>
        </w:rPr>
        <w:t>Джерело доступу</w:t>
      </w:r>
      <w:r w:rsidRPr="00946F25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946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946F25">
          <w:rPr>
            <w:rStyle w:val="a9"/>
            <w:rFonts w:ascii="Times New Roman" w:hAnsi="Times New Roman" w:cs="Times New Roman"/>
            <w:sz w:val="24"/>
            <w:szCs w:val="24"/>
          </w:rPr>
          <w:t>http://pidruchniki.ws/1463062142078/menedzhment/biznes-planuvannya</w:t>
        </w:r>
      </w:hyperlink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Планування діяльності підприємства: Конспект лекцій / Укладач О.Ю. </w:t>
      </w:r>
      <w:proofErr w:type="spellStart"/>
      <w:r w:rsidRPr="00946F25">
        <w:rPr>
          <w:rFonts w:ascii="Times New Roman" w:hAnsi="Times New Roman" w:cs="Times New Roman"/>
          <w:bCs/>
          <w:color w:val="000000"/>
          <w:sz w:val="24"/>
          <w:szCs w:val="24"/>
        </w:rPr>
        <w:t>Древаль</w:t>
      </w:r>
      <w:proofErr w:type="spellEnd"/>
      <w:r w:rsidRPr="00946F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– Суми: Вид-во </w:t>
      </w:r>
      <w:proofErr w:type="spellStart"/>
      <w:r w:rsidRPr="00946F25">
        <w:rPr>
          <w:rFonts w:ascii="Times New Roman" w:hAnsi="Times New Roman" w:cs="Times New Roman"/>
          <w:bCs/>
          <w:color w:val="000000"/>
          <w:sz w:val="24"/>
          <w:szCs w:val="24"/>
        </w:rPr>
        <w:t>СумДУ</w:t>
      </w:r>
      <w:proofErr w:type="spellEnd"/>
      <w:r w:rsidRPr="00946F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2008. – 146 с.- </w:t>
      </w:r>
      <w:r w:rsidRPr="00946F25">
        <w:rPr>
          <w:rFonts w:ascii="Times New Roman" w:hAnsi="Times New Roman" w:cs="Times New Roman"/>
          <w:sz w:val="24"/>
          <w:szCs w:val="24"/>
        </w:rPr>
        <w:t xml:space="preserve">(Електронний ресурс).- [Джерело доступу]: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essuir.sumdu.edu.ua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bitstream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/123456789/1131/1/dreval.doc</w:t>
      </w:r>
    </w:p>
    <w:p w:rsidR="00946F25" w:rsidRPr="00946F25" w:rsidRDefault="00946F25" w:rsidP="00946F25">
      <w:pPr>
        <w:numPr>
          <w:ilvl w:val="0"/>
          <w:numId w:val="2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>Шарипов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С.В., Толстовка Ю.В. </w:t>
      </w:r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Система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менеджмента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качества.–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СПб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.: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Питер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>, 2004. – 192 с.</w:t>
      </w:r>
    </w:p>
    <w:p w:rsidR="00353A1E" w:rsidRPr="00353A1E" w:rsidRDefault="00946F25" w:rsidP="00946F2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Щекин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Г. В.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Практическая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психология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менеджмента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делать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карьеру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строить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организацию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Украина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, 1994. – 399с.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Додаткова: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Бритвин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В.Г.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Социологическая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предприятия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повышения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єффективности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социологических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исследований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r w:rsidRPr="00946F25">
        <w:rPr>
          <w:rFonts w:ascii="Times New Roman" w:hAnsi="Times New Roman" w:cs="Times New Roman"/>
          <w:bCs/>
          <w:sz w:val="24"/>
          <w:szCs w:val="24"/>
        </w:rPr>
        <w:t xml:space="preserve">//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исследования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>. – 1984. - №4.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Бузмаков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В.И.,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Мартынович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А.М.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Стратегия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развития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информационной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системы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управления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//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Корпоративные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системы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>. – 2004. – №1. – С. 12-18.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Галатенко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В.А.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Основы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информационной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безопасности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. − М.: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Изд-во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"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Интернет-университет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информационных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технологий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−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ИНТУИТ.ру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>", 2003. − 280 c.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Дряхлов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Н. И.,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Куприянов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Е. А.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Эффективность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сотрудников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вознаграждение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на Западе//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исследования.-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2002. - № 12.- С. 87-92.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>Захожай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В.Б., Чорний А.Ю. </w:t>
      </w:r>
      <w:r w:rsidRPr="00946F25">
        <w:rPr>
          <w:rFonts w:ascii="Times New Roman" w:hAnsi="Times New Roman" w:cs="Times New Roman"/>
          <w:sz w:val="24"/>
          <w:szCs w:val="24"/>
          <w:lang w:eastAsia="uk-UA"/>
        </w:rPr>
        <w:t>Статистичне забезпечення управління якістю: Навчальний посібник. – К.: Центр навчальної літератури, 2005. – 340 с.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Калянов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Г. Н.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Построение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архитектуры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предприятия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//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Корпоративные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системы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>. – 2005. –№3. – С. 9-12.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sz w:val="24"/>
          <w:szCs w:val="24"/>
        </w:rPr>
        <w:t>Косенко А. Кодекс поведінки при стресі // Урядовий кур'єр. – 1994. – 22 лютого, №30. – С. 8.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sz w:val="24"/>
          <w:szCs w:val="24"/>
        </w:rPr>
        <w:t>Крушельницька О.В., Мельничук Д.П. Управління персоналом. – К.: Кондор, 2003.– 296 с.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Майкова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Э. Ю.,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Блохина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М. В.,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Григорьев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Л. Г.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Студенческая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социологическая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служба в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вузе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исследования.-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2007.- № 5.- С. 128-132.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>Момот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О.І. </w:t>
      </w:r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Менеджмент якості та елементи системи якості: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посібник.-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К.: Центр учбової літератури, 2007. – 368 с.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Мягков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А.Ю.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анонимности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социологическом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опросе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//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1999. №5. – С. 107-114.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sz w:val="24"/>
          <w:szCs w:val="24"/>
        </w:rPr>
        <w:t xml:space="preserve">Назарова И.Б.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опроса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факторы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неответов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1999. - №11. – С. 108-114.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>Никитин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В.А.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Управление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качеством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базе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стандартов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ИСО 9000:2000. –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СПб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.: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Питер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>, 2002. – 272 с.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Ньюмен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Л.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Полевое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исследование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исследования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>. – 1999. - №4. – С.110-121.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Онищенко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Т. Оплата труда: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особенности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налогообложение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: Метод.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– 3-е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Харьков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, 2000. – 200с.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iCs/>
          <w:sz w:val="24"/>
          <w:szCs w:val="24"/>
        </w:rPr>
        <w:t>Оссовський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</w:rPr>
        <w:t xml:space="preserve"> В. Соціальна організація та соціальна інституція // Соціологія: теорія, методи, маркетинг -1998, № 3.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Оучи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Уильям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Методы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производства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японский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американский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подходы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Экономика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, 1984. – 184 с.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bCs/>
          <w:sz w:val="24"/>
          <w:szCs w:val="24"/>
        </w:rPr>
        <w:t xml:space="preserve">Панина Н.В.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Технология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социологического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исследования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. Курс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лекций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proofErr w:type="spellStart"/>
      <w:r w:rsidRPr="00946F25">
        <w:rPr>
          <w:rFonts w:ascii="Times New Roman" w:hAnsi="Times New Roman" w:cs="Times New Roman"/>
          <w:bCs/>
          <w:sz w:val="24"/>
          <w:szCs w:val="24"/>
        </w:rPr>
        <w:t>Киев</w:t>
      </w:r>
      <w:proofErr w:type="spellEnd"/>
      <w:r w:rsidRPr="00946F25">
        <w:rPr>
          <w:rFonts w:ascii="Times New Roman" w:hAnsi="Times New Roman" w:cs="Times New Roman"/>
          <w:bCs/>
          <w:sz w:val="24"/>
          <w:szCs w:val="24"/>
        </w:rPr>
        <w:t>, 1996.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F25">
        <w:rPr>
          <w:rFonts w:ascii="Times New Roman" w:hAnsi="Times New Roman" w:cs="Times New Roman"/>
          <w:iCs/>
          <w:sz w:val="24"/>
          <w:szCs w:val="24"/>
        </w:rPr>
        <w:t xml:space="preserve">Пригожий А. И. </w:t>
      </w:r>
      <w:proofErr w:type="spellStart"/>
      <w:r w:rsidRPr="00946F25">
        <w:rPr>
          <w:rFonts w:ascii="Times New Roman" w:hAnsi="Times New Roman" w:cs="Times New Roman"/>
          <w:iCs/>
          <w:sz w:val="24"/>
          <w:szCs w:val="24"/>
        </w:rPr>
        <w:t>Социология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iCs/>
          <w:sz w:val="24"/>
          <w:szCs w:val="24"/>
        </w:rPr>
        <w:t>организаций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</w:rPr>
        <w:t>. - М ., 1980.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F25">
        <w:rPr>
          <w:rFonts w:ascii="Times New Roman" w:hAnsi="Times New Roman" w:cs="Times New Roman"/>
          <w:sz w:val="24"/>
          <w:szCs w:val="24"/>
        </w:rPr>
        <w:t xml:space="preserve">Пригожин А.И.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Деловая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культура: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сравнительный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1995. - № 9. – С. 74-80.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Радаев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организовать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представит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проект: 75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простых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правил. М.: ГУ-ВШЭ. ИНФРО-М., 2001.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sz w:val="24"/>
          <w:szCs w:val="24"/>
        </w:rPr>
        <w:lastRenderedPageBreak/>
        <w:t xml:space="preserve">Романович И.А.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Ситуация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опроса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глазами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респондента //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1999. - №2. – С. 123-126.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Сульє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Д. Управління: Пер. з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фр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К.: Основи, 1995. – 442с.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uk-UA"/>
        </w:rPr>
      </w:pPr>
      <w:proofErr w:type="spellStart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>Семененко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В.М., </w:t>
      </w:r>
      <w:proofErr w:type="spellStart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>Пишненко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О.А. Корпоративна культура як елемент управління підприємством і її формування// Економіка: реалії часу. Науковий журнал. – 2012. – № 3-4 (4-5). – С. 73-77.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46F25">
        <w:rPr>
          <w:rFonts w:ascii="Times New Roman" w:hAnsi="Times New Roman" w:cs="Times New Roman"/>
          <w:sz w:val="24"/>
          <w:szCs w:val="24"/>
          <w:lang w:eastAsia="uk-UA"/>
        </w:rPr>
        <w:t>Системи управління якістю. Вимоги (ISO 9001:2000) // Стандарт – Держстандарт України. – К., 2001. – С. 3 – 5.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sz w:val="24"/>
          <w:szCs w:val="24"/>
          <w:lang w:eastAsia="uk-UA"/>
        </w:rPr>
        <w:t>Системи управління якістю. Основні положення та словник (ISO 9000:2000)// Стандарт – Держстандарт України. – К., 2001. – С. 2 – 8.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Станкин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М. И.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Психология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Практическое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пособие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2-е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М.: 2000.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Стародубцев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С.П.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Заказчик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исполнитель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оценочном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исследовании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//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Социологические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исследования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1993. - № 8. – С. 96-104.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Степанова О. М.,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Велігура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 А. В. Використання архітектурного підходу для проектування інформаційних систем// Вісник Східноукраїнського національного університету ім. В. Даля. 2008.− №3(121). – С. 86-92.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46F25">
        <w:rPr>
          <w:rFonts w:ascii="Times New Roman" w:hAnsi="Times New Roman" w:cs="Times New Roman"/>
          <w:sz w:val="24"/>
          <w:szCs w:val="24"/>
          <w:lang w:eastAsia="uk-UA"/>
        </w:rPr>
        <w:t>Степанова О.М. Розвиток інформаційної системи підприємства// Вісник Східноукраїнського національного університету ім. В. Даля. 2008. − №20. – С. 47-43.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46F25">
        <w:rPr>
          <w:rFonts w:ascii="Times New Roman" w:hAnsi="Times New Roman" w:cs="Times New Roman"/>
          <w:iCs/>
          <w:sz w:val="24"/>
          <w:szCs w:val="24"/>
        </w:rPr>
        <w:t xml:space="preserve">Франчук В. М. </w:t>
      </w:r>
      <w:proofErr w:type="spellStart"/>
      <w:r w:rsidRPr="00946F25">
        <w:rPr>
          <w:rFonts w:ascii="Times New Roman" w:hAnsi="Times New Roman" w:cs="Times New Roman"/>
          <w:iCs/>
          <w:sz w:val="24"/>
          <w:szCs w:val="24"/>
        </w:rPr>
        <w:t>Основы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iCs/>
          <w:sz w:val="24"/>
          <w:szCs w:val="24"/>
        </w:rPr>
        <w:t>современной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iCs/>
          <w:sz w:val="24"/>
          <w:szCs w:val="24"/>
        </w:rPr>
        <w:t>теории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46F25">
        <w:rPr>
          <w:rFonts w:ascii="Times New Roman" w:hAnsi="Times New Roman" w:cs="Times New Roman"/>
          <w:iCs/>
          <w:sz w:val="24"/>
          <w:szCs w:val="24"/>
        </w:rPr>
        <w:t>организаций</w:t>
      </w:r>
      <w:proofErr w:type="spellEnd"/>
      <w:r w:rsidRPr="00946F25">
        <w:rPr>
          <w:rFonts w:ascii="Times New Roman" w:hAnsi="Times New Roman" w:cs="Times New Roman"/>
          <w:iCs/>
          <w:sz w:val="24"/>
          <w:szCs w:val="24"/>
        </w:rPr>
        <w:t>. - М., 1995.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25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Шаповал М.І. </w:t>
      </w:r>
      <w:r w:rsidRPr="00946F25">
        <w:rPr>
          <w:rFonts w:ascii="Times New Roman" w:hAnsi="Times New Roman" w:cs="Times New Roman"/>
          <w:sz w:val="24"/>
          <w:szCs w:val="24"/>
          <w:lang w:eastAsia="uk-UA"/>
        </w:rPr>
        <w:t xml:space="preserve">Менеджмент якості: </w:t>
      </w:r>
      <w:proofErr w:type="spellStart"/>
      <w:r w:rsidRPr="00946F25">
        <w:rPr>
          <w:rFonts w:ascii="Times New Roman" w:hAnsi="Times New Roman" w:cs="Times New Roman"/>
          <w:sz w:val="24"/>
          <w:szCs w:val="24"/>
          <w:lang w:eastAsia="uk-UA"/>
        </w:rPr>
        <w:t>Підруч</w:t>
      </w:r>
      <w:proofErr w:type="spellEnd"/>
      <w:r w:rsidRPr="00946F25">
        <w:rPr>
          <w:rFonts w:ascii="Times New Roman" w:hAnsi="Times New Roman" w:cs="Times New Roman"/>
          <w:sz w:val="24"/>
          <w:szCs w:val="24"/>
          <w:lang w:eastAsia="uk-UA"/>
        </w:rPr>
        <w:t>. – К.: Т-во “Знання”, КОО, 2003.– 475 с.</w:t>
      </w:r>
    </w:p>
    <w:p w:rsidR="00946F25" w:rsidRPr="00946F25" w:rsidRDefault="00946F25" w:rsidP="00946F25">
      <w:pPr>
        <w:numPr>
          <w:ilvl w:val="0"/>
          <w:numId w:val="3"/>
        </w:numPr>
        <w:tabs>
          <w:tab w:val="left" w:pos="540"/>
          <w:tab w:val="left" w:pos="1440"/>
          <w:tab w:val="left" w:pos="4140"/>
          <w:tab w:val="left" w:pos="4320"/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F25">
        <w:rPr>
          <w:rFonts w:ascii="Times New Roman" w:hAnsi="Times New Roman" w:cs="Times New Roman"/>
          <w:sz w:val="24"/>
          <w:szCs w:val="24"/>
        </w:rPr>
        <w:t>Шкатулла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В. И,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Настольная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 книга менеджера по кадрам. – 2-е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946F25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946F25">
        <w:rPr>
          <w:rFonts w:ascii="Times New Roman" w:hAnsi="Times New Roman" w:cs="Times New Roman"/>
          <w:sz w:val="24"/>
          <w:szCs w:val="24"/>
        </w:rPr>
        <w:t>. – М., 2001. – 560с.</w:t>
      </w:r>
    </w:p>
    <w:p w:rsidR="00353A1E" w:rsidRPr="00353A1E" w:rsidRDefault="00353A1E" w:rsidP="00353A1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353A1E" w:rsidRPr="00353A1E" w:rsidRDefault="00353A1E" w:rsidP="00353A1E">
      <w:pPr>
        <w:suppressAutoHyphens/>
        <w:spacing w:after="0" w:line="36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10. Додаткові ресурси </w:t>
      </w:r>
      <w:r w:rsidRPr="00353A1E">
        <w:rPr>
          <w:rFonts w:ascii="Times New Roman" w:eastAsia="Times New Roman" w:hAnsi="Times New Roman" w:cs="Calibri"/>
          <w:sz w:val="24"/>
          <w:szCs w:val="24"/>
          <w:lang w:eastAsia="ar-SA"/>
        </w:rPr>
        <w:t>(за наявності)</w:t>
      </w:r>
      <w:r w:rsidRPr="00353A1E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:</w:t>
      </w:r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1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http://www.socnet.narod.ru</w:t>
        </w:r>
      </w:hyperlink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2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http://www.sociologi.narod.ru</w:t>
        </w:r>
      </w:hyperlink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3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http://www.irbis.asu.ru</w:t>
        </w:r>
      </w:hyperlink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4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http://www.nir.ru/socio</w:t>
        </w:r>
      </w:hyperlink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5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http://www.socd.univ.kiev.ua</w:t>
        </w:r>
      </w:hyperlink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6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http://www.ic.dcn-asu.ru</w:t>
        </w:r>
      </w:hyperlink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7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http://www.gortis.info/article/static/</w:t>
        </w:r>
      </w:hyperlink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8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http://www.romir.ru/socpolit/socio/</w:t>
        </w:r>
      </w:hyperlink>
    </w:p>
    <w:p w:rsidR="00353A1E" w:rsidRPr="00353A1E" w:rsidRDefault="0012017F" w:rsidP="00353A1E">
      <w:pPr>
        <w:numPr>
          <w:ilvl w:val="0"/>
          <w:numId w:val="4"/>
        </w:numPr>
        <w:tabs>
          <w:tab w:val="left" w:pos="176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hyperlink r:id="rId19" w:history="1">
        <w:r w:rsidR="00353A1E" w:rsidRPr="00353A1E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http://www.socismr.co</w:t>
        </w:r>
      </w:hyperlink>
    </w:p>
    <w:p w:rsidR="00353A1E" w:rsidRPr="00967C25" w:rsidRDefault="0012017F" w:rsidP="00967C25">
      <w:pPr>
        <w:numPr>
          <w:ilvl w:val="0"/>
          <w:numId w:val="4"/>
        </w:numPr>
        <w:suppressAutoHyphens/>
        <w:spacing w:after="0" w:line="240" w:lineRule="auto"/>
        <w:jc w:val="both"/>
        <w:rPr>
          <w:lang w:val="en-US"/>
        </w:rPr>
      </w:pPr>
      <w:hyperlink r:id="rId20" w:history="1">
        <w:r w:rsidR="00353A1E" w:rsidRPr="00967C25">
          <w:rPr>
            <w:rFonts w:ascii="Times New Roman" w:eastAsia="Times New Roman" w:hAnsi="Times New Roman" w:cs="Calibri"/>
            <w:color w:val="0000FF"/>
            <w:sz w:val="24"/>
            <w:szCs w:val="24"/>
            <w:u w:val="single"/>
            <w:lang w:eastAsia="ar-SA"/>
          </w:rPr>
          <w:t>http://www.gallup-international.com</w:t>
        </w:r>
      </w:hyperlink>
    </w:p>
    <w:sectPr w:rsidR="00353A1E" w:rsidRPr="00967C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7F" w:rsidRDefault="0012017F" w:rsidP="00353A1E">
      <w:pPr>
        <w:spacing w:after="0" w:line="240" w:lineRule="auto"/>
      </w:pPr>
      <w:r>
        <w:separator/>
      </w:r>
    </w:p>
  </w:endnote>
  <w:endnote w:type="continuationSeparator" w:id="0">
    <w:p w:rsidR="0012017F" w:rsidRDefault="0012017F" w:rsidP="0035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7F" w:rsidRDefault="0012017F" w:rsidP="00353A1E">
      <w:pPr>
        <w:spacing w:after="0" w:line="240" w:lineRule="auto"/>
      </w:pPr>
      <w:r>
        <w:separator/>
      </w:r>
    </w:p>
  </w:footnote>
  <w:footnote w:type="continuationSeparator" w:id="0">
    <w:p w:rsidR="0012017F" w:rsidRDefault="0012017F" w:rsidP="00353A1E">
      <w:pPr>
        <w:spacing w:after="0" w:line="240" w:lineRule="auto"/>
      </w:pPr>
      <w:r>
        <w:continuationSeparator/>
      </w:r>
    </w:p>
  </w:footnote>
  <w:footnote w:id="1">
    <w:p w:rsidR="00353A1E" w:rsidRPr="00975FB2" w:rsidRDefault="00353A1E" w:rsidP="00353A1E">
      <w:pPr>
        <w:spacing w:before="60"/>
        <w:ind w:left="567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353A1E" w:rsidRDefault="00353A1E" w:rsidP="00353A1E">
      <w:pPr>
        <w:spacing w:before="60"/>
        <w:ind w:left="567"/>
        <w:jc w:val="both"/>
        <w:rPr>
          <w:i/>
          <w:iCs/>
        </w:rPr>
      </w:pPr>
      <w:r>
        <w:rPr>
          <w:i/>
          <w:iCs/>
        </w:rPr>
        <w:t>Успішне опанування курсу _____________________________________________________</w:t>
      </w:r>
    </w:p>
    <w:p w:rsidR="00353A1E" w:rsidRDefault="00353A1E" w:rsidP="00353A1E">
      <w:pPr>
        <w:spacing w:before="60"/>
        <w:ind w:left="567"/>
        <w:jc w:val="both"/>
        <w:rPr>
          <w:i/>
          <w:iCs/>
        </w:rPr>
      </w:pPr>
      <w:r>
        <w:rPr>
          <w:i/>
          <w:iCs/>
        </w:rPr>
        <w:t>Знання теоретичних основ _______________________________________________________</w:t>
      </w:r>
    </w:p>
    <w:p w:rsidR="00353A1E" w:rsidRDefault="00353A1E" w:rsidP="00353A1E">
      <w:pPr>
        <w:pStyle w:val="a7"/>
      </w:pPr>
    </w:p>
  </w:footnote>
  <w:footnote w:id="2">
    <w:p w:rsidR="00353A1E" w:rsidRDefault="00353A1E" w:rsidP="00353A1E">
      <w:pPr>
        <w:pStyle w:val="a7"/>
        <w:spacing w:before="60" w:line="216" w:lineRule="auto"/>
        <w:jc w:val="both"/>
        <w:rPr>
          <w:bCs/>
          <w:i/>
          <w:spacing w:val="-6"/>
        </w:rPr>
      </w:pPr>
      <w:r>
        <w:rPr>
          <w:rStyle w:val="a5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3">
    <w:p w:rsidR="00353A1E" w:rsidRDefault="00353A1E" w:rsidP="00353A1E">
      <w:pPr>
        <w:pStyle w:val="a7"/>
        <w:rPr>
          <w:b/>
          <w:bCs/>
          <w:sz w:val="22"/>
          <w:szCs w:val="22"/>
        </w:rPr>
      </w:pPr>
      <w:r>
        <w:rPr>
          <w:rStyle w:val="a5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4">
    <w:p w:rsidR="00353A1E" w:rsidRDefault="00353A1E" w:rsidP="00353A1E">
      <w:pPr>
        <w:pStyle w:val="a7"/>
        <w:rPr>
          <w:b/>
          <w:bCs/>
          <w:sz w:val="22"/>
          <w:szCs w:val="22"/>
        </w:rPr>
      </w:pPr>
      <w:r>
        <w:rPr>
          <w:rStyle w:val="a5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5">
    <w:p w:rsidR="00353A1E" w:rsidRDefault="00353A1E" w:rsidP="00353A1E">
      <w:pPr>
        <w:pStyle w:val="a7"/>
        <w:rPr>
          <w:b/>
          <w:bCs/>
          <w:i/>
          <w:iCs/>
          <w:sz w:val="22"/>
          <w:szCs w:val="22"/>
        </w:rPr>
      </w:pPr>
      <w:r>
        <w:rPr>
          <w:rStyle w:val="a5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7BB"/>
    <w:multiLevelType w:val="hybridMultilevel"/>
    <w:tmpl w:val="8B4A02B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4C58A9"/>
    <w:multiLevelType w:val="hybridMultilevel"/>
    <w:tmpl w:val="2D847178"/>
    <w:lvl w:ilvl="0" w:tplc="4DC62FCA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1AC0BA92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hint="default"/>
        <w:b w:val="0"/>
        <w:i w:val="0"/>
      </w:rPr>
    </w:lvl>
    <w:lvl w:ilvl="4" w:tplc="0422000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>
    <w:nsid w:val="605D2136"/>
    <w:multiLevelType w:val="hybridMultilevel"/>
    <w:tmpl w:val="BC4C2C0C"/>
    <w:lvl w:ilvl="0" w:tplc="FABC879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i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67898"/>
    <w:multiLevelType w:val="hybridMultilevel"/>
    <w:tmpl w:val="4F2EE79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6F6F53AE"/>
    <w:multiLevelType w:val="hybridMultilevel"/>
    <w:tmpl w:val="E5B4BDFC"/>
    <w:lvl w:ilvl="0" w:tplc="20E8B06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b/>
        <w:i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07"/>
    <w:rsid w:val="00014228"/>
    <w:rsid w:val="0012017F"/>
    <w:rsid w:val="00153112"/>
    <w:rsid w:val="00353A1E"/>
    <w:rsid w:val="003D2906"/>
    <w:rsid w:val="006E03B1"/>
    <w:rsid w:val="00841FDC"/>
    <w:rsid w:val="00946F25"/>
    <w:rsid w:val="00967C25"/>
    <w:rsid w:val="009C465D"/>
    <w:rsid w:val="009F3D07"/>
    <w:rsid w:val="00B725A1"/>
    <w:rsid w:val="00CA3622"/>
    <w:rsid w:val="00DD768D"/>
    <w:rsid w:val="00F828BC"/>
    <w:rsid w:val="00FA4B51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1E"/>
    <w:rPr>
      <w:rFonts w:ascii="Tahoma" w:hAnsi="Tahoma" w:cs="Tahoma"/>
      <w:sz w:val="16"/>
      <w:szCs w:val="16"/>
    </w:rPr>
  </w:style>
  <w:style w:type="character" w:customStyle="1" w:styleId="a5">
    <w:name w:val="Символи виноски"/>
    <w:rsid w:val="00353A1E"/>
    <w:rPr>
      <w:vertAlign w:val="superscript"/>
    </w:rPr>
  </w:style>
  <w:style w:type="character" w:styleId="a6">
    <w:name w:val="footnote reference"/>
    <w:rsid w:val="00353A1E"/>
    <w:rPr>
      <w:vertAlign w:val="superscript"/>
    </w:rPr>
  </w:style>
  <w:style w:type="paragraph" w:styleId="a7">
    <w:name w:val="footnote text"/>
    <w:basedOn w:val="a"/>
    <w:link w:val="a8"/>
    <w:rsid w:val="00353A1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353A1E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9">
    <w:name w:val="Hyperlink"/>
    <w:basedOn w:val="a0"/>
    <w:rsid w:val="00946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1E"/>
    <w:rPr>
      <w:rFonts w:ascii="Tahoma" w:hAnsi="Tahoma" w:cs="Tahoma"/>
      <w:sz w:val="16"/>
      <w:szCs w:val="16"/>
    </w:rPr>
  </w:style>
  <w:style w:type="character" w:customStyle="1" w:styleId="a5">
    <w:name w:val="Символи виноски"/>
    <w:rsid w:val="00353A1E"/>
    <w:rPr>
      <w:vertAlign w:val="superscript"/>
    </w:rPr>
  </w:style>
  <w:style w:type="character" w:styleId="a6">
    <w:name w:val="footnote reference"/>
    <w:rsid w:val="00353A1E"/>
    <w:rPr>
      <w:vertAlign w:val="superscript"/>
    </w:rPr>
  </w:style>
  <w:style w:type="paragraph" w:styleId="a7">
    <w:name w:val="footnote text"/>
    <w:basedOn w:val="a"/>
    <w:link w:val="a8"/>
    <w:rsid w:val="00353A1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353A1E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9">
    <w:name w:val="Hyperlink"/>
    <w:basedOn w:val="a0"/>
    <w:rsid w:val="00946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lib.net/books/28156/" TargetMode="External"/><Relationship Id="rId13" Type="http://schemas.openxmlformats.org/officeDocument/2006/relationships/hyperlink" Target="http://www.irbis.asu.ru" TargetMode="External"/><Relationship Id="rId18" Type="http://schemas.openxmlformats.org/officeDocument/2006/relationships/hyperlink" Target="http://www.romir.ru/socpolit/socio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ociologi.narod.ru" TargetMode="External"/><Relationship Id="rId17" Type="http://schemas.openxmlformats.org/officeDocument/2006/relationships/hyperlink" Target="http://www.gortis.info/article/static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.dcn-asu.ru" TargetMode="External"/><Relationship Id="rId20" Type="http://schemas.openxmlformats.org/officeDocument/2006/relationships/hyperlink" Target="http://www.gallup-internationa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cnet.naro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cd.univ.kiev.ua" TargetMode="External"/><Relationship Id="rId10" Type="http://schemas.openxmlformats.org/officeDocument/2006/relationships/hyperlink" Target="http://pidruchniki.ws/1463062142078/menedzhment/biznes-planuvannya" TargetMode="External"/><Relationship Id="rId19" Type="http://schemas.openxmlformats.org/officeDocument/2006/relationships/hyperlink" Target="http://www.socismr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zbornyk.org.ua/jruss/russ.htm" TargetMode="External"/><Relationship Id="rId14" Type="http://schemas.openxmlformats.org/officeDocument/2006/relationships/hyperlink" Target="http://www.nir.ru/soci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9477</Words>
  <Characters>5402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Lyuda</cp:lastModifiedBy>
  <cp:revision>7</cp:revision>
  <dcterms:created xsi:type="dcterms:W3CDTF">2018-03-02T08:02:00Z</dcterms:created>
  <dcterms:modified xsi:type="dcterms:W3CDTF">2018-06-13T06:46:00Z</dcterms:modified>
</cp:coreProperties>
</file>