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A3" w:rsidRDefault="00E301A3" w:rsidP="00E301A3"/>
    <w:p w:rsidR="00E301A3" w:rsidRDefault="00E301A3" w:rsidP="00E301A3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E301A3" w:rsidRDefault="00E301A3" w:rsidP="00E301A3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E301A3" w:rsidRDefault="00E301A3" w:rsidP="00E301A3">
      <w:pPr>
        <w:rPr>
          <w:b/>
          <w:sz w:val="18"/>
          <w:szCs w:val="18"/>
        </w:rPr>
      </w:pPr>
    </w:p>
    <w:p w:rsidR="00E301A3" w:rsidRPr="009540BA" w:rsidRDefault="00E301A3" w:rsidP="00E301A3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E301A3" w:rsidRPr="009540BA" w:rsidRDefault="00E301A3" w:rsidP="00E301A3">
      <w:pPr>
        <w:spacing w:before="120"/>
        <w:rPr>
          <w:noProof/>
          <w:sz w:val="26"/>
          <w:szCs w:val="26"/>
          <w:lang w:val="ru-RU"/>
        </w:rPr>
      </w:pPr>
    </w:p>
    <w:p w:rsidR="00E301A3" w:rsidRPr="009540BA" w:rsidRDefault="00E301A3" w:rsidP="00E301A3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E301A3" w:rsidRPr="00E23E95" w:rsidRDefault="00E301A3" w:rsidP="00E301A3">
      <w:pPr>
        <w:ind w:firstLine="708"/>
        <w:rPr>
          <w:sz w:val="20"/>
          <w:szCs w:val="20"/>
        </w:rPr>
      </w:pPr>
    </w:p>
    <w:p w:rsidR="00E301A3" w:rsidRPr="00E301A3" w:rsidRDefault="00E301A3" w:rsidP="00E301A3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E301A3" w:rsidRPr="00E301A3" w:rsidRDefault="00E301A3" w:rsidP="00E301A3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E301A3" w:rsidRPr="00E301A3" w:rsidRDefault="00E301A3" w:rsidP="00E301A3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E301A3" w:rsidRPr="00E301A3" w:rsidRDefault="00E301A3" w:rsidP="00E301A3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E301A3" w:rsidRPr="00E301A3" w:rsidRDefault="00E301A3" w:rsidP="00E301A3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B87C36" w:rsidRDefault="00B87C36">
      <w:pPr>
        <w:rPr>
          <w:lang w:val="ru-RU"/>
        </w:rPr>
      </w:pPr>
      <w:bookmarkStart w:id="0" w:name="_GoBack"/>
      <w:bookmarkEnd w:id="0"/>
    </w:p>
    <w:p w:rsidR="00E301A3" w:rsidRPr="00E301A3" w:rsidRDefault="00E301A3" w:rsidP="00E301A3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E301A3" w:rsidRDefault="00E301A3" w:rsidP="00E301A3">
      <w:pPr>
        <w:jc w:val="center"/>
        <w:rPr>
          <w:b/>
          <w:lang w:val="ru-RU"/>
        </w:rPr>
      </w:pPr>
    </w:p>
    <w:p w:rsidR="00E301A3" w:rsidRPr="00E301A3" w:rsidRDefault="00D90999" w:rsidP="00E301A3">
      <w:pPr>
        <w:jc w:val="center"/>
        <w:rPr>
          <w:b/>
          <w:sz w:val="36"/>
          <w:szCs w:val="36"/>
          <w:lang w:val="ru-RU"/>
        </w:rPr>
      </w:pPr>
      <w:r>
        <w:rPr>
          <w:b/>
          <w:color w:val="222222"/>
          <w:sz w:val="36"/>
          <w:szCs w:val="36"/>
          <w:shd w:val="clear" w:color="auto" w:fill="FFFFFF"/>
        </w:rPr>
        <w:t>Основи соціального менеджменту</w:t>
      </w:r>
    </w:p>
    <w:p w:rsidR="00E301A3" w:rsidRDefault="00E301A3" w:rsidP="00E301A3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E301A3" w:rsidRDefault="00E301A3" w:rsidP="00E301A3">
      <w:pPr>
        <w:spacing w:line="216" w:lineRule="auto"/>
        <w:ind w:firstLine="284"/>
        <w:rPr>
          <w:sz w:val="22"/>
          <w:szCs w:val="22"/>
        </w:rPr>
      </w:pP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>
        <w:rPr>
          <w:sz w:val="22"/>
          <w:szCs w:val="22"/>
        </w:rPr>
        <w:t>- с</w:t>
      </w:r>
      <w:r w:rsidRPr="000166BA">
        <w:rPr>
          <w:sz w:val="22"/>
          <w:szCs w:val="22"/>
        </w:rPr>
        <w:t>оціальні та поведінкові науки</w:t>
      </w:r>
    </w:p>
    <w:p w:rsidR="00E276BF" w:rsidRDefault="00E276BF" w:rsidP="00E276BF">
      <w:pPr>
        <w:spacing w:line="216" w:lineRule="auto"/>
        <w:jc w:val="center"/>
        <w:rPr>
          <w:i/>
          <w:sz w:val="16"/>
          <w:szCs w:val="16"/>
        </w:rPr>
      </w:pP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</w:t>
      </w:r>
      <w:r>
        <w:rPr>
          <w:sz w:val="22"/>
          <w:szCs w:val="22"/>
        </w:rPr>
        <w:t>альні технології</w:t>
      </w:r>
      <w:r w:rsidRPr="000166BA">
        <w:rPr>
          <w:sz w:val="22"/>
          <w:szCs w:val="22"/>
        </w:rPr>
        <w:t>»</w:t>
      </w:r>
    </w:p>
    <w:p w:rsidR="00E276BF" w:rsidRPr="000166BA" w:rsidRDefault="00E276BF" w:rsidP="00E276BF">
      <w:pPr>
        <w:spacing w:line="216" w:lineRule="auto"/>
        <w:ind w:firstLine="284"/>
        <w:rPr>
          <w:sz w:val="22"/>
          <w:szCs w:val="22"/>
        </w:rPr>
      </w:pPr>
    </w:p>
    <w:p w:rsidR="00E276BF" w:rsidRPr="00C804C3" w:rsidRDefault="00E276BF" w:rsidP="00E276BF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E276BF">
        <w:rPr>
          <w:rFonts w:cs="Times New Roman"/>
          <w:sz w:val="24"/>
        </w:rPr>
        <w:t>вибіркова (вибору ВНЗ)</w:t>
      </w:r>
    </w:p>
    <w:p w:rsidR="00E301A3" w:rsidRDefault="00E301A3" w:rsidP="00E301A3">
      <w:pPr>
        <w:spacing w:before="40"/>
        <w:ind w:left="3969"/>
        <w:jc w:val="both"/>
        <w:rPr>
          <w:sz w:val="24"/>
        </w:rPr>
      </w:pPr>
    </w:p>
    <w:p w:rsidR="00E301A3" w:rsidRPr="00E276BF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276BF">
        <w:rPr>
          <w:sz w:val="24"/>
        </w:rPr>
        <w:t>денна</w:t>
      </w:r>
    </w:p>
    <w:p w:rsidR="00E301A3" w:rsidRPr="00E276BF" w:rsidRDefault="00E301A3" w:rsidP="00E276BF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276BF">
        <w:rPr>
          <w:sz w:val="24"/>
        </w:rPr>
        <w:t>2017/2018</w:t>
      </w:r>
    </w:p>
    <w:p w:rsidR="00E301A3" w:rsidRPr="00E276BF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276BF">
        <w:rPr>
          <w:sz w:val="24"/>
        </w:rPr>
        <w:t>4</w:t>
      </w:r>
    </w:p>
    <w:p w:rsidR="00E301A3" w:rsidRPr="00E276BF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>Кількість кредитів ЕСТ</w:t>
      </w:r>
      <w:r w:rsidRPr="00E276BF">
        <w:rPr>
          <w:sz w:val="24"/>
        </w:rPr>
        <w:t>S</w:t>
      </w:r>
      <w:r>
        <w:rPr>
          <w:sz w:val="24"/>
        </w:rPr>
        <w:t xml:space="preserve"> </w:t>
      </w:r>
      <w:r w:rsidR="00E276BF">
        <w:rPr>
          <w:sz w:val="24"/>
        </w:rPr>
        <w:tab/>
      </w:r>
      <w:r w:rsidR="00E276BF">
        <w:rPr>
          <w:sz w:val="24"/>
        </w:rPr>
        <w:tab/>
      </w:r>
      <w:r w:rsidRPr="00E276BF">
        <w:rPr>
          <w:sz w:val="24"/>
        </w:rPr>
        <w:t>4</w:t>
      </w:r>
    </w:p>
    <w:p w:rsidR="00E301A3" w:rsidRDefault="00E301A3" w:rsidP="00E276BF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E301A3" w:rsidRPr="00E276BF" w:rsidRDefault="00E301A3" w:rsidP="00E276BF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E276BF">
        <w:rPr>
          <w:sz w:val="24"/>
        </w:rPr>
        <w:tab/>
      </w:r>
      <w:r w:rsidRPr="00E276BF">
        <w:rPr>
          <w:sz w:val="24"/>
        </w:rPr>
        <w:tab/>
        <w:t xml:space="preserve">  </w:t>
      </w:r>
      <w:r w:rsidR="00E276BF">
        <w:rPr>
          <w:sz w:val="24"/>
        </w:rPr>
        <w:t xml:space="preserve">         </w:t>
      </w:r>
      <w:r w:rsidRPr="00E276BF">
        <w:rPr>
          <w:sz w:val="24"/>
        </w:rPr>
        <w:t>українська</w:t>
      </w:r>
    </w:p>
    <w:p w:rsidR="00E301A3" w:rsidRDefault="00E301A3" w:rsidP="00E301A3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="00E276BF">
        <w:rPr>
          <w:sz w:val="24"/>
        </w:rPr>
        <w:tab/>
      </w:r>
      <w:r w:rsidR="00EA3197" w:rsidRPr="00E276BF">
        <w:rPr>
          <w:sz w:val="24"/>
        </w:rPr>
        <w:t>екзамен</w:t>
      </w:r>
    </w:p>
    <w:p w:rsidR="00E276BF" w:rsidRPr="00E276BF" w:rsidRDefault="00E276BF" w:rsidP="00E301A3">
      <w:pPr>
        <w:spacing w:before="40"/>
        <w:ind w:left="3969"/>
        <w:jc w:val="both"/>
        <w:rPr>
          <w:sz w:val="24"/>
        </w:rPr>
      </w:pPr>
    </w:p>
    <w:p w:rsidR="00E301A3" w:rsidRDefault="00E301A3" w:rsidP="00E276BF">
      <w:pPr>
        <w:spacing w:before="80"/>
        <w:rPr>
          <w:i/>
          <w:sz w:val="16"/>
          <w:szCs w:val="16"/>
        </w:rPr>
      </w:pPr>
      <w:r>
        <w:rPr>
          <w:sz w:val="24"/>
        </w:rPr>
        <w:t xml:space="preserve">Викладачі: </w:t>
      </w:r>
      <w:r w:rsidRPr="00E276BF">
        <w:rPr>
          <w:sz w:val="24"/>
        </w:rPr>
        <w:t>доц. Мазурик О.В., проф.  Цимбалюк Н.М.</w:t>
      </w:r>
      <w:r>
        <w:rPr>
          <w:sz w:val="24"/>
        </w:rPr>
        <w:t xml:space="preserve"> </w:t>
      </w:r>
    </w:p>
    <w:p w:rsidR="00E301A3" w:rsidRDefault="00E301A3" w:rsidP="00E301A3">
      <w:pPr>
        <w:jc w:val="center"/>
        <w:rPr>
          <w:i/>
          <w:sz w:val="16"/>
          <w:szCs w:val="16"/>
        </w:rPr>
      </w:pPr>
    </w:p>
    <w:p w:rsidR="00E276BF" w:rsidRDefault="00E276BF" w:rsidP="00E301A3">
      <w:pPr>
        <w:ind w:left="1985"/>
        <w:jc w:val="both"/>
        <w:rPr>
          <w:sz w:val="22"/>
          <w:szCs w:val="22"/>
        </w:rPr>
      </w:pPr>
    </w:p>
    <w:p w:rsidR="00E276BF" w:rsidRDefault="00E276BF" w:rsidP="00E301A3">
      <w:pPr>
        <w:ind w:left="1985"/>
        <w:jc w:val="both"/>
        <w:rPr>
          <w:sz w:val="22"/>
          <w:szCs w:val="22"/>
        </w:rPr>
      </w:pPr>
    </w:p>
    <w:p w:rsidR="00E301A3" w:rsidRDefault="00E301A3" w:rsidP="00E301A3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E301A3" w:rsidRDefault="00E301A3" w:rsidP="00E301A3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E301A3" w:rsidRDefault="00E301A3" w:rsidP="00E301A3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E301A3" w:rsidRDefault="00E301A3" w:rsidP="00E301A3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E301A3" w:rsidRDefault="00E301A3" w:rsidP="00E301A3">
      <w:pPr>
        <w:ind w:left="3544"/>
        <w:jc w:val="both"/>
        <w:rPr>
          <w:sz w:val="22"/>
          <w:szCs w:val="22"/>
          <w:vertAlign w:val="superscript"/>
        </w:rPr>
      </w:pPr>
    </w:p>
    <w:p w:rsidR="00E301A3" w:rsidRPr="00E276BF" w:rsidRDefault="00E301A3" w:rsidP="00E301A3">
      <w:pPr>
        <w:jc w:val="center"/>
        <w:rPr>
          <w:b/>
        </w:rPr>
      </w:pPr>
    </w:p>
    <w:p w:rsidR="00E301A3" w:rsidRPr="00E276BF" w:rsidRDefault="00E301A3" w:rsidP="00E301A3">
      <w:pPr>
        <w:jc w:val="center"/>
        <w:rPr>
          <w:b/>
        </w:rPr>
      </w:pPr>
    </w:p>
    <w:p w:rsidR="00E301A3" w:rsidRPr="00E276BF" w:rsidRDefault="00E301A3" w:rsidP="00E301A3">
      <w:pPr>
        <w:jc w:val="center"/>
        <w:rPr>
          <w:b/>
        </w:rPr>
      </w:pPr>
    </w:p>
    <w:p w:rsidR="001D13E1" w:rsidRDefault="00E301A3" w:rsidP="001D13E1">
      <w:pPr>
        <w:jc w:val="center"/>
        <w:rPr>
          <w:b/>
        </w:rPr>
      </w:pPr>
      <w:r w:rsidRPr="00E276BF">
        <w:rPr>
          <w:b/>
        </w:rPr>
        <w:t>Ки</w:t>
      </w:r>
      <w:r w:rsidR="001D13E1">
        <w:rPr>
          <w:b/>
        </w:rPr>
        <w:t xml:space="preserve">їв </w:t>
      </w:r>
      <w:r w:rsidR="00E276BF">
        <w:rPr>
          <w:b/>
        </w:rPr>
        <w:t xml:space="preserve">– </w:t>
      </w:r>
      <w:r w:rsidR="001D13E1">
        <w:rPr>
          <w:b/>
        </w:rPr>
        <w:t>2017</w:t>
      </w:r>
    </w:p>
    <w:p w:rsidR="001D13E1" w:rsidRDefault="001D13E1">
      <w:pPr>
        <w:suppressAutoHyphens w:val="0"/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E301A3" w:rsidRPr="00B90986" w:rsidRDefault="00E301A3" w:rsidP="0070317D">
      <w:pPr>
        <w:spacing w:before="240"/>
        <w:rPr>
          <w:sz w:val="22"/>
          <w:szCs w:val="22"/>
          <w:u w:val="single"/>
        </w:rPr>
      </w:pPr>
      <w:r w:rsidRPr="00E301A3">
        <w:rPr>
          <w:sz w:val="24"/>
        </w:rPr>
        <w:lastRenderedPageBreak/>
        <w:t xml:space="preserve"> </w:t>
      </w:r>
      <w:r>
        <w:rPr>
          <w:sz w:val="24"/>
        </w:rPr>
        <w:t>Розробник</w:t>
      </w:r>
      <w:r w:rsidR="0070317D">
        <w:rPr>
          <w:sz w:val="24"/>
        </w:rPr>
        <w:t xml:space="preserve">: </w:t>
      </w:r>
      <w:r w:rsidRPr="0070317D">
        <w:rPr>
          <w:b/>
          <w:noProof/>
          <w:sz w:val="26"/>
          <w:szCs w:val="26"/>
        </w:rPr>
        <w:t>Мазурик О.В.</w:t>
      </w:r>
      <w:r w:rsidRPr="0070317D">
        <w:rPr>
          <w:noProof/>
          <w:sz w:val="26"/>
          <w:szCs w:val="26"/>
        </w:rPr>
        <w:t xml:space="preserve"> д.соц.н., доцент, доцент </w:t>
      </w:r>
      <w:r w:rsidRPr="0070317D">
        <w:rPr>
          <w:sz w:val="26"/>
          <w:szCs w:val="26"/>
        </w:rPr>
        <w:t>кафедри соціальних структур та соціальних відносин</w:t>
      </w:r>
    </w:p>
    <w:p w:rsidR="00E301A3" w:rsidRDefault="00E301A3" w:rsidP="00E301A3">
      <w:pPr>
        <w:jc w:val="both"/>
        <w:rPr>
          <w:sz w:val="22"/>
          <w:szCs w:val="22"/>
        </w:rPr>
      </w:pPr>
    </w:p>
    <w:p w:rsidR="00E301A3" w:rsidRDefault="00E301A3" w:rsidP="00E301A3">
      <w:pPr>
        <w:jc w:val="both"/>
        <w:rPr>
          <w:sz w:val="22"/>
          <w:szCs w:val="22"/>
        </w:rPr>
      </w:pPr>
    </w:p>
    <w:p w:rsidR="00E301A3" w:rsidRDefault="00E301A3" w:rsidP="00E301A3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E301A3" w:rsidRDefault="00E301A3" w:rsidP="00E301A3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E301A3" w:rsidRDefault="00E301A3" w:rsidP="00E301A3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1D3891">
        <w:rPr>
          <w:sz w:val="24"/>
        </w:rPr>
        <w:t xml:space="preserve">   </w:t>
      </w:r>
      <w:r w:rsidR="0070317D">
        <w:rPr>
          <w:sz w:val="24"/>
        </w:rPr>
        <w:t xml:space="preserve"> 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E301A3" w:rsidRDefault="00E301A3" w:rsidP="00E301A3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E301A3" w:rsidRDefault="00E301A3" w:rsidP="00E301A3">
      <w:pPr>
        <w:ind w:left="4536"/>
        <w:jc w:val="both"/>
        <w:rPr>
          <w:sz w:val="22"/>
          <w:szCs w:val="22"/>
        </w:rPr>
      </w:pPr>
    </w:p>
    <w:p w:rsidR="00E301A3" w:rsidRDefault="00E301A3" w:rsidP="00E301A3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2017</w:t>
      </w:r>
      <w:r w:rsidR="007142C6">
        <w:rPr>
          <w:sz w:val="24"/>
        </w:rPr>
        <w:t xml:space="preserve"> </w:t>
      </w:r>
      <w:r>
        <w:rPr>
          <w:sz w:val="24"/>
        </w:rPr>
        <w:t>р.</w:t>
      </w: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  <w:r>
        <w:rPr>
          <w:sz w:val="24"/>
        </w:rPr>
        <w:t>Схвалено науково-методичною комісією факультету соціології</w:t>
      </w:r>
    </w:p>
    <w:p w:rsidR="00E301A3" w:rsidRDefault="00E301A3" w:rsidP="00E301A3">
      <w:pPr>
        <w:jc w:val="both"/>
        <w:rPr>
          <w:sz w:val="26"/>
          <w:szCs w:val="26"/>
        </w:rPr>
      </w:pPr>
      <w:r w:rsidRPr="00F824AE">
        <w:rPr>
          <w:sz w:val="24"/>
        </w:rPr>
        <w:t xml:space="preserve"> </w:t>
      </w:r>
      <w:r>
        <w:rPr>
          <w:sz w:val="26"/>
          <w:szCs w:val="26"/>
        </w:rPr>
        <w:t>________________________________________________________________</w:t>
      </w: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E301A3" w:rsidRDefault="00E301A3" w:rsidP="00E301A3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</w:t>
      </w:r>
      <w:r w:rsidRPr="00B90986">
        <w:rPr>
          <w:sz w:val="26"/>
          <w:szCs w:val="26"/>
          <w:u w:val="single"/>
        </w:rPr>
        <w:t>Цимбалюк Н.М</w:t>
      </w:r>
      <w:r w:rsidR="0070317D">
        <w:rPr>
          <w:sz w:val="26"/>
          <w:szCs w:val="26"/>
          <w:u w:val="single"/>
        </w:rPr>
        <w:t>.</w:t>
      </w:r>
      <w:r>
        <w:rPr>
          <w:sz w:val="24"/>
        </w:rPr>
        <w:t>)</w:t>
      </w:r>
    </w:p>
    <w:p w:rsidR="00E301A3" w:rsidRDefault="00E301A3" w:rsidP="00E301A3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D389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E301A3" w:rsidRDefault="00E301A3" w:rsidP="00E301A3">
      <w:pPr>
        <w:jc w:val="both"/>
        <w:rPr>
          <w:sz w:val="24"/>
        </w:rPr>
      </w:pPr>
    </w:p>
    <w:p w:rsidR="00E301A3" w:rsidRDefault="00E301A3" w:rsidP="00E301A3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301A3" w:rsidRDefault="00E301A3" w:rsidP="00E301A3">
      <w:pPr>
        <w:jc w:val="both"/>
        <w:rPr>
          <w:sz w:val="18"/>
          <w:szCs w:val="18"/>
        </w:rPr>
      </w:pPr>
    </w:p>
    <w:p w:rsidR="001D13E1" w:rsidRDefault="001D13E1">
      <w:pPr>
        <w:suppressAutoHyphens w:val="0"/>
        <w:spacing w:after="200" w:line="276" w:lineRule="auto"/>
        <w:rPr>
          <w:b/>
        </w:rPr>
      </w:pPr>
    </w:p>
    <w:p w:rsidR="00E301A3" w:rsidRDefault="00E301A3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E301A3" w:rsidRPr="003C22D8" w:rsidRDefault="00E301A3" w:rsidP="00E301A3">
      <w:pPr>
        <w:spacing w:before="120"/>
        <w:jc w:val="both"/>
        <w:rPr>
          <w:sz w:val="24"/>
        </w:rPr>
      </w:pPr>
      <w:r w:rsidRPr="0026677B">
        <w:rPr>
          <w:b/>
          <w:sz w:val="24"/>
        </w:rPr>
        <w:lastRenderedPageBreak/>
        <w:t xml:space="preserve">1. Мета дисципліни </w:t>
      </w:r>
      <w:r w:rsidRPr="0026677B">
        <w:rPr>
          <w:sz w:val="24"/>
        </w:rPr>
        <w:t xml:space="preserve">– </w:t>
      </w:r>
      <w:r w:rsidRPr="003C22D8">
        <w:rPr>
          <w:rStyle w:val="FontStyle15"/>
          <w:sz w:val="24"/>
          <w:lang w:eastAsia="uk-UA"/>
        </w:rPr>
        <w:t>надання студентам фундаментальних і системних знань про соціальний менеджмент як складний суспільний феномен і ключовий чинник упорядкування сучасного соціального буття</w:t>
      </w:r>
      <w:r w:rsidRPr="003C22D8">
        <w:rPr>
          <w:sz w:val="24"/>
        </w:rPr>
        <w:t>.</w:t>
      </w:r>
    </w:p>
    <w:p w:rsidR="00EF7CAE" w:rsidRPr="003E7B58" w:rsidRDefault="00EF7CAE" w:rsidP="00EF7CAE">
      <w:pPr>
        <w:spacing w:before="120"/>
        <w:jc w:val="both"/>
        <w:rPr>
          <w:b/>
          <w:sz w:val="24"/>
        </w:rPr>
      </w:pPr>
      <w:r w:rsidRPr="003E7B58">
        <w:rPr>
          <w:b/>
          <w:sz w:val="24"/>
        </w:rPr>
        <w:t>2. Попередні вимоги до опанування або вибору навчальної дисципліни:</w:t>
      </w:r>
    </w:p>
    <w:p w:rsidR="00EF7CAE" w:rsidRPr="00256255" w:rsidRDefault="00EF7CAE" w:rsidP="00EF7CAE">
      <w:pPr>
        <w:spacing w:before="120"/>
        <w:jc w:val="both"/>
        <w:rPr>
          <w:i/>
          <w:iCs/>
          <w:sz w:val="24"/>
        </w:rPr>
      </w:pPr>
      <w:r w:rsidRPr="003E7B58">
        <w:rPr>
          <w:i/>
          <w:iCs/>
          <w:sz w:val="24"/>
        </w:rPr>
        <w:t xml:space="preserve">1. </w:t>
      </w:r>
      <w:r w:rsidRPr="00256255">
        <w:rPr>
          <w:i/>
          <w:iCs/>
          <w:sz w:val="24"/>
        </w:rPr>
        <w:t xml:space="preserve">Знати </w:t>
      </w:r>
      <w:r w:rsidRPr="00256255">
        <w:rPr>
          <w:iCs/>
          <w:sz w:val="24"/>
        </w:rPr>
        <w:t>теоретичні основи соціології, сучасні соціологічні дослідницькі проекти, соціологічний підхід до аналізу соціальних явищ</w:t>
      </w:r>
      <w:r w:rsidRPr="00256255">
        <w:rPr>
          <w:i/>
          <w:iCs/>
          <w:sz w:val="24"/>
        </w:rPr>
        <w:t>.</w:t>
      </w:r>
    </w:p>
    <w:p w:rsidR="00EF7CAE" w:rsidRPr="00256255" w:rsidRDefault="00EF7CAE" w:rsidP="00EF7CAE">
      <w:pPr>
        <w:spacing w:before="120"/>
        <w:jc w:val="both"/>
        <w:rPr>
          <w:iCs/>
          <w:sz w:val="24"/>
        </w:rPr>
      </w:pPr>
      <w:r w:rsidRPr="00256255">
        <w:rPr>
          <w:i/>
          <w:iCs/>
          <w:sz w:val="24"/>
        </w:rPr>
        <w:t xml:space="preserve">2. Вміти </w:t>
      </w:r>
      <w:r w:rsidRPr="00256255">
        <w:rPr>
          <w:iCs/>
          <w:sz w:val="24"/>
        </w:rPr>
        <w:t>працювати з соціологічними даними, читати професійні соціологічні публікації та формулювати ідеї.</w:t>
      </w:r>
    </w:p>
    <w:p w:rsidR="00EF7CAE" w:rsidRPr="00256255" w:rsidRDefault="00EF7CAE" w:rsidP="00EF7CAE">
      <w:pPr>
        <w:spacing w:before="120"/>
        <w:jc w:val="both"/>
        <w:rPr>
          <w:sz w:val="24"/>
        </w:rPr>
      </w:pPr>
      <w:r w:rsidRPr="00256255">
        <w:rPr>
          <w:i/>
          <w:iCs/>
          <w:sz w:val="24"/>
        </w:rPr>
        <w:t xml:space="preserve">3. Мати навички </w:t>
      </w:r>
      <w:r w:rsidRPr="00256255">
        <w:rPr>
          <w:sz w:val="24"/>
        </w:rPr>
        <w:t>застосування методів збору даних та їх аналізу; групової роботи та публічної дискусії.</w:t>
      </w:r>
    </w:p>
    <w:p w:rsidR="00E301A3" w:rsidRDefault="00E301A3" w:rsidP="00E301A3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E301A3" w:rsidRDefault="00E301A3" w:rsidP="00E301A3">
      <w:pPr>
        <w:spacing w:before="120"/>
        <w:jc w:val="both"/>
        <w:rPr>
          <w:sz w:val="24"/>
          <w:lang w:val="ru-RU"/>
        </w:rPr>
      </w:pPr>
      <w:r>
        <w:rPr>
          <w:sz w:val="24"/>
        </w:rPr>
        <w:t>Знайомство із сутністю соціальн</w:t>
      </w:r>
      <w:r w:rsidRPr="00A17259">
        <w:rPr>
          <w:sz w:val="24"/>
        </w:rPr>
        <w:t>ого менеджменту</w:t>
      </w:r>
      <w:r>
        <w:rPr>
          <w:sz w:val="24"/>
        </w:rPr>
        <w:t xml:space="preserve"> є вступним змістовним кроком освітньої програми "соціальні технології". Тематичне наповнення дисципліни </w:t>
      </w:r>
      <w:r w:rsidRPr="00A146C6">
        <w:rPr>
          <w:rFonts w:cs="Times New Roman"/>
          <w:sz w:val="24"/>
          <w:lang w:eastAsia="uk-UA"/>
        </w:rPr>
        <w:t>включає теоретичні та методологічні основи соціального менеджменту, зокрема, з’ясування способів і засобів соціологічного аналізу різноманітних управлінських явищ і процесів, які розгортаються на різних рівнях соціальної організації суспільного життя</w:t>
      </w:r>
      <w:r w:rsidRPr="00A17259">
        <w:rPr>
          <w:rFonts w:cs="Times New Roman"/>
          <w:sz w:val="24"/>
          <w:lang w:eastAsia="uk-UA"/>
        </w:rPr>
        <w:t>.</w:t>
      </w:r>
      <w:r>
        <w:rPr>
          <w:sz w:val="24"/>
        </w:rPr>
        <w:t xml:space="preserve"> Творчі завдання, індивідуальна та групова робота формує навички навчання в парадигмі студентоцентрованої освіти.</w:t>
      </w:r>
    </w:p>
    <w:p w:rsidR="00E301A3" w:rsidRDefault="00E301A3" w:rsidP="00E301A3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E301A3" w:rsidRPr="003C22D8" w:rsidRDefault="00E301A3" w:rsidP="00E301A3">
      <w:pPr>
        <w:pStyle w:val="a4"/>
        <w:numPr>
          <w:ilvl w:val="0"/>
          <w:numId w:val="2"/>
        </w:numPr>
        <w:tabs>
          <w:tab w:val="clear" w:pos="720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right="-36" w:firstLine="360"/>
        <w:jc w:val="both"/>
        <w:textAlignment w:val="baseline"/>
        <w:rPr>
          <w:sz w:val="24"/>
        </w:rPr>
      </w:pPr>
      <w:r w:rsidRPr="003C22D8">
        <w:rPr>
          <w:sz w:val="24"/>
        </w:rPr>
        <w:t>отримання ґрунтовних знань про об’єктивні закономірності функціонування системи соціального менеджменту, а також навичок їх практичного використання;</w:t>
      </w:r>
    </w:p>
    <w:p w:rsidR="00E301A3" w:rsidRPr="003C22D8" w:rsidRDefault="00E301A3" w:rsidP="00E301A3">
      <w:pPr>
        <w:pStyle w:val="a4"/>
        <w:numPr>
          <w:ilvl w:val="0"/>
          <w:numId w:val="2"/>
        </w:numPr>
        <w:tabs>
          <w:tab w:val="clear" w:pos="720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right="-36" w:firstLine="360"/>
        <w:jc w:val="both"/>
        <w:textAlignment w:val="baseline"/>
        <w:rPr>
          <w:sz w:val="24"/>
        </w:rPr>
      </w:pPr>
      <w:r w:rsidRPr="003C22D8">
        <w:rPr>
          <w:sz w:val="24"/>
        </w:rPr>
        <w:t xml:space="preserve">набуття фахових умінь застосовувати методологічний інструментарій теорії соціального менеджменту для аналізу організаційно-управлінських явищ і процесів у соціальних організаціях; </w:t>
      </w:r>
    </w:p>
    <w:p w:rsidR="00E301A3" w:rsidRDefault="00E301A3" w:rsidP="00E301A3">
      <w:pPr>
        <w:pStyle w:val="a4"/>
        <w:numPr>
          <w:ilvl w:val="0"/>
          <w:numId w:val="2"/>
        </w:numPr>
        <w:tabs>
          <w:tab w:val="clear" w:pos="720"/>
          <w:tab w:val="num" w:pos="0"/>
        </w:tabs>
        <w:suppressAutoHyphens w:val="0"/>
        <w:overflowPunct w:val="0"/>
        <w:autoSpaceDE w:val="0"/>
        <w:autoSpaceDN w:val="0"/>
        <w:adjustRightInd w:val="0"/>
        <w:spacing w:after="0"/>
        <w:ind w:left="0" w:right="-36" w:firstLine="360"/>
        <w:jc w:val="both"/>
        <w:textAlignment w:val="baseline"/>
        <w:rPr>
          <w:sz w:val="24"/>
        </w:rPr>
      </w:pPr>
      <w:r w:rsidRPr="003C22D8">
        <w:rPr>
          <w:sz w:val="24"/>
        </w:rPr>
        <w:t>розширення професійного кругозору про можливості, характер і способи вимірювання ефективності соціального менеджменту на різних рівнях організації соціального буття суспільства</w:t>
      </w:r>
      <w:r w:rsidRPr="0023289E">
        <w:rPr>
          <w:sz w:val="24"/>
        </w:rPr>
        <w:t>.</w:t>
      </w:r>
    </w:p>
    <w:p w:rsidR="005D2D0D" w:rsidRPr="006A4FC0" w:rsidRDefault="005D2D0D" w:rsidP="005D2D0D">
      <w:pPr>
        <w:jc w:val="both"/>
        <w:rPr>
          <w:rFonts w:cs="Times New Roman"/>
          <w:sz w:val="24"/>
        </w:rPr>
      </w:pPr>
      <w:r w:rsidRPr="006A4FC0">
        <w:rPr>
          <w:rFonts w:cs="Times New Roman"/>
          <w:sz w:val="24"/>
        </w:rPr>
        <w:t>Що спрямовано на формування наступних компетентностей:</w:t>
      </w:r>
    </w:p>
    <w:p w:rsidR="00BE17EB" w:rsidRPr="006F7008" w:rsidRDefault="00BE17EB" w:rsidP="00BE17EB">
      <w:pPr>
        <w:numPr>
          <w:ilvl w:val="0"/>
          <w:numId w:val="7"/>
        </w:numPr>
        <w:tabs>
          <w:tab w:val="clear" w:pos="1429"/>
        </w:tabs>
        <w:ind w:left="426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з</w:t>
      </w:r>
      <w:r w:rsidRPr="006F7008">
        <w:rPr>
          <w:rFonts w:cs="Times New Roman"/>
          <w:color w:val="000000"/>
          <w:sz w:val="24"/>
        </w:rPr>
        <w:t>датніст</w:t>
      </w:r>
      <w:r>
        <w:rPr>
          <w:rFonts w:cs="Times New Roman"/>
          <w:color w:val="000000"/>
          <w:sz w:val="24"/>
        </w:rPr>
        <w:t>ь діяти соціально відповідально (зк7);</w:t>
      </w:r>
    </w:p>
    <w:p w:rsidR="005D2D0D" w:rsidRPr="00BE17EB" w:rsidRDefault="00BE17EB" w:rsidP="00BE17EB">
      <w:pPr>
        <w:numPr>
          <w:ilvl w:val="0"/>
          <w:numId w:val="7"/>
        </w:numPr>
        <w:tabs>
          <w:tab w:val="clear" w:pos="1429"/>
        </w:tabs>
        <w:ind w:left="426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з</w:t>
      </w:r>
      <w:r w:rsidRPr="00BE17EB">
        <w:rPr>
          <w:rFonts w:cs="Times New Roman"/>
          <w:color w:val="000000"/>
          <w:sz w:val="24"/>
        </w:rPr>
        <w:t>датність набувати сучасних знань, займатися самоос</w:t>
      </w:r>
      <w:r>
        <w:rPr>
          <w:rFonts w:cs="Times New Roman"/>
          <w:color w:val="000000"/>
          <w:sz w:val="24"/>
        </w:rPr>
        <w:t>вітою</w:t>
      </w:r>
      <w:r w:rsidRPr="00BE17EB"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(зк10</w:t>
      </w:r>
      <w:r w:rsidR="005D2D0D">
        <w:rPr>
          <w:rFonts w:cs="Times New Roman"/>
          <w:color w:val="000000"/>
          <w:sz w:val="24"/>
        </w:rPr>
        <w:t>)</w:t>
      </w:r>
      <w:r>
        <w:rPr>
          <w:rFonts w:cs="Times New Roman"/>
          <w:color w:val="000000"/>
          <w:sz w:val="24"/>
        </w:rPr>
        <w:t>;</w:t>
      </w:r>
    </w:p>
    <w:p w:rsidR="00BE17EB" w:rsidRDefault="00BE17EB" w:rsidP="00BE17EB">
      <w:pPr>
        <w:numPr>
          <w:ilvl w:val="0"/>
          <w:numId w:val="7"/>
        </w:numPr>
        <w:tabs>
          <w:tab w:val="clear" w:pos="1429"/>
        </w:tabs>
        <w:ind w:left="426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з</w:t>
      </w:r>
      <w:r w:rsidRPr="00BE17EB">
        <w:rPr>
          <w:rFonts w:cs="Times New Roman"/>
          <w:color w:val="000000"/>
          <w:sz w:val="24"/>
        </w:rPr>
        <w:t>датність до самостійного пошуку та критично опрацювання, аналізу та узагальнення соціал</w:t>
      </w:r>
      <w:r>
        <w:rPr>
          <w:rFonts w:cs="Times New Roman"/>
          <w:color w:val="000000"/>
          <w:sz w:val="24"/>
        </w:rPr>
        <w:t>ьної інформації з різних джерел (фк5);</w:t>
      </w:r>
    </w:p>
    <w:p w:rsidR="00BE17EB" w:rsidRPr="006F7008" w:rsidRDefault="00BE17EB" w:rsidP="00BE17EB">
      <w:pPr>
        <w:numPr>
          <w:ilvl w:val="0"/>
          <w:numId w:val="7"/>
        </w:numPr>
        <w:tabs>
          <w:tab w:val="clear" w:pos="1429"/>
        </w:tabs>
        <w:ind w:left="426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з</w:t>
      </w:r>
      <w:r w:rsidRPr="00BE17EB">
        <w:rPr>
          <w:rFonts w:cs="Times New Roman"/>
          <w:color w:val="000000"/>
          <w:sz w:val="24"/>
        </w:rPr>
        <w:t>датність прогнозувати розвиток соціальних процесів в організаціях, галузях та регіонах</w:t>
      </w:r>
      <w:r>
        <w:rPr>
          <w:rFonts w:cs="Times New Roman"/>
          <w:color w:val="000000"/>
          <w:sz w:val="24"/>
        </w:rPr>
        <w:t xml:space="preserve"> (фк15).</w:t>
      </w:r>
    </w:p>
    <w:p w:rsidR="005D2D0D" w:rsidRPr="0023289E" w:rsidRDefault="005D2D0D" w:rsidP="005D2D0D">
      <w:pPr>
        <w:pStyle w:val="a4"/>
        <w:suppressAutoHyphens w:val="0"/>
        <w:overflowPunct w:val="0"/>
        <w:autoSpaceDE w:val="0"/>
        <w:autoSpaceDN w:val="0"/>
        <w:adjustRightInd w:val="0"/>
        <w:spacing w:after="0"/>
        <w:ind w:right="-36"/>
        <w:jc w:val="both"/>
        <w:textAlignment w:val="baseline"/>
        <w:rPr>
          <w:sz w:val="24"/>
        </w:rPr>
      </w:pPr>
    </w:p>
    <w:p w:rsidR="00E301A3" w:rsidRDefault="00E301A3" w:rsidP="00E301A3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1961"/>
        <w:gridCol w:w="2126"/>
        <w:gridCol w:w="1168"/>
      </w:tblGrid>
      <w:tr w:rsidR="00E301A3" w:rsidTr="00212CE5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56255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E301A3" w:rsidRDefault="00E301A3" w:rsidP="002562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5625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5625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25625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E301A3" w:rsidTr="00212CE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5625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5625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56255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56255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256255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6A4207" w:rsidRPr="006A4207" w:rsidTr="00212CE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both"/>
              <w:rPr>
                <w:i/>
                <w:sz w:val="24"/>
              </w:rPr>
            </w:pPr>
            <w:r w:rsidRPr="006A4207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6A4207">
              <w:rPr>
                <w:bCs/>
                <w:iCs/>
                <w:color w:val="000000"/>
                <w:spacing w:val="4"/>
                <w:sz w:val="24"/>
              </w:rPr>
              <w:t xml:space="preserve">Знати </w:t>
            </w:r>
            <w:r w:rsidRPr="003C22D8">
              <w:rPr>
                <w:sz w:val="24"/>
              </w:rPr>
              <w:t>закономірності функціонування системи соціального менеджменту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Default="006A4207" w:rsidP="00212CE5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Лекції, практ. заняття, завдання для самостійної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Обговорення, опитування, тести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20</w:t>
            </w:r>
          </w:p>
        </w:tc>
      </w:tr>
      <w:tr w:rsidR="006A4207" w:rsidRPr="006A4207" w:rsidTr="00212CE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both"/>
              <w:rPr>
                <w:i/>
                <w:sz w:val="24"/>
              </w:rPr>
            </w:pPr>
            <w:r w:rsidRPr="006A4207"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6A4207">
            <w:pPr>
              <w:widowControl w:val="0"/>
              <w:suppressAutoHyphens w:val="0"/>
              <w:jc w:val="both"/>
              <w:rPr>
                <w:bCs/>
                <w:iCs/>
                <w:color w:val="000000"/>
                <w:spacing w:val="4"/>
                <w:sz w:val="24"/>
              </w:rPr>
            </w:pPr>
            <w:r w:rsidRPr="006A4207">
              <w:rPr>
                <w:bCs/>
                <w:iCs/>
                <w:color w:val="000000"/>
                <w:spacing w:val="4"/>
                <w:sz w:val="24"/>
              </w:rPr>
              <w:t>В</w:t>
            </w:r>
            <w:r>
              <w:rPr>
                <w:bCs/>
                <w:iCs/>
                <w:color w:val="000000"/>
                <w:spacing w:val="4"/>
                <w:sz w:val="24"/>
              </w:rPr>
              <w:t>м</w:t>
            </w:r>
            <w:r w:rsidRPr="006A4207">
              <w:rPr>
                <w:bCs/>
                <w:iCs/>
                <w:color w:val="000000"/>
                <w:spacing w:val="4"/>
                <w:sz w:val="24"/>
              </w:rPr>
              <w:t xml:space="preserve">іти </w:t>
            </w:r>
            <w:r w:rsidRPr="006A4207">
              <w:rPr>
                <w:sz w:val="24"/>
              </w:rPr>
              <w:t>застосовувати методологічний інструментарій теорії соціального менеджменту для аналізу організаційно-управлінських явищ і процесів у соціальних організаціях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Default="006A4207" w:rsidP="00212CE5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Лекції, практ. заняття, завдання для самостійної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Обговорення, опитування, тести, підсумкова робота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20</w:t>
            </w:r>
          </w:p>
        </w:tc>
      </w:tr>
      <w:tr w:rsidR="006A4207" w:rsidRPr="006A4207" w:rsidTr="00212CE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both"/>
              <w:rPr>
                <w:i/>
                <w:sz w:val="24"/>
              </w:rPr>
            </w:pPr>
            <w:r w:rsidRPr="006A4207"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widowControl w:val="0"/>
              <w:suppressAutoHyphens w:val="0"/>
              <w:jc w:val="both"/>
              <w:rPr>
                <w:bCs/>
                <w:iCs/>
                <w:color w:val="000000"/>
                <w:spacing w:val="4"/>
                <w:sz w:val="24"/>
              </w:rPr>
            </w:pPr>
            <w:r w:rsidRPr="006A4207">
              <w:rPr>
                <w:bCs/>
                <w:iCs/>
                <w:color w:val="000000"/>
                <w:spacing w:val="4"/>
                <w:sz w:val="24"/>
              </w:rPr>
              <w:t>В</w:t>
            </w:r>
            <w:r>
              <w:rPr>
                <w:bCs/>
                <w:iCs/>
                <w:color w:val="000000"/>
                <w:spacing w:val="4"/>
                <w:sz w:val="24"/>
              </w:rPr>
              <w:t>м</w:t>
            </w:r>
            <w:r w:rsidRPr="006A4207">
              <w:rPr>
                <w:bCs/>
                <w:iCs/>
                <w:color w:val="000000"/>
                <w:spacing w:val="4"/>
                <w:sz w:val="24"/>
              </w:rPr>
              <w:t>іти визначати зміст та розкривати сутність основних соціальних проблем сучасного суспільства;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8D5EE6" w:rsidRDefault="006A4207" w:rsidP="00212CE5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8D5EE6">
              <w:rPr>
                <w:i/>
                <w:sz w:val="20"/>
                <w:szCs w:val="20"/>
              </w:rPr>
              <w:t xml:space="preserve">Лекції, </w:t>
            </w:r>
            <w:r>
              <w:rPr>
                <w:i/>
                <w:sz w:val="20"/>
                <w:szCs w:val="20"/>
              </w:rPr>
              <w:t>практ. заняття</w:t>
            </w:r>
            <w:r w:rsidRPr="008D5EE6">
              <w:rPr>
                <w:i/>
                <w:sz w:val="20"/>
                <w:szCs w:val="20"/>
              </w:rPr>
              <w:t xml:space="preserve">, завдання для самостійної </w:t>
            </w:r>
            <w:r w:rsidRPr="008D5EE6">
              <w:rPr>
                <w:i/>
                <w:sz w:val="20"/>
                <w:szCs w:val="20"/>
              </w:rPr>
              <w:lastRenderedPageBreak/>
              <w:t>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lastRenderedPageBreak/>
              <w:t>Обговорення, опитування, тести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20</w:t>
            </w:r>
          </w:p>
        </w:tc>
      </w:tr>
      <w:tr w:rsidR="006A4207" w:rsidRPr="006A4207" w:rsidTr="00212CE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both"/>
              <w:rPr>
                <w:i/>
                <w:sz w:val="24"/>
              </w:rPr>
            </w:pPr>
            <w:r w:rsidRPr="006A4207">
              <w:rPr>
                <w:i/>
                <w:sz w:val="24"/>
              </w:rPr>
              <w:lastRenderedPageBreak/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right="-36"/>
              <w:jc w:val="both"/>
              <w:textAlignment w:val="baseline"/>
              <w:rPr>
                <w:sz w:val="24"/>
              </w:rPr>
            </w:pPr>
            <w:r w:rsidRPr="006A4207">
              <w:rPr>
                <w:sz w:val="24"/>
              </w:rPr>
              <w:t xml:space="preserve">Удосконалення навичок комунікації  </w:t>
            </w:r>
          </w:p>
          <w:p w:rsidR="006A4207" w:rsidRPr="006A4207" w:rsidRDefault="006A4207" w:rsidP="00256255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8D5EE6" w:rsidRDefault="006A4207" w:rsidP="00CD04B2">
            <w:pPr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Дискусії на практ. заняттях; </w:t>
            </w:r>
            <w:r w:rsidRPr="008D5EE6">
              <w:rPr>
                <w:i/>
                <w:sz w:val="20"/>
                <w:szCs w:val="20"/>
              </w:rPr>
              <w:t>Підготовка групового проекту та його презентація.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Рейтингове оцінювання результату та індивідуального внеску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07" w:rsidRPr="006A4207" w:rsidRDefault="006A4207" w:rsidP="00256255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20</w:t>
            </w:r>
          </w:p>
        </w:tc>
      </w:tr>
      <w:tr w:rsidR="00E301A3" w:rsidTr="00212CE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6A4207" w:rsidRDefault="00E301A3" w:rsidP="00256255">
            <w:pPr>
              <w:snapToGrid w:val="0"/>
              <w:jc w:val="both"/>
              <w:rPr>
                <w:i/>
                <w:sz w:val="24"/>
              </w:rPr>
            </w:pPr>
            <w:r w:rsidRPr="006A4207">
              <w:rPr>
                <w:i/>
                <w:sz w:val="24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6A4207" w:rsidRDefault="00E301A3" w:rsidP="00256255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right="-36"/>
              <w:jc w:val="both"/>
              <w:textAlignment w:val="baseline"/>
              <w:rPr>
                <w:sz w:val="24"/>
              </w:rPr>
            </w:pPr>
            <w:r w:rsidRPr="006A4207">
              <w:rPr>
                <w:sz w:val="24"/>
              </w:rPr>
              <w:t xml:space="preserve">Робота в групі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6A4207" w:rsidRDefault="00E301A3" w:rsidP="00CD04B2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Підготовка групового проекту та його презентація.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6A4207" w:rsidRDefault="00E301A3" w:rsidP="00256255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Рейтингове оцінювання результату та індивідуального внеску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256255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6A4207">
              <w:rPr>
                <w:i/>
                <w:sz w:val="20"/>
                <w:szCs w:val="20"/>
              </w:rPr>
              <w:t>20</w:t>
            </w:r>
          </w:p>
        </w:tc>
      </w:tr>
    </w:tbl>
    <w:p w:rsidR="00E301A3" w:rsidRDefault="00E301A3" w:rsidP="00E301A3">
      <w:pPr>
        <w:spacing w:before="120"/>
        <w:ind w:left="284" w:hanging="284"/>
        <w:jc w:val="both"/>
        <w:rPr>
          <w:b/>
          <w:sz w:val="24"/>
        </w:rPr>
      </w:pPr>
    </w:p>
    <w:p w:rsidR="00E301A3" w:rsidRDefault="00E301A3" w:rsidP="00E301A3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E301A3" w:rsidTr="00212CE5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E301A3" w:rsidRDefault="00E301A3" w:rsidP="00212CE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256255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301A3">
              <w:rPr>
                <w:b/>
                <w:sz w:val="24"/>
              </w:rPr>
              <w:t>.2</w:t>
            </w:r>
          </w:p>
        </w:tc>
      </w:tr>
      <w:tr w:rsidR="00E301A3" w:rsidTr="00212CE5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8D5EE6" w:rsidRDefault="00CD04B2" w:rsidP="00CD04B2">
            <w:pPr>
              <w:snapToGrid w:val="0"/>
              <w:rPr>
                <w:rFonts w:cs="Times New Roman"/>
                <w:i/>
                <w:iCs/>
                <w:sz w:val="22"/>
                <w:szCs w:val="22"/>
              </w:rPr>
            </w:pPr>
            <w:r w:rsidRPr="00CD04B2">
              <w:rPr>
                <w:rFonts w:cs="Times New Roman"/>
                <w:sz w:val="22"/>
                <w:szCs w:val="22"/>
              </w:rPr>
              <w:t>Бути критичним і самокритичним в оцінках власної професійної діяльності та професійної діяльності інших</w:t>
            </w:r>
            <w:r>
              <w:rPr>
                <w:rFonts w:cs="Times New Roman"/>
                <w:sz w:val="22"/>
                <w:szCs w:val="22"/>
              </w:rPr>
              <w:t xml:space="preserve"> (прн4)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E301A3" w:rsidTr="00212CE5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8D5EE6" w:rsidRDefault="00CD04B2" w:rsidP="00212CE5">
            <w:pPr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D04B2">
              <w:rPr>
                <w:rFonts w:cs="Times New Roman"/>
                <w:sz w:val="22"/>
                <w:szCs w:val="22"/>
              </w:rPr>
              <w:t>Планувати та ефективно використовувати час, працювати самостійно, систематично підвищувати свій професійний рівень шляхом самоосвіти. Порівнювати та узагальнювати результати різних соціологічних досліджень</w:t>
            </w:r>
            <w:r>
              <w:rPr>
                <w:rFonts w:cs="Times New Roman"/>
                <w:sz w:val="22"/>
                <w:szCs w:val="22"/>
              </w:rPr>
              <w:t xml:space="preserve"> (прн15)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E301A3" w:rsidTr="00212CE5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8D5EE6" w:rsidRDefault="006A4207" w:rsidP="00212CE5">
            <w:pPr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A4207">
              <w:rPr>
                <w:rFonts w:cs="Times New Roman"/>
                <w:sz w:val="22"/>
                <w:szCs w:val="22"/>
                <w:lang w:eastAsia="uk-UA"/>
              </w:rPr>
              <w:t>Аналізувати існуючий досвід впровадження соціальних технологій</w:t>
            </w:r>
            <w:r w:rsidR="00CD04B2">
              <w:rPr>
                <w:rFonts w:cs="Times New Roman"/>
                <w:sz w:val="22"/>
                <w:szCs w:val="22"/>
                <w:lang w:eastAsia="uk-UA"/>
              </w:rPr>
              <w:t xml:space="preserve"> (прн21)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A3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E301A3" w:rsidRDefault="00E301A3" w:rsidP="00E301A3">
      <w:pPr>
        <w:spacing w:before="120"/>
        <w:ind w:left="284" w:hanging="284"/>
        <w:jc w:val="both"/>
        <w:rPr>
          <w:b/>
          <w:bCs/>
          <w:sz w:val="24"/>
          <w:lang w:val="ru-RU"/>
        </w:rPr>
      </w:pPr>
    </w:p>
    <w:p w:rsidR="00E301A3" w:rsidRPr="00D14C2C" w:rsidRDefault="00E301A3" w:rsidP="00E301A3">
      <w:pPr>
        <w:spacing w:before="120"/>
        <w:ind w:left="284" w:hanging="284"/>
        <w:jc w:val="both"/>
        <w:rPr>
          <w:b/>
          <w:bCs/>
          <w:sz w:val="24"/>
        </w:rPr>
      </w:pPr>
      <w:r w:rsidRPr="00D14C2C">
        <w:rPr>
          <w:b/>
          <w:bCs/>
          <w:sz w:val="24"/>
        </w:rPr>
        <w:t xml:space="preserve">7. </w:t>
      </w:r>
      <w:r>
        <w:rPr>
          <w:b/>
          <w:sz w:val="24"/>
        </w:rPr>
        <w:t>Схема формування оцінки.</w:t>
      </w:r>
    </w:p>
    <w:p w:rsidR="00256255" w:rsidRPr="00260804" w:rsidRDefault="00256255" w:rsidP="00256255">
      <w:pPr>
        <w:widowControl w:val="0"/>
        <w:numPr>
          <w:ilvl w:val="1"/>
          <w:numId w:val="6"/>
        </w:numPr>
        <w:suppressAutoHyphens w:val="0"/>
        <w:spacing w:before="120"/>
        <w:jc w:val="both"/>
        <w:rPr>
          <w:rFonts w:cs="Times New Roman"/>
          <w:sz w:val="24"/>
        </w:rPr>
      </w:pPr>
      <w:r w:rsidRPr="00260804">
        <w:rPr>
          <w:rFonts w:cs="Times New Roman"/>
          <w:b/>
          <w:bCs/>
          <w:sz w:val="24"/>
        </w:rPr>
        <w:t xml:space="preserve">Форми оцінювання студентів: </w:t>
      </w:r>
      <w:r w:rsidRPr="00260804">
        <w:rPr>
          <w:rFonts w:cs="Times New Roman"/>
          <w:sz w:val="24"/>
        </w:rPr>
        <w:t xml:space="preserve">семестрове оцінювання, </w:t>
      </w:r>
      <w:r>
        <w:rPr>
          <w:rFonts w:cs="Times New Roman"/>
          <w:sz w:val="24"/>
        </w:rPr>
        <w:t>екзамен</w:t>
      </w:r>
    </w:p>
    <w:p w:rsidR="00256255" w:rsidRPr="00260804" w:rsidRDefault="00CD04B2" w:rsidP="00256255">
      <w:pPr>
        <w:widowControl w:val="0"/>
        <w:spacing w:before="120"/>
        <w:jc w:val="both"/>
        <w:rPr>
          <w:rFonts w:cs="Times New Roman"/>
          <w:sz w:val="24"/>
        </w:rPr>
      </w:pPr>
      <w:r>
        <w:rPr>
          <w:rFonts w:cs="Times New Roman"/>
          <w:b/>
          <w:bCs/>
          <w:sz w:val="24"/>
        </w:rPr>
        <w:t xml:space="preserve">      </w:t>
      </w:r>
      <w:r w:rsidR="00256255" w:rsidRPr="00260804">
        <w:rPr>
          <w:rFonts w:cs="Times New Roman"/>
          <w:b/>
          <w:bCs/>
          <w:sz w:val="24"/>
        </w:rPr>
        <w:t xml:space="preserve">- семестрове оцінювання: </w:t>
      </w:r>
    </w:p>
    <w:tbl>
      <w:tblPr>
        <w:tblW w:w="96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67"/>
        <w:gridCol w:w="1985"/>
        <w:gridCol w:w="1975"/>
      </w:tblGrid>
      <w:tr w:rsidR="00CD04B2" w:rsidRPr="005C2015" w:rsidTr="00F36369">
        <w:tc>
          <w:tcPr>
            <w:tcW w:w="5667" w:type="dxa"/>
            <w:vMerge w:val="restart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Види робіт</w:t>
            </w:r>
          </w:p>
        </w:tc>
        <w:tc>
          <w:tcPr>
            <w:tcW w:w="3960" w:type="dxa"/>
            <w:gridSpan w:val="2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Семестрова кількість балів</w:t>
            </w:r>
          </w:p>
        </w:tc>
      </w:tr>
      <w:tr w:rsidR="00CD04B2" w:rsidRPr="005C2015" w:rsidTr="00F36369">
        <w:tc>
          <w:tcPr>
            <w:tcW w:w="5667" w:type="dxa"/>
            <w:vMerge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Min</w:t>
            </w:r>
            <w:r>
              <w:rPr>
                <w:rFonts w:cs="Times New Roman"/>
                <w:bCs/>
                <w:sz w:val="24"/>
              </w:rPr>
              <w:t xml:space="preserve"> – 36</w:t>
            </w:r>
            <w:r w:rsidRPr="005C2015">
              <w:rPr>
                <w:rFonts w:cs="Times New Roman"/>
                <w:bCs/>
                <w:sz w:val="24"/>
              </w:rPr>
              <w:t xml:space="preserve"> балів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Max</w:t>
            </w:r>
            <w:r>
              <w:rPr>
                <w:rFonts w:cs="Times New Roman"/>
                <w:bCs/>
                <w:sz w:val="24"/>
              </w:rPr>
              <w:t xml:space="preserve"> – 6</w:t>
            </w:r>
            <w:r w:rsidRPr="005C2015">
              <w:rPr>
                <w:rFonts w:cs="Times New Roman"/>
                <w:bCs/>
                <w:sz w:val="24"/>
              </w:rPr>
              <w:t>0 балів</w:t>
            </w:r>
          </w:p>
        </w:tc>
      </w:tr>
      <w:tr w:rsidR="00CD04B2" w:rsidRPr="002726DC" w:rsidTr="00F36369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04B2" w:rsidRPr="00012994" w:rsidRDefault="00CD04B2" w:rsidP="00F36369">
            <w:pPr>
              <w:widowControl w:val="0"/>
              <w:rPr>
                <w:rFonts w:cs="Times New Roman"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 xml:space="preserve">Усна відповідь 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04B2" w:rsidRPr="00012994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«1» х 16 = 16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04B2" w:rsidRPr="00012994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«2» х 16 = 32</w:t>
            </w:r>
          </w:p>
        </w:tc>
      </w:tr>
      <w:tr w:rsidR="00CD04B2" w:rsidRPr="002726DC" w:rsidTr="00F36369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04B2" w:rsidRPr="00260804" w:rsidRDefault="00CD04B2" w:rsidP="00F36369">
            <w:pPr>
              <w:spacing w:line="204" w:lineRule="auto"/>
              <w:rPr>
                <w:rFonts w:cs="Times New Roman"/>
                <w:bCs/>
                <w:spacing w:val="-4"/>
                <w:sz w:val="24"/>
              </w:rPr>
            </w:pPr>
            <w:r w:rsidRPr="00260804">
              <w:rPr>
                <w:rFonts w:cs="Times New Roman"/>
                <w:bCs/>
                <w:spacing w:val="-4"/>
                <w:sz w:val="24"/>
              </w:rPr>
              <w:t>Присутність на лекційних та практичних заняттях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04B2" w:rsidRPr="00260804" w:rsidRDefault="00CD04B2" w:rsidP="00F36369">
            <w:pPr>
              <w:jc w:val="center"/>
              <w:rPr>
                <w:rFonts w:cs="Times New Roman"/>
                <w:sz w:val="24"/>
              </w:rPr>
            </w:pPr>
            <w:r w:rsidRPr="00260804">
              <w:rPr>
                <w:rFonts w:cs="Times New Roman"/>
                <w:sz w:val="24"/>
              </w:rPr>
              <w:t>1 (до 3%)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04B2" w:rsidRPr="00260804" w:rsidRDefault="00CD04B2" w:rsidP="00F36369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  <w:r w:rsidRPr="00260804">
              <w:rPr>
                <w:rFonts w:cs="Times New Roman"/>
                <w:sz w:val="24"/>
              </w:rPr>
              <w:t xml:space="preserve">  (75% і вище)</w:t>
            </w:r>
          </w:p>
        </w:tc>
      </w:tr>
      <w:tr w:rsidR="00CD04B2" w:rsidRPr="005C2015" w:rsidTr="00F36369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 xml:space="preserve">онтрольна робота </w:t>
            </w:r>
            <w:r w:rsidRPr="005C2015"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«6» х 1 = 6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  <w:highlight w:val="yellow"/>
              </w:rPr>
            </w:pPr>
            <w:r w:rsidRPr="005C2015">
              <w:rPr>
                <w:rFonts w:cs="Times New Roman"/>
                <w:bCs/>
                <w:sz w:val="24"/>
              </w:rPr>
              <w:t>«10» х 1 = 10</w:t>
            </w:r>
          </w:p>
        </w:tc>
      </w:tr>
      <w:tr w:rsidR="00CD04B2" w:rsidRPr="005C2015" w:rsidTr="00F36369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  <w:lang w:val="en-GB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>онтрольна робота</w:t>
            </w:r>
            <w:r>
              <w:rPr>
                <w:rFonts w:cs="Times New Roman"/>
                <w:bCs/>
                <w:spacing w:val="-4"/>
                <w:sz w:val="24"/>
              </w:rPr>
              <w:t xml:space="preserve"> </w:t>
            </w:r>
            <w:r w:rsidRPr="005C2015"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«6» х 1 = 6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04B2" w:rsidRPr="005C2015" w:rsidRDefault="00CD04B2" w:rsidP="00F36369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«10» х 1 = 10</w:t>
            </w:r>
          </w:p>
        </w:tc>
      </w:tr>
    </w:tbl>
    <w:p w:rsidR="00CD04B2" w:rsidRPr="005C2015" w:rsidRDefault="00CD04B2" w:rsidP="00CD04B2">
      <w:pPr>
        <w:ind w:firstLine="284"/>
        <w:jc w:val="both"/>
        <w:rPr>
          <w:rFonts w:cs="Times New Roman"/>
          <w:iCs/>
          <w:sz w:val="24"/>
          <w:lang w:val="en-GB"/>
        </w:rPr>
      </w:pPr>
    </w:p>
    <w:p w:rsidR="00CD04B2" w:rsidRPr="005C2015" w:rsidRDefault="00CD04B2" w:rsidP="00CD04B2">
      <w:pPr>
        <w:ind w:firstLine="284"/>
        <w:jc w:val="both"/>
        <w:rPr>
          <w:rFonts w:cs="Times New Roman"/>
          <w:i/>
          <w:iCs/>
          <w:sz w:val="24"/>
        </w:rPr>
      </w:pPr>
      <w:r w:rsidRPr="00A645BF">
        <w:rPr>
          <w:rFonts w:cs="Times New Roman"/>
          <w:iCs/>
          <w:sz w:val="24"/>
        </w:rPr>
        <w:t xml:space="preserve">1. </w:t>
      </w:r>
      <w:r>
        <w:rPr>
          <w:rFonts w:cs="Times New Roman"/>
          <w:iCs/>
          <w:sz w:val="24"/>
        </w:rPr>
        <w:t>Р</w:t>
      </w:r>
      <w:r w:rsidRPr="00A645BF">
        <w:rPr>
          <w:rFonts w:cs="Times New Roman"/>
          <w:iCs/>
          <w:sz w:val="24"/>
        </w:rPr>
        <w:t xml:space="preserve">обота на </w:t>
      </w:r>
      <w:r>
        <w:rPr>
          <w:rFonts w:cs="Times New Roman"/>
          <w:iCs/>
          <w:sz w:val="24"/>
        </w:rPr>
        <w:t>практичн</w:t>
      </w:r>
      <w:r w:rsidRPr="00A645BF">
        <w:rPr>
          <w:rFonts w:cs="Times New Roman"/>
          <w:iCs/>
          <w:sz w:val="24"/>
        </w:rPr>
        <w:t>их заняттях: РН1.1, РН2.1, РН2.</w:t>
      </w:r>
      <w:r w:rsidRPr="00A645BF">
        <w:rPr>
          <w:rFonts w:cs="Times New Roman"/>
          <w:iCs/>
          <w:sz w:val="24"/>
          <w:lang w:val="ru-RU"/>
        </w:rPr>
        <w:t>3</w:t>
      </w:r>
      <w:r>
        <w:rPr>
          <w:rFonts w:cs="Times New Roman"/>
          <w:iCs/>
          <w:sz w:val="24"/>
          <w:lang w:val="ru-RU"/>
        </w:rPr>
        <w:t>, РН3.1, РН3.2</w:t>
      </w:r>
      <w:r w:rsidRPr="00A645BF">
        <w:rPr>
          <w:rFonts w:cs="Times New Roman"/>
          <w:i/>
          <w:iCs/>
          <w:sz w:val="24"/>
        </w:rPr>
        <w:t xml:space="preserve"> – </w:t>
      </w:r>
      <w:r>
        <w:rPr>
          <w:rFonts w:cs="Times New Roman"/>
          <w:b/>
          <w:i/>
          <w:iCs/>
          <w:sz w:val="24"/>
          <w:lang w:val="ru-RU"/>
        </w:rPr>
        <w:t>32</w:t>
      </w:r>
      <w:r w:rsidRPr="00A645BF">
        <w:rPr>
          <w:rFonts w:cs="Times New Roman"/>
          <w:b/>
          <w:i/>
          <w:iCs/>
          <w:sz w:val="24"/>
        </w:rPr>
        <w:t xml:space="preserve"> бал</w:t>
      </w:r>
      <w:r>
        <w:rPr>
          <w:rFonts w:cs="Times New Roman"/>
          <w:b/>
          <w:i/>
          <w:iCs/>
          <w:sz w:val="24"/>
        </w:rPr>
        <w:t>и</w:t>
      </w:r>
      <w:r w:rsidRPr="00A645BF">
        <w:rPr>
          <w:rFonts w:cs="Times New Roman"/>
          <w:i/>
          <w:iCs/>
          <w:sz w:val="24"/>
        </w:rPr>
        <w:t xml:space="preserve"> (1</w:t>
      </w:r>
      <w:r>
        <w:rPr>
          <w:rFonts w:cs="Times New Roman"/>
          <w:i/>
          <w:iCs/>
          <w:sz w:val="24"/>
        </w:rPr>
        <w:t>6</w:t>
      </w:r>
      <w:r w:rsidRPr="00A645BF">
        <w:rPr>
          <w:rFonts w:cs="Times New Roman"/>
          <w:i/>
          <w:iCs/>
          <w:sz w:val="24"/>
        </w:rPr>
        <w:t xml:space="preserve"> занять по </w:t>
      </w:r>
      <w:r>
        <w:rPr>
          <w:rFonts w:cs="Times New Roman"/>
          <w:i/>
          <w:iCs/>
          <w:sz w:val="24"/>
        </w:rPr>
        <w:t>2</w:t>
      </w:r>
      <w:r w:rsidRPr="00A645BF">
        <w:rPr>
          <w:rFonts w:cs="Times New Roman"/>
          <w:i/>
          <w:iCs/>
          <w:sz w:val="24"/>
          <w:lang w:val="ru-RU"/>
        </w:rPr>
        <w:t xml:space="preserve"> </w:t>
      </w:r>
      <w:r w:rsidRPr="00A645BF">
        <w:rPr>
          <w:rFonts w:cs="Times New Roman"/>
          <w:i/>
          <w:iCs/>
          <w:sz w:val="24"/>
        </w:rPr>
        <w:t xml:space="preserve"> максимальні бали або 0 мінімальний бал кожне)</w:t>
      </w:r>
    </w:p>
    <w:p w:rsidR="00CD04B2" w:rsidRPr="005C2015" w:rsidRDefault="00CD04B2" w:rsidP="00CD04B2">
      <w:pPr>
        <w:ind w:firstLine="284"/>
        <w:jc w:val="both"/>
        <w:rPr>
          <w:rFonts w:cs="Times New Roman"/>
          <w:i/>
          <w:iCs/>
          <w:sz w:val="24"/>
        </w:rPr>
      </w:pPr>
      <w:r>
        <w:rPr>
          <w:rFonts w:cs="Times New Roman"/>
          <w:iCs/>
          <w:sz w:val="24"/>
        </w:rPr>
        <w:t>2. В</w:t>
      </w:r>
      <w:r w:rsidRPr="005C2015">
        <w:rPr>
          <w:rFonts w:cs="Times New Roman"/>
          <w:iCs/>
          <w:sz w:val="24"/>
        </w:rPr>
        <w:t xml:space="preserve">иконання контрольних робіт: РН1.1, РН2.1, РН2.2 </w:t>
      </w:r>
      <w:r w:rsidRPr="005C2015">
        <w:rPr>
          <w:rFonts w:cs="Times New Roman"/>
          <w:i/>
          <w:iCs/>
          <w:sz w:val="24"/>
        </w:rPr>
        <w:t xml:space="preserve">– </w:t>
      </w:r>
      <w:r>
        <w:rPr>
          <w:rFonts w:cs="Times New Roman"/>
          <w:b/>
          <w:i/>
          <w:iCs/>
          <w:sz w:val="24"/>
        </w:rPr>
        <w:t>2</w:t>
      </w:r>
      <w:r w:rsidRPr="005C2015">
        <w:rPr>
          <w:rFonts w:cs="Times New Roman"/>
          <w:b/>
          <w:i/>
          <w:iCs/>
          <w:sz w:val="24"/>
        </w:rPr>
        <w:t>0 балів</w:t>
      </w:r>
      <w:r w:rsidRPr="005C2015">
        <w:rPr>
          <w:rFonts w:cs="Times New Roman"/>
          <w:i/>
          <w:iCs/>
          <w:sz w:val="24"/>
        </w:rPr>
        <w:t xml:space="preserve"> (</w:t>
      </w:r>
      <w:r>
        <w:rPr>
          <w:rFonts w:cs="Times New Roman"/>
          <w:i/>
          <w:iCs/>
          <w:sz w:val="24"/>
          <w:lang w:val="ru-RU"/>
        </w:rPr>
        <w:t>2</w:t>
      </w:r>
      <w:r w:rsidRPr="005C2015">
        <w:rPr>
          <w:rFonts w:cs="Times New Roman"/>
          <w:i/>
          <w:iCs/>
          <w:sz w:val="24"/>
        </w:rPr>
        <w:t xml:space="preserve"> робот</w:t>
      </w:r>
      <w:r>
        <w:rPr>
          <w:rFonts w:cs="Times New Roman"/>
          <w:i/>
          <w:iCs/>
          <w:sz w:val="24"/>
        </w:rPr>
        <w:t>и</w:t>
      </w:r>
      <w:r w:rsidRPr="005C2015">
        <w:rPr>
          <w:rFonts w:cs="Times New Roman"/>
          <w:i/>
          <w:iCs/>
          <w:sz w:val="24"/>
        </w:rPr>
        <w:t xml:space="preserve"> по 10 максимальних або </w:t>
      </w:r>
      <w:r>
        <w:rPr>
          <w:rFonts w:cs="Times New Roman"/>
          <w:i/>
          <w:iCs/>
          <w:sz w:val="24"/>
        </w:rPr>
        <w:t>6 мінімальних балів</w:t>
      </w:r>
      <w:r w:rsidRPr="005C2015">
        <w:rPr>
          <w:rFonts w:cs="Times New Roman"/>
          <w:i/>
          <w:iCs/>
          <w:sz w:val="24"/>
        </w:rPr>
        <w:t>)</w:t>
      </w:r>
    </w:p>
    <w:p w:rsidR="00CD04B2" w:rsidRPr="00260804" w:rsidRDefault="00CD04B2" w:rsidP="00CD04B2">
      <w:pPr>
        <w:spacing w:before="20"/>
        <w:ind w:firstLine="284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- </w:t>
      </w:r>
      <w:r w:rsidRPr="00260804">
        <w:rPr>
          <w:rFonts w:cs="Times New Roman"/>
          <w:b/>
          <w:sz w:val="24"/>
        </w:rPr>
        <w:t>підсумкове оцінювання у формі письмового екзамену (тестові і творче завдання)</w:t>
      </w:r>
    </w:p>
    <w:p w:rsidR="00CD04B2" w:rsidRPr="00260804" w:rsidRDefault="00CD04B2" w:rsidP="00CD04B2">
      <w:pPr>
        <w:tabs>
          <w:tab w:val="left" w:pos="709"/>
        </w:tabs>
        <w:spacing w:line="204" w:lineRule="auto"/>
        <w:ind w:left="567"/>
        <w:jc w:val="both"/>
        <w:rPr>
          <w:rFonts w:cs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2693"/>
        <w:gridCol w:w="2552"/>
        <w:gridCol w:w="1276"/>
        <w:gridCol w:w="1842"/>
      </w:tblGrid>
      <w:tr w:rsidR="00CD04B2" w:rsidRPr="00260804" w:rsidTr="00F36369">
        <w:tc>
          <w:tcPr>
            <w:tcW w:w="1384" w:type="dxa"/>
            <w:tcBorders>
              <w:bottom w:val="double" w:sz="4" w:space="0" w:color="000000"/>
            </w:tcBorders>
          </w:tcPr>
          <w:p w:rsidR="00CD04B2" w:rsidRPr="00260804" w:rsidRDefault="00CD04B2" w:rsidP="00F36369">
            <w:pPr>
              <w:spacing w:before="120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:rsidR="00CD04B2" w:rsidRPr="00260804" w:rsidRDefault="00CD04B2" w:rsidP="00F36369">
            <w:pPr>
              <w:spacing w:before="120"/>
              <w:ind w:right="-108"/>
              <w:jc w:val="center"/>
              <w:rPr>
                <w:rFonts w:cs="Times New Roman"/>
                <w:sz w:val="24"/>
              </w:rPr>
            </w:pPr>
            <w:r w:rsidRPr="00260804">
              <w:rPr>
                <w:rFonts w:cs="Times New Roman"/>
                <w:sz w:val="24"/>
              </w:rPr>
              <w:t xml:space="preserve">Частина 1 </w:t>
            </w:r>
          </w:p>
        </w:tc>
        <w:tc>
          <w:tcPr>
            <w:tcW w:w="2552" w:type="dxa"/>
            <w:tcBorders>
              <w:bottom w:val="double" w:sz="4" w:space="0" w:color="000000"/>
            </w:tcBorders>
          </w:tcPr>
          <w:p w:rsidR="00CD04B2" w:rsidRPr="00260804" w:rsidRDefault="00CD04B2" w:rsidP="00F36369">
            <w:pPr>
              <w:spacing w:before="120"/>
              <w:ind w:right="-108"/>
              <w:jc w:val="center"/>
              <w:rPr>
                <w:rFonts w:cs="Times New Roman"/>
                <w:sz w:val="24"/>
              </w:rPr>
            </w:pPr>
            <w:r w:rsidRPr="00260804">
              <w:rPr>
                <w:rFonts w:cs="Times New Roman"/>
                <w:sz w:val="24"/>
              </w:rPr>
              <w:t xml:space="preserve">Частина 2 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:rsidR="00CD04B2" w:rsidRPr="00260804" w:rsidRDefault="00CD04B2" w:rsidP="00F36369">
            <w:pPr>
              <w:spacing w:before="120"/>
              <w:jc w:val="center"/>
              <w:rPr>
                <w:rFonts w:cs="Times New Roman"/>
                <w:sz w:val="24"/>
              </w:rPr>
            </w:pPr>
            <w:r w:rsidRPr="00260804">
              <w:rPr>
                <w:rFonts w:cs="Times New Roman"/>
                <w:sz w:val="24"/>
              </w:rPr>
              <w:t>екзамен</w:t>
            </w:r>
          </w:p>
        </w:tc>
        <w:tc>
          <w:tcPr>
            <w:tcW w:w="1842" w:type="dxa"/>
            <w:tcBorders>
              <w:bottom w:val="double" w:sz="4" w:space="0" w:color="000000"/>
            </w:tcBorders>
          </w:tcPr>
          <w:p w:rsidR="00CD04B2" w:rsidRPr="00260804" w:rsidRDefault="00CD04B2" w:rsidP="00F36369">
            <w:pPr>
              <w:spacing w:before="120"/>
              <w:jc w:val="center"/>
              <w:rPr>
                <w:rFonts w:cs="Times New Roman"/>
                <w:sz w:val="24"/>
              </w:rPr>
            </w:pPr>
            <w:r w:rsidRPr="00260804">
              <w:rPr>
                <w:rFonts w:cs="Times New Roman"/>
                <w:sz w:val="24"/>
              </w:rPr>
              <w:t>Підсумкова оцінка</w:t>
            </w:r>
          </w:p>
        </w:tc>
      </w:tr>
      <w:tr w:rsidR="00CD04B2" w:rsidRPr="00260804" w:rsidTr="00F36369">
        <w:tc>
          <w:tcPr>
            <w:tcW w:w="1384" w:type="dxa"/>
            <w:tcBorders>
              <w:top w:val="double" w:sz="4" w:space="0" w:color="000000"/>
            </w:tcBorders>
          </w:tcPr>
          <w:p w:rsidR="00CD04B2" w:rsidRPr="00260804" w:rsidRDefault="00CD04B2" w:rsidP="00F36369">
            <w:pPr>
              <w:spacing w:before="40" w:after="40"/>
              <w:jc w:val="both"/>
              <w:rPr>
                <w:rFonts w:cs="Times New Roman"/>
                <w:i/>
                <w:sz w:val="24"/>
              </w:rPr>
            </w:pPr>
            <w:r w:rsidRPr="00260804">
              <w:rPr>
                <w:rFonts w:cs="Times New Roman"/>
                <w:i/>
                <w:sz w:val="24"/>
              </w:rPr>
              <w:t>Мінімум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 w:rsidR="00CD04B2" w:rsidRPr="00260804" w:rsidRDefault="00CD04B2" w:rsidP="00F36369">
            <w:pPr>
              <w:spacing w:before="40" w:after="40"/>
              <w:jc w:val="both"/>
              <w:rPr>
                <w:rFonts w:cs="Times New Roman"/>
                <w:i/>
                <w:sz w:val="24"/>
              </w:rPr>
            </w:pPr>
            <w:r w:rsidRPr="00260804">
              <w:rPr>
                <w:rFonts w:cs="Times New Roman"/>
                <w:i/>
                <w:sz w:val="24"/>
              </w:rPr>
              <w:t>___</w:t>
            </w:r>
          </w:p>
        </w:tc>
        <w:tc>
          <w:tcPr>
            <w:tcW w:w="2552" w:type="dxa"/>
            <w:tcBorders>
              <w:top w:val="double" w:sz="4" w:space="0" w:color="000000"/>
            </w:tcBorders>
          </w:tcPr>
          <w:p w:rsidR="00CD04B2" w:rsidRPr="00260804" w:rsidRDefault="00CD04B2" w:rsidP="00F36369">
            <w:pPr>
              <w:spacing w:before="40" w:after="40"/>
              <w:jc w:val="both"/>
              <w:rPr>
                <w:rFonts w:cs="Times New Roman"/>
                <w:i/>
                <w:sz w:val="24"/>
              </w:rPr>
            </w:pPr>
            <w:r w:rsidRPr="00260804">
              <w:rPr>
                <w:rFonts w:cs="Times New Roman"/>
                <w:i/>
                <w:sz w:val="24"/>
              </w:rPr>
              <w:t>_____</w:t>
            </w:r>
          </w:p>
        </w:tc>
        <w:tc>
          <w:tcPr>
            <w:tcW w:w="1276" w:type="dxa"/>
            <w:tcBorders>
              <w:top w:val="double" w:sz="4" w:space="0" w:color="000000"/>
            </w:tcBorders>
          </w:tcPr>
          <w:p w:rsidR="00CD04B2" w:rsidRPr="00260804" w:rsidRDefault="00CD04B2" w:rsidP="00F36369">
            <w:pPr>
              <w:spacing w:before="40" w:after="40"/>
              <w:jc w:val="center"/>
              <w:rPr>
                <w:rFonts w:cs="Times New Roman"/>
                <w:i/>
                <w:sz w:val="24"/>
              </w:rPr>
            </w:pPr>
            <w:r w:rsidRPr="00260804">
              <w:rPr>
                <w:rFonts w:cs="Times New Roman"/>
                <w:b/>
                <w:i/>
                <w:sz w:val="24"/>
              </w:rPr>
              <w:t>24</w:t>
            </w:r>
            <w:r w:rsidRPr="00260804">
              <w:rPr>
                <w:rFonts w:cs="Times New Roman"/>
                <w:i/>
                <w:sz w:val="24"/>
              </w:rPr>
              <w:t xml:space="preserve"> /____</w:t>
            </w:r>
          </w:p>
        </w:tc>
        <w:tc>
          <w:tcPr>
            <w:tcW w:w="1842" w:type="dxa"/>
            <w:tcBorders>
              <w:top w:val="double" w:sz="4" w:space="0" w:color="000000"/>
            </w:tcBorders>
          </w:tcPr>
          <w:p w:rsidR="00CD04B2" w:rsidRPr="00260804" w:rsidRDefault="00CD04B2" w:rsidP="00F36369">
            <w:pPr>
              <w:spacing w:before="40" w:after="40"/>
              <w:jc w:val="center"/>
              <w:rPr>
                <w:rFonts w:cs="Times New Roman"/>
                <w:i/>
                <w:sz w:val="24"/>
              </w:rPr>
            </w:pPr>
            <w:r w:rsidRPr="00260804">
              <w:rPr>
                <w:rFonts w:cs="Times New Roman"/>
                <w:i/>
                <w:sz w:val="24"/>
              </w:rPr>
              <w:t>60</w:t>
            </w:r>
          </w:p>
        </w:tc>
      </w:tr>
      <w:tr w:rsidR="00CD04B2" w:rsidRPr="00260804" w:rsidTr="00F36369">
        <w:tc>
          <w:tcPr>
            <w:tcW w:w="1384" w:type="dxa"/>
          </w:tcPr>
          <w:p w:rsidR="00CD04B2" w:rsidRPr="00260804" w:rsidRDefault="00CD04B2" w:rsidP="00F36369">
            <w:pPr>
              <w:spacing w:before="40" w:after="40"/>
              <w:jc w:val="both"/>
              <w:rPr>
                <w:rFonts w:cs="Times New Roman"/>
                <w:b/>
                <w:sz w:val="24"/>
              </w:rPr>
            </w:pPr>
            <w:r w:rsidRPr="00260804">
              <w:rPr>
                <w:rFonts w:cs="Times New Roman"/>
                <w:b/>
                <w:sz w:val="24"/>
              </w:rPr>
              <w:t>Максимум</w:t>
            </w:r>
          </w:p>
        </w:tc>
        <w:tc>
          <w:tcPr>
            <w:tcW w:w="2693" w:type="dxa"/>
          </w:tcPr>
          <w:p w:rsidR="00CD04B2" w:rsidRPr="00260804" w:rsidRDefault="00CD04B2" w:rsidP="00F36369">
            <w:pPr>
              <w:spacing w:before="40" w:after="40"/>
              <w:jc w:val="right"/>
              <w:rPr>
                <w:rFonts w:cs="Times New Roman"/>
                <w:b/>
                <w:sz w:val="24"/>
              </w:rPr>
            </w:pPr>
            <w:r w:rsidRPr="00260804">
              <w:rPr>
                <w:rFonts w:cs="Times New Roman"/>
                <w:b/>
                <w:sz w:val="24"/>
              </w:rPr>
              <w:t>_____</w:t>
            </w:r>
          </w:p>
        </w:tc>
        <w:tc>
          <w:tcPr>
            <w:tcW w:w="2552" w:type="dxa"/>
          </w:tcPr>
          <w:p w:rsidR="00CD04B2" w:rsidRPr="00260804" w:rsidRDefault="00CD04B2" w:rsidP="00F36369">
            <w:pPr>
              <w:spacing w:before="40" w:after="40"/>
              <w:jc w:val="right"/>
              <w:rPr>
                <w:rFonts w:cs="Times New Roman"/>
                <w:b/>
                <w:sz w:val="24"/>
              </w:rPr>
            </w:pPr>
            <w:r w:rsidRPr="00260804">
              <w:rPr>
                <w:rFonts w:cs="Times New Roman"/>
                <w:b/>
                <w:sz w:val="24"/>
              </w:rPr>
              <w:t>______</w:t>
            </w:r>
          </w:p>
        </w:tc>
        <w:tc>
          <w:tcPr>
            <w:tcW w:w="1276" w:type="dxa"/>
          </w:tcPr>
          <w:p w:rsidR="00CD04B2" w:rsidRPr="00260804" w:rsidRDefault="00CD04B2" w:rsidP="00F36369">
            <w:pPr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 w:rsidRPr="00260804">
              <w:rPr>
                <w:rFonts w:cs="Times New Roman"/>
                <w:b/>
                <w:sz w:val="24"/>
              </w:rPr>
              <w:t>40</w:t>
            </w:r>
          </w:p>
        </w:tc>
        <w:tc>
          <w:tcPr>
            <w:tcW w:w="1842" w:type="dxa"/>
          </w:tcPr>
          <w:p w:rsidR="00CD04B2" w:rsidRPr="00260804" w:rsidRDefault="00CD04B2" w:rsidP="00F36369">
            <w:pPr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 w:rsidRPr="00260804">
              <w:rPr>
                <w:rFonts w:cs="Times New Roman"/>
                <w:b/>
                <w:sz w:val="24"/>
              </w:rPr>
              <w:t>100</w:t>
            </w:r>
          </w:p>
        </w:tc>
      </w:tr>
    </w:tbl>
    <w:p w:rsidR="00CD04B2" w:rsidRPr="004D0AA8" w:rsidRDefault="00CD04B2" w:rsidP="00CD04B2">
      <w:pPr>
        <w:widowControl w:val="0"/>
        <w:spacing w:before="120"/>
        <w:jc w:val="both"/>
        <w:rPr>
          <w:rFonts w:cs="Times New Roman"/>
          <w:sz w:val="24"/>
        </w:rPr>
      </w:pPr>
      <w:r w:rsidRPr="004D0AA8">
        <w:rPr>
          <w:rFonts w:cs="Times New Roman"/>
          <w:sz w:val="24"/>
        </w:rPr>
        <w:t xml:space="preserve">Студент не допускається до екзамену, якщо під час семестру набрав менше 36 балів. Оцінка за екзамен не може бути меншою </w:t>
      </w:r>
      <w:r w:rsidRPr="004D0AA8">
        <w:rPr>
          <w:rFonts w:cs="Times New Roman"/>
          <w:b/>
          <w:sz w:val="24"/>
        </w:rPr>
        <w:t>24 балів</w:t>
      </w:r>
      <w:r w:rsidRPr="004D0AA8">
        <w:rPr>
          <w:rFonts w:cs="Times New Roman"/>
          <w:sz w:val="24"/>
        </w:rPr>
        <w:t xml:space="preserve"> для отримання загальної позитивної оцінки за курс. </w:t>
      </w:r>
    </w:p>
    <w:p w:rsidR="00CD04B2" w:rsidRPr="004D0AA8" w:rsidRDefault="00CD04B2" w:rsidP="00CD04B2">
      <w:pPr>
        <w:widowControl w:val="0"/>
        <w:spacing w:before="120"/>
        <w:jc w:val="both"/>
        <w:rPr>
          <w:rFonts w:cs="Times New Roman"/>
          <w:sz w:val="24"/>
        </w:rPr>
      </w:pPr>
      <w:r w:rsidRPr="004D0AA8">
        <w:rPr>
          <w:rFonts w:cs="Times New Roman"/>
          <w:sz w:val="24"/>
        </w:rPr>
        <w:t>Для студентів, які набрали сумарно меншу кількість балів ніж критично-розрахунковий мінімум – 36  бали для отримання допуску до екзамену обов’язково слід пройти співбесіду з лектором, представити доопрацювання (за узгодженням з лектором).</w:t>
      </w:r>
    </w:p>
    <w:p w:rsidR="00CD04B2" w:rsidRPr="0030640E" w:rsidRDefault="00CD04B2" w:rsidP="00CD04B2">
      <w:pPr>
        <w:widowControl w:val="0"/>
        <w:spacing w:before="120"/>
        <w:jc w:val="both"/>
        <w:rPr>
          <w:b/>
          <w:bCs/>
          <w:sz w:val="24"/>
        </w:rPr>
      </w:pPr>
      <w:r w:rsidRPr="0030640E">
        <w:rPr>
          <w:b/>
          <w:bCs/>
          <w:sz w:val="24"/>
        </w:rPr>
        <w:t>7.2</w:t>
      </w:r>
      <w:r>
        <w:rPr>
          <w:b/>
          <w:bCs/>
          <w:sz w:val="24"/>
        </w:rPr>
        <w:t xml:space="preserve"> Організація оцінювання:</w:t>
      </w:r>
    </w:p>
    <w:p w:rsidR="00CD04B2" w:rsidRPr="00EC4E08" w:rsidRDefault="00CD04B2" w:rsidP="00CD04B2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Практичні</w:t>
      </w:r>
      <w:r w:rsidRPr="00EC4E08">
        <w:rPr>
          <w:bCs/>
          <w:sz w:val="24"/>
        </w:rPr>
        <w:t xml:space="preserve"> заняття оцінюються по факту проведення, бали накопичуються протягом </w:t>
      </w:r>
      <w:r w:rsidRPr="00EC4E08">
        <w:rPr>
          <w:bCs/>
          <w:sz w:val="24"/>
        </w:rPr>
        <w:lastRenderedPageBreak/>
        <w:t>семестру.</w:t>
      </w:r>
    </w:p>
    <w:p w:rsidR="00CD04B2" w:rsidRDefault="00CD04B2" w:rsidP="00CD04B2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№1 виконується </w:t>
      </w:r>
      <w:r>
        <w:rPr>
          <w:bCs/>
          <w:sz w:val="24"/>
        </w:rPr>
        <w:t>в рамках практичного заняття протягом (2  год.) після вивчення т</w:t>
      </w:r>
      <w:r w:rsidRPr="00EC4E08">
        <w:rPr>
          <w:bCs/>
          <w:sz w:val="24"/>
        </w:rPr>
        <w:t>ем 1-</w:t>
      </w:r>
      <w:r>
        <w:rPr>
          <w:bCs/>
          <w:sz w:val="24"/>
        </w:rPr>
        <w:t>5</w:t>
      </w:r>
      <w:r w:rsidRPr="00EC4E08">
        <w:rPr>
          <w:bCs/>
          <w:sz w:val="24"/>
        </w:rPr>
        <w:t xml:space="preserve">. </w:t>
      </w:r>
    </w:p>
    <w:p w:rsidR="00CD04B2" w:rsidRPr="00EC4E08" w:rsidRDefault="00CD04B2" w:rsidP="00CD04B2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№2 виконується </w:t>
      </w:r>
      <w:r>
        <w:rPr>
          <w:bCs/>
          <w:sz w:val="24"/>
        </w:rPr>
        <w:t xml:space="preserve">в рамках практичного заняття  протягом ( 2 год.) </w:t>
      </w:r>
      <w:r w:rsidRPr="00EC4E08">
        <w:rPr>
          <w:bCs/>
          <w:sz w:val="24"/>
        </w:rPr>
        <w:t xml:space="preserve">після вивчення Тем </w:t>
      </w:r>
      <w:r>
        <w:rPr>
          <w:bCs/>
          <w:sz w:val="24"/>
        </w:rPr>
        <w:t>6</w:t>
      </w:r>
      <w:r w:rsidRPr="00EC4E08">
        <w:rPr>
          <w:bCs/>
          <w:sz w:val="24"/>
        </w:rPr>
        <w:t>-</w:t>
      </w:r>
      <w:r>
        <w:rPr>
          <w:bCs/>
          <w:sz w:val="24"/>
        </w:rPr>
        <w:t>12</w:t>
      </w:r>
      <w:r w:rsidRPr="00EC4E08">
        <w:rPr>
          <w:bCs/>
          <w:sz w:val="24"/>
        </w:rPr>
        <w:t xml:space="preserve">. </w:t>
      </w:r>
    </w:p>
    <w:p w:rsidR="00CD04B2" w:rsidRDefault="00CD04B2" w:rsidP="00CD04B2">
      <w:pPr>
        <w:spacing w:before="20"/>
        <w:ind w:firstLine="284"/>
        <w:jc w:val="both"/>
        <w:rPr>
          <w:rFonts w:cs="Times New Roman"/>
          <w:b/>
          <w:sz w:val="24"/>
        </w:rPr>
      </w:pPr>
    </w:p>
    <w:p w:rsidR="00E301A3" w:rsidRDefault="00E301A3" w:rsidP="00E301A3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</w:t>
      </w:r>
      <w:r w:rsidR="001D13E1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301A3" w:rsidTr="00212CE5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212CE5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E301A3" w:rsidTr="00212CE5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212CE5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E301A3" w:rsidTr="00212CE5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212CE5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E301A3" w:rsidTr="00212CE5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212CE5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212CE5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  <w:r w:rsidRPr="001D13E1">
              <w:rPr>
                <w:bCs/>
                <w:sz w:val="24"/>
              </w:rPr>
              <w:t>-59</w:t>
            </w:r>
          </w:p>
        </w:tc>
      </w:tr>
      <w:tr w:rsidR="00E301A3" w:rsidTr="00212CE5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1D13E1" w:rsidRDefault="00E301A3" w:rsidP="00212CE5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E301A3" w:rsidTr="00212CE5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A3" w:rsidRDefault="00E301A3" w:rsidP="00212CE5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E301A3" w:rsidRDefault="00E301A3" w:rsidP="00E301A3">
      <w:pPr>
        <w:widowControl w:val="0"/>
        <w:jc w:val="both"/>
        <w:rPr>
          <w:bCs/>
          <w:i/>
          <w:spacing w:val="-8"/>
          <w:sz w:val="24"/>
          <w:lang w:val="ru-RU"/>
        </w:rPr>
      </w:pPr>
    </w:p>
    <w:p w:rsidR="00256255" w:rsidRDefault="00256255" w:rsidP="00E301A3">
      <w:pPr>
        <w:widowControl w:val="0"/>
        <w:jc w:val="both"/>
        <w:rPr>
          <w:bCs/>
          <w:i/>
          <w:spacing w:val="-8"/>
          <w:sz w:val="24"/>
          <w:lang w:val="ru-RU"/>
        </w:rPr>
      </w:pPr>
    </w:p>
    <w:p w:rsidR="00E301A3" w:rsidRPr="00E301A3" w:rsidRDefault="00E301A3" w:rsidP="001D13E1">
      <w:pPr>
        <w:jc w:val="both"/>
        <w:rPr>
          <w:b/>
          <w:sz w:val="24"/>
        </w:rPr>
      </w:pPr>
      <w:r w:rsidRPr="00E301A3">
        <w:rPr>
          <w:b/>
          <w:sz w:val="24"/>
        </w:rPr>
        <w:t>8. Структура навчальної дисципліни. Тематичний план лекцій та семінарських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571"/>
        <w:gridCol w:w="992"/>
        <w:gridCol w:w="1261"/>
        <w:gridCol w:w="1305"/>
      </w:tblGrid>
      <w:tr w:rsidR="00E301A3" w:rsidRPr="003C22D8" w:rsidTr="00212CE5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3C22D8">
              <w:rPr>
                <w:b/>
                <w:sz w:val="24"/>
              </w:rPr>
              <w:t>№ п/п</w:t>
            </w:r>
          </w:p>
        </w:tc>
        <w:tc>
          <w:tcPr>
            <w:tcW w:w="5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CD04B2" w:rsidP="00212CE5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</w:t>
            </w:r>
          </w:p>
        </w:tc>
        <w:tc>
          <w:tcPr>
            <w:tcW w:w="355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3C22D8">
              <w:rPr>
                <w:b/>
                <w:sz w:val="24"/>
              </w:rPr>
              <w:t>Кількість годин</w:t>
            </w:r>
          </w:p>
        </w:tc>
      </w:tr>
      <w:tr w:rsidR="00E301A3" w:rsidRPr="003C22D8" w:rsidTr="00212CE5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571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 w:rsidRPr="003C22D8">
              <w:rPr>
                <w:b/>
                <w:sz w:val="24"/>
              </w:rPr>
              <w:t>лекції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301A3" w:rsidRPr="003C22D8" w:rsidRDefault="008B05F0" w:rsidP="00212CE5">
            <w:pPr>
              <w:tabs>
                <w:tab w:val="left" w:pos="1503"/>
              </w:tabs>
              <w:spacing w:line="17" w:lineRule="atLeast"/>
              <w:ind w:left="-57" w:right="-11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практ. зан.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 w:rsidRPr="003C22D8"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E301A3" w:rsidRPr="003C22D8" w:rsidTr="00212CE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i/>
                <w:sz w:val="24"/>
              </w:rPr>
            </w:pPr>
            <w:r w:rsidRPr="003C22D8">
              <w:rPr>
                <w:i/>
                <w:sz w:val="24"/>
              </w:rPr>
              <w:t>1.</w:t>
            </w:r>
            <w:r w:rsidRPr="003C22D8">
              <w:rPr>
                <w:sz w:val="24"/>
              </w:rPr>
              <w:t xml:space="preserve"> «</w:t>
            </w:r>
            <w:r w:rsidRPr="003C22D8">
              <w:rPr>
                <w:sz w:val="24"/>
                <w:lang w:val="ru-RU"/>
              </w:rPr>
              <w:t>ВСТУП ДО ТЕОРІЇ СОЦІАЛЬНОГО МЕНЕДЖМЕНТУ</w:t>
            </w:r>
            <w:r w:rsidRPr="003C22D8">
              <w:rPr>
                <w:sz w:val="24"/>
              </w:rPr>
              <w:t>»</w:t>
            </w:r>
            <w:r w:rsidRPr="003C22D8">
              <w:rPr>
                <w:i/>
                <w:sz w:val="24"/>
              </w:rPr>
              <w:t xml:space="preserve"> </w:t>
            </w:r>
          </w:p>
        </w:tc>
      </w:tr>
      <w:tr w:rsidR="00E301A3" w:rsidRPr="003C22D8" w:rsidTr="00212CE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1</w:t>
            </w:r>
          </w:p>
        </w:tc>
        <w:tc>
          <w:tcPr>
            <w:tcW w:w="557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3C22D8">
              <w:rPr>
                <w:szCs w:val="24"/>
              </w:rPr>
              <w:t>Науковий статус і предмет соціального менеджменту</w:t>
            </w:r>
            <w:r w:rsidRPr="003C22D8">
              <w:rPr>
                <w:szCs w:val="24"/>
                <w:lang w:val="uk-UA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2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3C22D8">
              <w:rPr>
                <w:szCs w:val="24"/>
              </w:rPr>
              <w:t>Історичні етапи розвитку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</w:rPr>
            </w:pPr>
            <w:r w:rsidRPr="003C22D8">
              <w:rPr>
                <w:szCs w:val="24"/>
              </w:rPr>
              <w:t>4</w:t>
            </w:r>
          </w:p>
        </w:tc>
      </w:tr>
      <w:tr w:rsidR="00E301A3" w:rsidRPr="003C22D8" w:rsidTr="00212CE5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bCs/>
                <w:sz w:val="24"/>
              </w:rPr>
            </w:pPr>
            <w:r w:rsidRPr="003C22D8">
              <w:rPr>
                <w:bCs/>
                <w:sz w:val="24"/>
              </w:rPr>
              <w:t>3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3C22D8">
              <w:rPr>
                <w:szCs w:val="24"/>
              </w:rPr>
              <w:t>Наукові парадигми і концепції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bCs/>
                <w:i/>
                <w:sz w:val="24"/>
              </w:rPr>
            </w:pPr>
            <w:r w:rsidRPr="003C22D8">
              <w:rPr>
                <w:bCs/>
                <w:i/>
                <w:sz w:val="24"/>
              </w:rPr>
              <w:t>4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3C22D8">
              <w:rPr>
                <w:szCs w:val="24"/>
              </w:rPr>
              <w:t>Суспільна природа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bCs/>
                <w:i/>
                <w:sz w:val="24"/>
              </w:rPr>
            </w:pPr>
            <w:r w:rsidRPr="003C22D8">
              <w:rPr>
                <w:bCs/>
                <w:i/>
                <w:sz w:val="24"/>
              </w:rPr>
              <w:t>5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3C22D8">
              <w:rPr>
                <w:szCs w:val="24"/>
              </w:rPr>
              <w:t>Система соціального менеджменту</w:t>
            </w:r>
            <w:r w:rsidRPr="003C22D8">
              <w:rPr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8B05F0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bCs/>
                <w:i/>
                <w:sz w:val="24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212CE5" w:rsidRDefault="00212CE5" w:rsidP="00212CE5">
            <w:pPr>
              <w:pStyle w:val="a8"/>
              <w:snapToGrid w:val="0"/>
              <w:spacing w:before="0" w:after="0"/>
              <w:rPr>
                <w:i/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К</w:t>
            </w:r>
            <w:r w:rsidR="00E301A3" w:rsidRPr="003C22D8">
              <w:rPr>
                <w:i/>
                <w:szCs w:val="24"/>
                <w:lang w:val="uk-UA"/>
              </w:rPr>
              <w:t>онтрол</w:t>
            </w:r>
            <w:r>
              <w:rPr>
                <w:i/>
                <w:szCs w:val="24"/>
                <w:lang w:val="en-US"/>
              </w:rPr>
              <w:t xml:space="preserve">ьна робота </w:t>
            </w:r>
            <w:r>
              <w:rPr>
                <w:i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 xml:space="preserve">                  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bCs/>
                <w:sz w:val="24"/>
              </w:rPr>
            </w:pPr>
            <w:r w:rsidRPr="003C22D8">
              <w:rPr>
                <w:sz w:val="24"/>
              </w:rPr>
              <w:t>6</w:t>
            </w:r>
          </w:p>
        </w:tc>
      </w:tr>
      <w:tr w:rsidR="00E301A3" w:rsidRPr="003C22D8" w:rsidTr="00212CE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i/>
                <w:sz w:val="24"/>
              </w:rPr>
            </w:pPr>
            <w:r w:rsidRPr="003C22D8">
              <w:rPr>
                <w:sz w:val="24"/>
              </w:rPr>
              <w:t>2. «МЕТОДОЛОГІЧНІ ТА ОРГАНІЗАЦІЙНО-ТЕХНОЛОГІЧНІ</w:t>
            </w:r>
            <w:r w:rsidRPr="003C22D8">
              <w:rPr>
                <w:sz w:val="24"/>
                <w:lang w:val="ru-RU"/>
              </w:rPr>
              <w:t xml:space="preserve"> </w:t>
            </w:r>
            <w:r w:rsidRPr="003C22D8">
              <w:rPr>
                <w:sz w:val="24"/>
              </w:rPr>
              <w:t>ЗАСАДИ  СОЦІАЛЬНОГО МЕНЕДЖМЕНТУ</w:t>
            </w:r>
            <w:r w:rsidRPr="003C22D8">
              <w:rPr>
                <w:i/>
                <w:sz w:val="24"/>
              </w:rPr>
              <w:t>»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6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3C22D8">
              <w:rPr>
                <w:szCs w:val="24"/>
              </w:rPr>
              <w:t>Закономірності та принципи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8B05F0" w:rsidP="00212CE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</w:rPr>
            </w:pPr>
            <w:r w:rsidRPr="003C22D8">
              <w:rPr>
                <w:szCs w:val="24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7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3C22D8">
              <w:rPr>
                <w:szCs w:val="24"/>
              </w:rPr>
              <w:t>Форми і методи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8B05F0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  <w:r w:rsidRPr="003C22D8">
              <w:rPr>
                <w:szCs w:val="24"/>
              </w:rPr>
              <w:t xml:space="preserve">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8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3C22D8">
              <w:rPr>
                <w:szCs w:val="24"/>
              </w:rPr>
              <w:t>Структура і функції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8B05F0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1"/>
              <w:keepNext w:val="0"/>
              <w:tabs>
                <w:tab w:val="left" w:pos="0"/>
              </w:tabs>
              <w:suppressAutoHyphens/>
              <w:snapToGrid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22D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9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3C22D8">
              <w:rPr>
                <w:szCs w:val="24"/>
              </w:rPr>
              <w:t>Інформаційне забезпечення 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8B05F0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uk-UA"/>
              </w:rPr>
              <w:t>4</w:t>
            </w:r>
          </w:p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10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  <w:lang w:val="uk-UA"/>
              </w:rPr>
            </w:pPr>
            <w:r w:rsidRPr="003C22D8">
              <w:rPr>
                <w:szCs w:val="24"/>
              </w:rPr>
              <w:t>Управлінські рішення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11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3C22D8">
              <w:rPr>
                <w:szCs w:val="24"/>
              </w:rPr>
              <w:t>Технології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  <w:r w:rsidRPr="003C22D8">
              <w:rPr>
                <w:sz w:val="24"/>
              </w:rPr>
              <w:t>12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rPr>
                <w:szCs w:val="24"/>
              </w:rPr>
            </w:pPr>
            <w:r w:rsidRPr="003C22D8">
              <w:rPr>
                <w:szCs w:val="24"/>
              </w:rPr>
              <w:t>Критерії ефективності  соціального менеджменту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4</w:t>
            </w:r>
          </w:p>
        </w:tc>
      </w:tr>
      <w:tr w:rsidR="00E301A3" w:rsidRPr="003C22D8" w:rsidTr="00212CE5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212CE5" w:rsidP="00212CE5">
            <w:pPr>
              <w:pStyle w:val="a8"/>
              <w:snapToGrid w:val="0"/>
              <w:spacing w:before="0" w:after="0"/>
              <w:rPr>
                <w:i/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К</w:t>
            </w:r>
            <w:r w:rsidRPr="003C22D8">
              <w:rPr>
                <w:i/>
                <w:szCs w:val="24"/>
                <w:lang w:val="uk-UA"/>
              </w:rPr>
              <w:t>онтрол</w:t>
            </w:r>
            <w:r>
              <w:rPr>
                <w:i/>
                <w:szCs w:val="24"/>
                <w:lang w:val="en-US"/>
              </w:rPr>
              <w:t xml:space="preserve">ьна робота </w:t>
            </w:r>
            <w:r w:rsidR="00E301A3" w:rsidRPr="003C22D8">
              <w:rPr>
                <w:i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301A3" w:rsidRPr="003C22D8" w:rsidRDefault="00E301A3" w:rsidP="00212CE5">
            <w:pPr>
              <w:pStyle w:val="a8"/>
              <w:snapToGrid w:val="0"/>
              <w:spacing w:before="0" w:after="0"/>
              <w:jc w:val="center"/>
              <w:rPr>
                <w:szCs w:val="24"/>
                <w:lang w:val="uk-UA"/>
              </w:rPr>
            </w:pPr>
            <w:r w:rsidRPr="003C22D8">
              <w:rPr>
                <w:szCs w:val="24"/>
                <w:lang w:val="uk-UA"/>
              </w:rPr>
              <w:t>6</w:t>
            </w:r>
          </w:p>
        </w:tc>
      </w:tr>
      <w:tr w:rsidR="00E301A3" w:rsidRPr="003C22D8" w:rsidTr="00212CE5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71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301A3" w:rsidRPr="003C22D8" w:rsidRDefault="00E301A3" w:rsidP="00CD04B2">
            <w:pPr>
              <w:snapToGrid w:val="0"/>
              <w:rPr>
                <w:b/>
                <w:sz w:val="24"/>
              </w:rPr>
            </w:pPr>
            <w:r w:rsidRPr="003C22D8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b/>
                <w:sz w:val="24"/>
              </w:rPr>
            </w:pPr>
            <w:r w:rsidRPr="003C22D8">
              <w:rPr>
                <w:b/>
                <w:sz w:val="24"/>
                <w:lang w:val="ru-RU"/>
              </w:rPr>
              <w:t>3</w:t>
            </w:r>
            <w:r w:rsidRPr="003C22D8">
              <w:rPr>
                <w:b/>
                <w:sz w:val="24"/>
              </w:rPr>
              <w:t>4</w:t>
            </w:r>
          </w:p>
        </w:tc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3C22D8">
              <w:rPr>
                <w:b/>
                <w:sz w:val="24"/>
                <w:lang w:val="ru-RU"/>
              </w:rPr>
              <w:t>26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01A3" w:rsidRPr="003C22D8" w:rsidRDefault="00E301A3" w:rsidP="00212CE5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3C22D8">
              <w:rPr>
                <w:b/>
                <w:sz w:val="24"/>
              </w:rPr>
              <w:t>6</w:t>
            </w:r>
            <w:r w:rsidRPr="003C22D8">
              <w:rPr>
                <w:b/>
                <w:sz w:val="24"/>
                <w:lang w:val="ru-RU"/>
              </w:rPr>
              <w:t>0</w:t>
            </w:r>
          </w:p>
        </w:tc>
      </w:tr>
    </w:tbl>
    <w:p w:rsidR="00E301A3" w:rsidRDefault="00E301A3" w:rsidP="00E301A3">
      <w:pPr>
        <w:rPr>
          <w:sz w:val="24"/>
        </w:rPr>
      </w:pPr>
    </w:p>
    <w:p w:rsidR="00E301A3" w:rsidRDefault="00E301A3" w:rsidP="00E301A3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120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 (вибрати необхідне):</w:t>
      </w:r>
    </w:p>
    <w:p w:rsidR="00E301A3" w:rsidRDefault="00E301A3" w:rsidP="00E301A3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lang w:val="ru-RU"/>
        </w:rPr>
        <w:t>3</w:t>
      </w:r>
      <w:r>
        <w:rPr>
          <w:b/>
          <w:i/>
          <w:sz w:val="24"/>
        </w:rPr>
        <w:t xml:space="preserve">4 </w:t>
      </w:r>
      <w:r>
        <w:rPr>
          <w:i/>
          <w:sz w:val="24"/>
        </w:rPr>
        <w:t xml:space="preserve"> год.</w:t>
      </w:r>
    </w:p>
    <w:p w:rsidR="00E301A3" w:rsidRDefault="00E301A3" w:rsidP="00E301A3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>
        <w:rPr>
          <w:b/>
          <w:i/>
          <w:sz w:val="24"/>
          <w:lang w:val="ru-RU"/>
        </w:rPr>
        <w:t>26</w:t>
      </w:r>
      <w:r>
        <w:rPr>
          <w:i/>
          <w:sz w:val="24"/>
        </w:rPr>
        <w:t xml:space="preserve"> год.</w:t>
      </w:r>
    </w:p>
    <w:p w:rsidR="00E301A3" w:rsidRDefault="00E301A3" w:rsidP="00E301A3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>
        <w:rPr>
          <w:b/>
          <w:i/>
          <w:sz w:val="24"/>
        </w:rPr>
        <w:t>6</w:t>
      </w:r>
      <w:r>
        <w:rPr>
          <w:b/>
          <w:i/>
          <w:sz w:val="24"/>
          <w:lang w:val="ru-RU"/>
        </w:rPr>
        <w:t>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E301A3" w:rsidRDefault="00E301A3" w:rsidP="00E301A3">
      <w:pPr>
        <w:spacing w:before="120"/>
        <w:jc w:val="center"/>
        <w:rPr>
          <w:b/>
          <w:bCs/>
          <w:sz w:val="16"/>
          <w:szCs w:val="16"/>
        </w:rPr>
      </w:pPr>
    </w:p>
    <w:p w:rsidR="001D13E1" w:rsidRDefault="001D13E1">
      <w:pPr>
        <w:suppressAutoHyphens w:val="0"/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E301A3" w:rsidRDefault="00E301A3" w:rsidP="00E301A3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9. Рекомендовані джерела</w:t>
      </w:r>
      <w:r>
        <w:rPr>
          <w:rStyle w:val="a3"/>
          <w:b/>
          <w:sz w:val="24"/>
        </w:rPr>
        <w:footnoteReference w:id="1"/>
      </w:r>
      <w:r>
        <w:rPr>
          <w:b/>
          <w:sz w:val="24"/>
        </w:rPr>
        <w:t>:</w:t>
      </w:r>
    </w:p>
    <w:p w:rsidR="00E301A3" w:rsidRDefault="00E301A3" w:rsidP="00E301A3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E301A3" w:rsidRPr="00004E46" w:rsidRDefault="00E301A3" w:rsidP="00D61F05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i/>
          <w:szCs w:val="24"/>
          <w:lang w:val="uk-UA"/>
        </w:rPr>
      </w:pPr>
      <w:r w:rsidRPr="00004E46">
        <w:rPr>
          <w:i/>
          <w:szCs w:val="24"/>
          <w:lang w:val="uk-UA"/>
        </w:rPr>
        <w:t xml:space="preserve">Макашева З.М. </w:t>
      </w:r>
      <w:r w:rsidRPr="00004E46">
        <w:rPr>
          <w:szCs w:val="24"/>
          <w:lang w:val="uk-UA"/>
        </w:rPr>
        <w:t>Социальный менеджмент: учебник для вузов / З.М. </w:t>
      </w:r>
      <w:r>
        <w:rPr>
          <w:szCs w:val="24"/>
          <w:lang w:val="uk-UA"/>
        </w:rPr>
        <w:t>Макашева, И.О. </w:t>
      </w:r>
      <w:r w:rsidRPr="00004E46">
        <w:rPr>
          <w:szCs w:val="24"/>
          <w:lang w:val="uk-UA"/>
        </w:rPr>
        <w:t>Калиникова.</w:t>
      </w:r>
      <w:r>
        <w:rPr>
          <w:szCs w:val="24"/>
          <w:lang w:val="uk-UA"/>
        </w:rPr>
        <w:t xml:space="preserve"> </w:t>
      </w:r>
      <w:r w:rsidRPr="00004E46">
        <w:rPr>
          <w:szCs w:val="24"/>
          <w:lang w:val="uk-UA"/>
        </w:rPr>
        <w:t>-</w:t>
      </w:r>
      <w:r>
        <w:rPr>
          <w:szCs w:val="24"/>
          <w:lang w:val="uk-UA"/>
        </w:rPr>
        <w:t xml:space="preserve"> </w:t>
      </w:r>
      <w:r w:rsidRPr="00004E46">
        <w:rPr>
          <w:szCs w:val="24"/>
          <w:lang w:val="uk-UA"/>
        </w:rPr>
        <w:t>М.: ЮНИТИ-ДАНА, 2002. – 202 с.</w:t>
      </w:r>
    </w:p>
    <w:p w:rsidR="00E301A3" w:rsidRPr="00004E46" w:rsidRDefault="00E301A3" w:rsidP="00D61F05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i/>
          <w:szCs w:val="24"/>
          <w:lang w:val="uk-UA"/>
        </w:rPr>
      </w:pPr>
      <w:r w:rsidRPr="00004E46">
        <w:rPr>
          <w:i/>
          <w:szCs w:val="24"/>
          <w:lang w:val="uk-UA"/>
        </w:rPr>
        <w:t xml:space="preserve">Руженський М.М. </w:t>
      </w:r>
      <w:r w:rsidRPr="00004E46">
        <w:rPr>
          <w:szCs w:val="24"/>
          <w:lang w:val="uk-UA"/>
        </w:rPr>
        <w:t>Соціальний менеджмент : навчальний посібник /М.М. Руженський. - К.: ІПК ДСЗУ, 2011. – 255 с.</w:t>
      </w:r>
    </w:p>
    <w:p w:rsidR="00E301A3" w:rsidRPr="00004E46" w:rsidRDefault="00E301A3" w:rsidP="00D61F05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uk-UA"/>
        </w:rPr>
      </w:pPr>
      <w:r w:rsidRPr="00004E46">
        <w:rPr>
          <w:szCs w:val="24"/>
          <w:lang w:val="uk-UA"/>
        </w:rPr>
        <w:t>Социальный менеджмент: учебное пособие / под ред. В.Н.</w:t>
      </w:r>
      <w:r>
        <w:rPr>
          <w:szCs w:val="24"/>
          <w:lang w:val="uk-UA"/>
        </w:rPr>
        <w:t> </w:t>
      </w:r>
      <w:r w:rsidRPr="00004E46">
        <w:rPr>
          <w:szCs w:val="24"/>
          <w:lang w:val="uk-UA"/>
        </w:rPr>
        <w:t>Иванова, В.И.</w:t>
      </w:r>
      <w:r>
        <w:rPr>
          <w:szCs w:val="24"/>
          <w:lang w:val="uk-UA"/>
        </w:rPr>
        <w:t> </w:t>
      </w:r>
      <w:r w:rsidRPr="00004E46">
        <w:rPr>
          <w:szCs w:val="24"/>
          <w:lang w:val="uk-UA"/>
        </w:rPr>
        <w:t>Патрушева. - 2-е изд. - М.: Высшая школа, 2002. – 271 с.</w:t>
      </w:r>
    </w:p>
    <w:p w:rsidR="00E301A3" w:rsidRPr="00004E46" w:rsidRDefault="00E301A3" w:rsidP="00D61F05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uk-UA"/>
        </w:rPr>
      </w:pPr>
      <w:r w:rsidRPr="00004E46">
        <w:rPr>
          <w:i/>
          <w:szCs w:val="24"/>
          <w:lang w:val="uk-UA"/>
        </w:rPr>
        <w:t xml:space="preserve">Туленков Н.В. </w:t>
      </w:r>
      <w:r w:rsidRPr="00004E46">
        <w:rPr>
          <w:szCs w:val="24"/>
          <w:lang w:val="uk-UA"/>
        </w:rPr>
        <w:t>Введение в теорию и практику менеджмента: учебное пособие / Н.В.Туленков. - К.: МАУП, 1998. - 136 с.</w:t>
      </w:r>
    </w:p>
    <w:p w:rsidR="00E301A3" w:rsidRPr="00004E46" w:rsidRDefault="00E301A3" w:rsidP="00D61F05">
      <w:pPr>
        <w:pStyle w:val="Iauiue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uk-UA"/>
        </w:rPr>
      </w:pPr>
      <w:r w:rsidRPr="00004E46">
        <w:rPr>
          <w:i/>
          <w:szCs w:val="24"/>
          <w:lang w:val="uk-UA"/>
        </w:rPr>
        <w:t xml:space="preserve">Туленков М.В. </w:t>
      </w:r>
      <w:r w:rsidRPr="00004E46">
        <w:rPr>
          <w:szCs w:val="24"/>
          <w:lang w:val="uk-UA"/>
        </w:rPr>
        <w:t>Сучасні теорії менеджменту: навч. посібник / М.В. Туленков. – К. : Каравела, 2007. – 303 с.</w:t>
      </w:r>
    </w:p>
    <w:p w:rsidR="00E301A3" w:rsidRPr="00BD2BC3" w:rsidRDefault="00E301A3" w:rsidP="00E301A3">
      <w:pPr>
        <w:pStyle w:val="Iauiue"/>
        <w:overflowPunct/>
        <w:autoSpaceDE/>
        <w:autoSpaceDN/>
        <w:adjustRightInd/>
        <w:ind w:left="360"/>
        <w:textAlignment w:val="auto"/>
        <w:rPr>
          <w:i/>
          <w:sz w:val="22"/>
          <w:szCs w:val="22"/>
          <w:lang w:val="uk-UA"/>
        </w:rPr>
      </w:pPr>
    </w:p>
    <w:p w:rsidR="00E301A3" w:rsidRDefault="00E301A3" w:rsidP="00E301A3">
      <w:pPr>
        <w:spacing w:before="1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E301A3" w:rsidRPr="00004E46" w:rsidRDefault="00E301A3" w:rsidP="00D61F05">
      <w:pPr>
        <w:pStyle w:val="Iauiue"/>
        <w:numPr>
          <w:ilvl w:val="0"/>
          <w:numId w:val="5"/>
        </w:numPr>
        <w:overflowPunct/>
        <w:autoSpaceDE/>
        <w:autoSpaceDN/>
        <w:adjustRightInd/>
        <w:ind w:left="426"/>
        <w:jc w:val="both"/>
        <w:textAlignment w:val="auto"/>
        <w:rPr>
          <w:szCs w:val="24"/>
          <w:lang w:val="uk-UA"/>
        </w:rPr>
      </w:pPr>
      <w:r w:rsidRPr="00004E46">
        <w:rPr>
          <w:i/>
          <w:szCs w:val="24"/>
          <w:lang w:val="uk-UA"/>
        </w:rPr>
        <w:t xml:space="preserve">Афанасьев В.Г. </w:t>
      </w:r>
      <w:r w:rsidRPr="00004E46">
        <w:rPr>
          <w:szCs w:val="24"/>
          <w:lang w:val="uk-UA"/>
        </w:rPr>
        <w:t>Научное управление обществом (опыт системного исследования) / В.Г. Афанасьев. - 2-е изд. - М.: Политиздат, 1973. – 390 с.</w:t>
      </w:r>
    </w:p>
    <w:p w:rsidR="00E301A3" w:rsidRPr="00004E46" w:rsidRDefault="00E301A3" w:rsidP="00D61F05">
      <w:pPr>
        <w:pStyle w:val="Iauiue"/>
        <w:numPr>
          <w:ilvl w:val="0"/>
          <w:numId w:val="5"/>
        </w:numPr>
        <w:overflowPunct/>
        <w:autoSpaceDE/>
        <w:autoSpaceDN/>
        <w:adjustRightInd/>
        <w:ind w:left="426"/>
        <w:jc w:val="both"/>
        <w:textAlignment w:val="auto"/>
        <w:rPr>
          <w:i/>
          <w:szCs w:val="24"/>
          <w:lang w:val="uk-UA"/>
        </w:rPr>
      </w:pPr>
      <w:r w:rsidRPr="00004E46">
        <w:rPr>
          <w:i/>
          <w:szCs w:val="24"/>
          <w:lang w:val="uk-UA"/>
        </w:rPr>
        <w:t xml:space="preserve">Бурега В.В. </w:t>
      </w:r>
      <w:r w:rsidRPr="00004E46">
        <w:rPr>
          <w:szCs w:val="24"/>
          <w:lang w:val="uk-UA"/>
        </w:rPr>
        <w:t>Социально-адекватный менеджмент: В поисках новой парадигмы : монография / В. В. Бурега. – К.: Академия, 2001, - 272 с</w:t>
      </w:r>
      <w:r w:rsidRPr="00004E46">
        <w:rPr>
          <w:i/>
          <w:szCs w:val="24"/>
          <w:lang w:val="uk-UA"/>
        </w:rPr>
        <w:t>.</w:t>
      </w:r>
    </w:p>
    <w:p w:rsidR="00E301A3" w:rsidRPr="00CE1F72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Друкер П.</w:t>
      </w:r>
      <w:r w:rsidRPr="00CE1F72">
        <w:rPr>
          <w:sz w:val="24"/>
        </w:rPr>
        <w:t xml:space="preserve"> Энциклопедия менеджмента. – М.: Вильямс, 2006.</w:t>
      </w:r>
    </w:p>
    <w:p w:rsidR="00E301A3" w:rsidRPr="00004E46" w:rsidRDefault="00E301A3" w:rsidP="00D61F05">
      <w:pPr>
        <w:pStyle w:val="Iauiue"/>
        <w:numPr>
          <w:ilvl w:val="0"/>
          <w:numId w:val="5"/>
        </w:numPr>
        <w:overflowPunct/>
        <w:autoSpaceDE/>
        <w:autoSpaceDN/>
        <w:adjustRightInd/>
        <w:ind w:left="426"/>
        <w:jc w:val="both"/>
        <w:textAlignment w:val="auto"/>
        <w:rPr>
          <w:i/>
          <w:szCs w:val="24"/>
          <w:lang w:val="uk-UA"/>
        </w:rPr>
      </w:pPr>
      <w:r w:rsidRPr="00004E46">
        <w:rPr>
          <w:i/>
          <w:szCs w:val="24"/>
          <w:lang w:val="uk-UA"/>
        </w:rPr>
        <w:t xml:space="preserve">Лукашевич М.П. </w:t>
      </w:r>
      <w:r w:rsidRPr="00004E46">
        <w:rPr>
          <w:szCs w:val="24"/>
          <w:lang w:val="uk-UA"/>
        </w:rPr>
        <w:t>Менеджмент соціальної роботи: теорія і практика: навч. посібник / М.П. Лукашевич, М.В.Туленков. - К.: Каравела, 2007. – 296 с.</w:t>
      </w:r>
    </w:p>
    <w:p w:rsidR="00E301A3" w:rsidRPr="00004E46" w:rsidRDefault="00E301A3" w:rsidP="00D61F05">
      <w:pPr>
        <w:pStyle w:val="Iauiue"/>
        <w:numPr>
          <w:ilvl w:val="0"/>
          <w:numId w:val="5"/>
        </w:numPr>
        <w:overflowPunct/>
        <w:autoSpaceDE/>
        <w:autoSpaceDN/>
        <w:adjustRightInd/>
        <w:ind w:left="426"/>
        <w:jc w:val="both"/>
        <w:textAlignment w:val="auto"/>
        <w:rPr>
          <w:szCs w:val="24"/>
          <w:lang w:val="uk-UA"/>
        </w:rPr>
      </w:pPr>
      <w:r w:rsidRPr="00004E46">
        <w:rPr>
          <w:i/>
          <w:szCs w:val="24"/>
          <w:lang w:val="uk-UA"/>
        </w:rPr>
        <w:t xml:space="preserve">Мескон М. </w:t>
      </w:r>
      <w:r w:rsidRPr="00004E46">
        <w:rPr>
          <w:szCs w:val="24"/>
          <w:lang w:val="uk-UA"/>
        </w:rPr>
        <w:t>Основы менеджмента: пер. с англ. / М.Мескон, М.Альберт, Ф.Хедоури. - М.: Дело, 1992. – 702 с.</w:t>
      </w:r>
    </w:p>
    <w:p w:rsidR="00E301A3" w:rsidRPr="00004E46" w:rsidRDefault="00E301A3" w:rsidP="00D61F05">
      <w:pPr>
        <w:pStyle w:val="Iauiue"/>
        <w:numPr>
          <w:ilvl w:val="0"/>
          <w:numId w:val="5"/>
        </w:numPr>
        <w:overflowPunct/>
        <w:autoSpaceDE/>
        <w:autoSpaceDN/>
        <w:adjustRightInd/>
        <w:ind w:left="426"/>
        <w:jc w:val="both"/>
        <w:textAlignment w:val="auto"/>
        <w:rPr>
          <w:szCs w:val="24"/>
          <w:lang w:val="uk-UA"/>
        </w:rPr>
      </w:pPr>
      <w:r w:rsidRPr="00004E46">
        <w:rPr>
          <w:szCs w:val="24"/>
          <w:lang w:val="uk-UA"/>
        </w:rPr>
        <w:t>Социальный менеджмент: учебник для вузов / под ред. С.Д. Ильенковой. - М.: ЮНИТИ, 1998. -</w:t>
      </w:r>
      <w:r>
        <w:rPr>
          <w:szCs w:val="24"/>
          <w:lang w:val="uk-UA"/>
        </w:rPr>
        <w:t xml:space="preserve"> </w:t>
      </w:r>
      <w:r w:rsidRPr="00004E46">
        <w:rPr>
          <w:szCs w:val="24"/>
          <w:lang w:val="uk-UA"/>
        </w:rPr>
        <w:t>271 с.</w:t>
      </w:r>
    </w:p>
    <w:p w:rsidR="00E301A3" w:rsidRPr="00FA1C84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sz w:val="24"/>
        </w:rPr>
        <w:t xml:space="preserve">Сциология управления: учебник  / под </w:t>
      </w:r>
      <w:r w:rsidR="001B696E">
        <w:rPr>
          <w:sz w:val="24"/>
        </w:rPr>
        <w:t xml:space="preserve"> </w:t>
      </w:r>
      <w:r w:rsidRPr="00FA1C84">
        <w:rPr>
          <w:sz w:val="24"/>
        </w:rPr>
        <w:t>ред. В.И.Башмакова, В.Н.Князева, Р.В.Ленькова.-2-е изд.-М.: Юрайт,2016.-360с.</w:t>
      </w:r>
    </w:p>
    <w:p w:rsidR="00E301A3" w:rsidRPr="00FA1C84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Сурмін Ю.П.</w:t>
      </w:r>
      <w:r w:rsidRPr="00FA1C84">
        <w:rPr>
          <w:sz w:val="24"/>
        </w:rPr>
        <w:t xml:space="preserve"> Соціологія управління : підруч. / Ю.П. Сурмін, І.П. Бедзюра. – К. : Освіта України, 2012. – 686 с.</w:t>
      </w:r>
    </w:p>
    <w:p w:rsidR="00E301A3" w:rsidRPr="00FA1C84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Сурмин Ю.П.</w:t>
      </w:r>
      <w:r w:rsidRPr="00FA1C84">
        <w:rPr>
          <w:sz w:val="24"/>
        </w:rPr>
        <w:t xml:space="preserve"> Теория социальных технологий: учеб.</w:t>
      </w:r>
      <w:r>
        <w:rPr>
          <w:sz w:val="24"/>
          <w:lang w:val="ru-RU"/>
        </w:rPr>
        <w:t xml:space="preserve"> </w:t>
      </w:r>
      <w:r w:rsidRPr="00FA1C84">
        <w:rPr>
          <w:sz w:val="24"/>
        </w:rPr>
        <w:t>пособие / Ю.М.  Сурмин, Н.В. Туленков. – К. : МАУП, 2004. – 608 с.</w:t>
      </w:r>
    </w:p>
    <w:p w:rsidR="00E301A3" w:rsidRPr="00FA1C84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Тощенко Ж.Т.</w:t>
      </w:r>
      <w:r w:rsidRPr="00FA1C84">
        <w:rPr>
          <w:sz w:val="24"/>
        </w:rPr>
        <w:t xml:space="preserve"> Социология управления: учебник и практикум / Ж.Т. Тощенко.</w:t>
      </w:r>
      <w:r>
        <w:rPr>
          <w:sz w:val="24"/>
          <w:lang w:val="ru-RU"/>
        </w:rPr>
        <w:t xml:space="preserve"> </w:t>
      </w:r>
      <w:r w:rsidRPr="00FA1C84">
        <w:rPr>
          <w:sz w:val="24"/>
        </w:rPr>
        <w:t>-</w:t>
      </w:r>
      <w:r>
        <w:rPr>
          <w:sz w:val="24"/>
          <w:lang w:val="ru-RU"/>
        </w:rPr>
        <w:t xml:space="preserve"> </w:t>
      </w:r>
      <w:r w:rsidRPr="00FA1C84">
        <w:rPr>
          <w:sz w:val="24"/>
        </w:rPr>
        <w:t>М.: Изд-во Юрайт, 2015.</w:t>
      </w:r>
      <w:r>
        <w:rPr>
          <w:sz w:val="24"/>
          <w:lang w:val="ru-RU"/>
        </w:rPr>
        <w:t xml:space="preserve"> </w:t>
      </w:r>
      <w:r>
        <w:rPr>
          <w:sz w:val="24"/>
        </w:rPr>
        <w:t>–</w:t>
      </w:r>
      <w:r w:rsidRPr="00FA1C84">
        <w:rPr>
          <w:sz w:val="24"/>
        </w:rPr>
        <w:t xml:space="preserve"> 304</w:t>
      </w:r>
      <w:r>
        <w:rPr>
          <w:sz w:val="24"/>
          <w:lang w:val="ru-RU"/>
        </w:rPr>
        <w:t xml:space="preserve"> </w:t>
      </w:r>
      <w:r w:rsidRPr="00FA1C84">
        <w:rPr>
          <w:sz w:val="24"/>
        </w:rPr>
        <w:t>с.</w:t>
      </w:r>
    </w:p>
    <w:p w:rsidR="00E301A3" w:rsidRPr="00FA1C84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Туленков М.В.</w:t>
      </w:r>
      <w:r w:rsidRPr="00FA1C84">
        <w:rPr>
          <w:sz w:val="24"/>
        </w:rPr>
        <w:t xml:space="preserve"> Концептуалізація понять «менеджмент» і «управління» в сучасному науковому дискурсі /М.В.Туленков //Політичний менеджмент.-2009.-№3.- С.101-111.</w:t>
      </w:r>
    </w:p>
    <w:p w:rsidR="00E301A3" w:rsidRPr="00CE1F72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Туленков М.В.</w:t>
      </w:r>
      <w:r w:rsidRPr="00CE1F72">
        <w:rPr>
          <w:sz w:val="24"/>
        </w:rPr>
        <w:t xml:space="preserve"> Концептуальні засади організації сучасного менеджменту: Монографія. – Київ-Ніжин: ТОВ «Видавництво «Аспект-Поліграф»», 2006. – 312 с. (є вдома)</w:t>
      </w:r>
    </w:p>
    <w:p w:rsidR="00E301A3" w:rsidRPr="00FA1C84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Туленков М.В.</w:t>
      </w:r>
      <w:r w:rsidRPr="00FA1C84">
        <w:rPr>
          <w:sz w:val="24"/>
        </w:rPr>
        <w:t xml:space="preserve"> Раціональність управління в транзитивному суспільстві : моногр. / М.В. Туленков. – К. : ІПК ДСЗУ, 2007. – 300 с.</w:t>
      </w:r>
    </w:p>
    <w:p w:rsidR="00E301A3" w:rsidRPr="00FA1C84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Туленков М.В.</w:t>
      </w:r>
      <w:r w:rsidRPr="00FA1C84">
        <w:rPr>
          <w:sz w:val="24"/>
        </w:rPr>
        <w:t xml:space="preserve"> Соціологія управління / М.В. Туленков // Соціологія. Загальний курс : підручник / М.П. Лукашевич, М.В. Туленков. – К. : Каравела, 2011. – С. 247–261. </w:t>
      </w:r>
    </w:p>
    <w:p w:rsidR="00E301A3" w:rsidRPr="00CE1F72" w:rsidRDefault="003E214D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hyperlink r:id="rId8" w:history="1">
        <w:r w:rsidR="00E301A3" w:rsidRPr="00FA1C84">
          <w:rPr>
            <w:i/>
            <w:sz w:val="24"/>
          </w:rPr>
          <w:t xml:space="preserve">Туленков М.В. </w:t>
        </w:r>
        <w:r w:rsidR="00E301A3" w:rsidRPr="00CE1F72">
          <w:rPr>
            <w:sz w:val="24"/>
          </w:rPr>
          <w:t>Теоретико-методологічні основи організаційної взаємодії в соціальному управлінні: Монографія.</w:t>
        </w:r>
        <w:r w:rsidR="00E301A3" w:rsidRPr="00FA1C84">
          <w:rPr>
            <w:sz w:val="24"/>
          </w:rPr>
          <w:t xml:space="preserve"> </w:t>
        </w:r>
        <w:r w:rsidR="00E301A3" w:rsidRPr="00CE1F72">
          <w:rPr>
            <w:sz w:val="24"/>
          </w:rPr>
          <w:t>- Київ: Каравела, 2009. - 512 с.</w:t>
        </w:r>
      </w:hyperlink>
    </w:p>
    <w:p w:rsidR="00E301A3" w:rsidRPr="00FA1C84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Туленков М.В.</w:t>
      </w:r>
      <w:r w:rsidRPr="00FA1C84">
        <w:rPr>
          <w:sz w:val="24"/>
        </w:rPr>
        <w:t xml:space="preserve"> Теорія і практика організаційної взаємодії : підручник / М.В. Туленков.</w:t>
      </w:r>
      <w:r w:rsidR="001D13E1">
        <w:rPr>
          <w:sz w:val="24"/>
        </w:rPr>
        <w:t xml:space="preserve"> </w:t>
      </w:r>
      <w:r w:rsidR="001D13E1" w:rsidRPr="00FA1C84">
        <w:rPr>
          <w:sz w:val="24"/>
        </w:rPr>
        <w:t>–</w:t>
      </w:r>
      <w:r w:rsidRPr="00FA1C84">
        <w:rPr>
          <w:sz w:val="24"/>
        </w:rPr>
        <w:t xml:space="preserve"> К.: ІПК ДСЗУ, 2011. – 468 с.</w:t>
      </w:r>
    </w:p>
    <w:p w:rsidR="00E301A3" w:rsidRPr="00FA1C84" w:rsidRDefault="00E301A3" w:rsidP="00D61F05">
      <w:pPr>
        <w:pStyle w:val="ab"/>
        <w:numPr>
          <w:ilvl w:val="0"/>
          <w:numId w:val="5"/>
        </w:numPr>
        <w:ind w:left="426"/>
        <w:jc w:val="both"/>
        <w:rPr>
          <w:sz w:val="24"/>
        </w:rPr>
      </w:pPr>
      <w:r w:rsidRPr="00FA1C84">
        <w:rPr>
          <w:i/>
          <w:sz w:val="24"/>
        </w:rPr>
        <w:t>Шавкун І.Г.</w:t>
      </w:r>
      <w:r w:rsidRPr="00FA1C84">
        <w:rPr>
          <w:sz w:val="24"/>
        </w:rPr>
        <w:t xml:space="preserve"> Філософія менеджменту / І.Г. Шавкун. – Запоріжжя: Тандем- Артстудія, 2007. – 288 с.</w:t>
      </w:r>
    </w:p>
    <w:p w:rsidR="00E301A3" w:rsidRDefault="00E301A3" w:rsidP="00E301A3">
      <w:pPr>
        <w:spacing w:line="360" w:lineRule="auto"/>
        <w:rPr>
          <w:sz w:val="24"/>
        </w:rPr>
      </w:pPr>
    </w:p>
    <w:p w:rsidR="00E301A3" w:rsidRDefault="00E301A3" w:rsidP="00E301A3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10. Додаткові ресурси </w:t>
      </w:r>
      <w:r>
        <w:rPr>
          <w:sz w:val="24"/>
        </w:rPr>
        <w:t>(за наявності)</w:t>
      </w:r>
      <w:r>
        <w:rPr>
          <w:b/>
          <w:sz w:val="24"/>
        </w:rPr>
        <w:t>:</w:t>
      </w:r>
    </w:p>
    <w:p w:rsidR="00E301A3" w:rsidRPr="0063501A" w:rsidRDefault="00E301A3" w:rsidP="00E301A3">
      <w:pPr>
        <w:pStyle w:val="Iauiue"/>
        <w:numPr>
          <w:ilvl w:val="0"/>
          <w:numId w:val="4"/>
        </w:numPr>
        <w:overflowPunct/>
        <w:autoSpaceDE/>
        <w:autoSpaceDN/>
        <w:adjustRightInd/>
        <w:textAlignment w:val="auto"/>
        <w:rPr>
          <w:b/>
          <w:bCs/>
          <w:sz w:val="22"/>
          <w:szCs w:val="22"/>
          <w:lang w:val="uk-UA"/>
        </w:rPr>
      </w:pPr>
      <w:r w:rsidRPr="0063501A">
        <w:rPr>
          <w:b/>
          <w:bCs/>
          <w:sz w:val="22"/>
          <w:szCs w:val="22"/>
          <w:lang w:val="uk-UA"/>
        </w:rPr>
        <w:t>Інтернет ресурси</w:t>
      </w:r>
    </w:p>
    <w:p w:rsidR="00E301A3" w:rsidRPr="00061110" w:rsidRDefault="00E301A3" w:rsidP="00061110">
      <w:pPr>
        <w:numPr>
          <w:ilvl w:val="1"/>
          <w:numId w:val="4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2"/>
          <w:szCs w:val="22"/>
        </w:rPr>
      </w:pPr>
      <w:r w:rsidRPr="0063501A">
        <w:rPr>
          <w:rFonts w:cs="Times New Roman"/>
          <w:sz w:val="22"/>
          <w:szCs w:val="22"/>
        </w:rPr>
        <w:lastRenderedPageBreak/>
        <w:t xml:space="preserve">Бібліотека соціологічного факультету Київського національного університету імені Тараса Шевченка  </w:t>
      </w:r>
      <w:r w:rsidRPr="0063501A">
        <w:rPr>
          <w:rFonts w:cs="Times New Roman"/>
          <w:color w:val="0000FF"/>
          <w:sz w:val="22"/>
          <w:szCs w:val="22"/>
        </w:rPr>
        <w:t>http:/www.soc.univ.kiev.ua/</w:t>
      </w:r>
    </w:p>
    <w:p w:rsidR="00061110" w:rsidRDefault="003E214D" w:rsidP="00061110">
      <w:pPr>
        <w:numPr>
          <w:ilvl w:val="1"/>
          <w:numId w:val="4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2"/>
          <w:szCs w:val="22"/>
        </w:rPr>
      </w:pPr>
      <w:hyperlink r:id="rId9" w:history="1">
        <w:r w:rsidR="00061110" w:rsidRPr="00061110">
          <w:rPr>
            <w:rFonts w:cs="Times New Roman"/>
            <w:sz w:val="22"/>
            <w:szCs w:val="22"/>
          </w:rPr>
          <w:t>Библиотека "Социология, Психология, Управление"</w:t>
        </w:r>
      </w:hyperlink>
      <w:r w:rsidR="00061110" w:rsidRPr="00061110">
        <w:rPr>
          <w:rFonts w:cs="Times New Roman"/>
          <w:sz w:val="22"/>
          <w:szCs w:val="22"/>
        </w:rPr>
        <w:t xml:space="preserve"> </w:t>
      </w:r>
      <w:hyperlink r:id="rId10" w:history="1">
        <w:r w:rsidR="00061110" w:rsidRPr="00061110">
          <w:rPr>
            <w:rStyle w:val="ac"/>
            <w:rFonts w:cs="Times New Roman"/>
            <w:sz w:val="22"/>
            <w:szCs w:val="22"/>
            <w:u w:val="none"/>
          </w:rPr>
          <w:t>http://soc.lib.ru/</w:t>
        </w:r>
      </w:hyperlink>
      <w:r w:rsidR="00061110">
        <w:rPr>
          <w:rFonts w:cs="Times New Roman"/>
          <w:sz w:val="22"/>
          <w:szCs w:val="22"/>
        </w:rPr>
        <w:t xml:space="preserve"> </w:t>
      </w:r>
    </w:p>
    <w:p w:rsidR="00061110" w:rsidRPr="0063501A" w:rsidRDefault="003E214D" w:rsidP="00061110">
      <w:pPr>
        <w:numPr>
          <w:ilvl w:val="1"/>
          <w:numId w:val="4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2"/>
          <w:szCs w:val="22"/>
        </w:rPr>
      </w:pPr>
      <w:hyperlink r:id="rId11" w:history="1">
        <w:r w:rsidR="00061110" w:rsidRPr="00061110">
          <w:rPr>
            <w:rFonts w:cs="Times New Roman"/>
            <w:sz w:val="22"/>
            <w:szCs w:val="22"/>
          </w:rPr>
          <w:t>Нацiональна бiблiотека України iменi В.I. Вернадського</w:t>
        </w:r>
      </w:hyperlink>
      <w:r w:rsidR="00061110" w:rsidRPr="00061110">
        <w:rPr>
          <w:rFonts w:cs="Times New Roman"/>
          <w:color w:val="1F497D" w:themeColor="text2"/>
          <w:sz w:val="22"/>
          <w:szCs w:val="22"/>
        </w:rPr>
        <w:t xml:space="preserve"> </w:t>
      </w:r>
      <w:hyperlink r:id="rId12" w:history="1">
        <w:r w:rsidR="00061110" w:rsidRPr="00061110">
          <w:rPr>
            <w:color w:val="1F497D" w:themeColor="text2"/>
            <w:sz w:val="22"/>
            <w:szCs w:val="22"/>
          </w:rPr>
          <w:t>http://www.nbuv.gov.ua/</w:t>
        </w:r>
      </w:hyperlink>
      <w:r w:rsidR="00061110">
        <w:rPr>
          <w:rFonts w:cs="Times New Roman"/>
          <w:sz w:val="22"/>
          <w:szCs w:val="22"/>
        </w:rPr>
        <w:t xml:space="preserve">  </w:t>
      </w:r>
    </w:p>
    <w:p w:rsidR="00061110" w:rsidRDefault="003E214D" w:rsidP="00061110">
      <w:pPr>
        <w:numPr>
          <w:ilvl w:val="1"/>
          <w:numId w:val="4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2"/>
          <w:szCs w:val="22"/>
        </w:rPr>
      </w:pPr>
      <w:hyperlink r:id="rId13" w:history="1">
        <w:r w:rsidR="00061110" w:rsidRPr="00061110">
          <w:rPr>
            <w:rFonts w:cs="Times New Roman"/>
            <w:sz w:val="22"/>
            <w:szCs w:val="22"/>
          </w:rPr>
          <w:t>Портал "Экономика. Социология. Менеджмент"</w:t>
        </w:r>
      </w:hyperlink>
      <w:r w:rsidR="00061110">
        <w:rPr>
          <w:rFonts w:cs="Times New Roman"/>
          <w:sz w:val="22"/>
          <w:szCs w:val="22"/>
        </w:rPr>
        <w:t xml:space="preserve"> </w:t>
      </w:r>
      <w:hyperlink r:id="rId14" w:history="1">
        <w:r w:rsidR="00061110" w:rsidRPr="00061110">
          <w:rPr>
            <w:rStyle w:val="ac"/>
            <w:rFonts w:cs="Times New Roman"/>
            <w:sz w:val="22"/>
            <w:szCs w:val="22"/>
            <w:u w:val="none"/>
          </w:rPr>
          <w:t>http://ecsocman.hse.ru/</w:t>
        </w:r>
      </w:hyperlink>
      <w:r w:rsidR="00061110">
        <w:rPr>
          <w:rFonts w:cs="Times New Roman"/>
          <w:sz w:val="22"/>
          <w:szCs w:val="22"/>
        </w:rPr>
        <w:t xml:space="preserve"> </w:t>
      </w:r>
    </w:p>
    <w:p w:rsidR="00E301A3" w:rsidRPr="0063501A" w:rsidRDefault="00E301A3" w:rsidP="00061110">
      <w:pPr>
        <w:numPr>
          <w:ilvl w:val="1"/>
          <w:numId w:val="4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2"/>
          <w:szCs w:val="22"/>
        </w:rPr>
      </w:pPr>
      <w:r w:rsidRPr="0063501A">
        <w:rPr>
          <w:rFonts w:cs="Times New Roman"/>
          <w:sz w:val="22"/>
          <w:szCs w:val="22"/>
        </w:rPr>
        <w:t xml:space="preserve">Ресурсний центр з соціології, Харківський національний університет ім. В.Н.Каразіна </w:t>
      </w:r>
      <w:r w:rsidRPr="0063501A">
        <w:rPr>
          <w:rFonts w:cs="Times New Roman"/>
          <w:color w:val="0000FF"/>
          <w:sz w:val="22"/>
          <w:szCs w:val="22"/>
        </w:rPr>
        <w:t>http:/www.sociology.kharkov.ua/</w:t>
      </w:r>
      <w:r w:rsidRPr="0063501A">
        <w:rPr>
          <w:rFonts w:cs="Times New Roman"/>
          <w:sz w:val="22"/>
          <w:szCs w:val="22"/>
        </w:rPr>
        <w:t xml:space="preserve"> (електронна бібліотека, тексти публікацій, корисні посилання)</w:t>
      </w:r>
    </w:p>
    <w:p w:rsidR="00E301A3" w:rsidRDefault="00E301A3" w:rsidP="00E301A3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</w:p>
    <w:p w:rsidR="00E301A3" w:rsidRDefault="00E301A3" w:rsidP="007142C6">
      <w:pPr>
        <w:pStyle w:val="21"/>
        <w:spacing w:before="0" w:line="240" w:lineRule="auto"/>
        <w:jc w:val="left"/>
        <w:rPr>
          <w:i/>
          <w:iCs/>
          <w:sz w:val="24"/>
        </w:rPr>
      </w:pPr>
    </w:p>
    <w:sectPr w:rsidR="00E30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4D" w:rsidRDefault="003E214D" w:rsidP="00E301A3">
      <w:r>
        <w:separator/>
      </w:r>
    </w:p>
  </w:endnote>
  <w:endnote w:type="continuationSeparator" w:id="0">
    <w:p w:rsidR="003E214D" w:rsidRDefault="003E214D" w:rsidP="00E3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4D" w:rsidRDefault="003E214D" w:rsidP="00E301A3">
      <w:r>
        <w:separator/>
      </w:r>
    </w:p>
  </w:footnote>
  <w:footnote w:type="continuationSeparator" w:id="0">
    <w:p w:rsidR="003E214D" w:rsidRDefault="003E214D" w:rsidP="00E301A3">
      <w:r>
        <w:continuationSeparator/>
      </w:r>
    </w:p>
  </w:footnote>
  <w:footnote w:id="1">
    <w:p w:rsidR="00212CE5" w:rsidRDefault="00212CE5" w:rsidP="00E301A3">
      <w:pPr>
        <w:pStyle w:val="a6"/>
        <w:rPr>
          <w:b/>
          <w:bCs/>
          <w:i/>
          <w:iCs/>
          <w:sz w:val="22"/>
          <w:szCs w:val="22"/>
        </w:rPr>
      </w:pPr>
      <w:r>
        <w:rPr>
          <w:rStyle w:val="a3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4E8"/>
    <w:multiLevelType w:val="hybridMultilevel"/>
    <w:tmpl w:val="B20638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54652"/>
    <w:multiLevelType w:val="hybridMultilevel"/>
    <w:tmpl w:val="EE642F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015F97"/>
    <w:multiLevelType w:val="hybridMultilevel"/>
    <w:tmpl w:val="D4542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ED3016"/>
    <w:multiLevelType w:val="hybridMultilevel"/>
    <w:tmpl w:val="EB02348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FC43890"/>
    <w:multiLevelType w:val="multilevel"/>
    <w:tmpl w:val="6CAC6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624C3CC7"/>
    <w:multiLevelType w:val="hybridMultilevel"/>
    <w:tmpl w:val="B2526D4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24164B"/>
    <w:multiLevelType w:val="hybridMultilevel"/>
    <w:tmpl w:val="F468E606"/>
    <w:lvl w:ilvl="0" w:tplc="45727A7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A3"/>
    <w:rsid w:val="000448FA"/>
    <w:rsid w:val="00061110"/>
    <w:rsid w:val="0009374D"/>
    <w:rsid w:val="0013449E"/>
    <w:rsid w:val="001B696E"/>
    <w:rsid w:val="001D13E1"/>
    <w:rsid w:val="00212CE5"/>
    <w:rsid w:val="00256255"/>
    <w:rsid w:val="003E214D"/>
    <w:rsid w:val="005646BF"/>
    <w:rsid w:val="005D2D0D"/>
    <w:rsid w:val="006A4207"/>
    <w:rsid w:val="0070317D"/>
    <w:rsid w:val="007142C6"/>
    <w:rsid w:val="008B05F0"/>
    <w:rsid w:val="00B21FC5"/>
    <w:rsid w:val="00B87C36"/>
    <w:rsid w:val="00BE17EB"/>
    <w:rsid w:val="00C33990"/>
    <w:rsid w:val="00CD04B2"/>
    <w:rsid w:val="00D61F05"/>
    <w:rsid w:val="00D90999"/>
    <w:rsid w:val="00DF0AA8"/>
    <w:rsid w:val="00E138BA"/>
    <w:rsid w:val="00E276BF"/>
    <w:rsid w:val="00E301A3"/>
    <w:rsid w:val="00EA3197"/>
    <w:rsid w:val="00E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A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301A3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виноски"/>
    <w:rsid w:val="00E301A3"/>
    <w:rPr>
      <w:vertAlign w:val="superscript"/>
    </w:rPr>
  </w:style>
  <w:style w:type="paragraph" w:styleId="a4">
    <w:name w:val="Body Text"/>
    <w:basedOn w:val="a"/>
    <w:link w:val="a5"/>
    <w:rsid w:val="00E301A3"/>
    <w:pPr>
      <w:spacing w:after="120"/>
    </w:pPr>
  </w:style>
  <w:style w:type="character" w:customStyle="1" w:styleId="a5">
    <w:name w:val="Основний текст Знак"/>
    <w:basedOn w:val="a0"/>
    <w:link w:val="a4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6">
    <w:name w:val="footnote text"/>
    <w:basedOn w:val="a"/>
    <w:link w:val="a7"/>
    <w:rsid w:val="00E301A3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E301A3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me">
    <w:name w:val="name"/>
    <w:basedOn w:val="a0"/>
    <w:rsid w:val="00E301A3"/>
  </w:style>
  <w:style w:type="character" w:customStyle="1" w:styleId="FontStyle15">
    <w:name w:val="Font Style15"/>
    <w:rsid w:val="00E301A3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E301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8">
    <w:name w:val="Содержимое таблицы"/>
    <w:basedOn w:val="a"/>
    <w:rsid w:val="00E301A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styleId="a9">
    <w:name w:val="Body Text Indent"/>
    <w:basedOn w:val="a"/>
    <w:link w:val="aa"/>
    <w:uiPriority w:val="99"/>
    <w:unhideWhenUsed/>
    <w:rsid w:val="00E301A3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E301A3"/>
    <w:pPr>
      <w:spacing w:before="120" w:line="360" w:lineRule="auto"/>
      <w:ind w:firstLine="709"/>
      <w:jc w:val="both"/>
    </w:pPr>
  </w:style>
  <w:style w:type="paragraph" w:customStyle="1" w:styleId="Iauiue">
    <w:name w:val="Iau?iue"/>
    <w:rsid w:val="00E301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301A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61110"/>
    <w:rPr>
      <w:color w:val="0000FF" w:themeColor="hyperlink"/>
      <w:u w:val="single"/>
    </w:rPr>
  </w:style>
  <w:style w:type="character" w:styleId="ad">
    <w:name w:val="footnote reference"/>
    <w:rsid w:val="00EF7C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A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301A3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виноски"/>
    <w:rsid w:val="00E301A3"/>
    <w:rPr>
      <w:vertAlign w:val="superscript"/>
    </w:rPr>
  </w:style>
  <w:style w:type="paragraph" w:styleId="a4">
    <w:name w:val="Body Text"/>
    <w:basedOn w:val="a"/>
    <w:link w:val="a5"/>
    <w:rsid w:val="00E301A3"/>
    <w:pPr>
      <w:spacing w:after="120"/>
    </w:pPr>
  </w:style>
  <w:style w:type="character" w:customStyle="1" w:styleId="a5">
    <w:name w:val="Основний текст Знак"/>
    <w:basedOn w:val="a0"/>
    <w:link w:val="a4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6">
    <w:name w:val="footnote text"/>
    <w:basedOn w:val="a"/>
    <w:link w:val="a7"/>
    <w:rsid w:val="00E301A3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E301A3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me">
    <w:name w:val="name"/>
    <w:basedOn w:val="a0"/>
    <w:rsid w:val="00E301A3"/>
  </w:style>
  <w:style w:type="character" w:customStyle="1" w:styleId="FontStyle15">
    <w:name w:val="Font Style15"/>
    <w:rsid w:val="00E301A3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E301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8">
    <w:name w:val="Содержимое таблицы"/>
    <w:basedOn w:val="a"/>
    <w:rsid w:val="00E301A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styleId="a9">
    <w:name w:val="Body Text Indent"/>
    <w:basedOn w:val="a"/>
    <w:link w:val="aa"/>
    <w:uiPriority w:val="99"/>
    <w:unhideWhenUsed/>
    <w:rsid w:val="00E301A3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E301A3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E301A3"/>
    <w:pPr>
      <w:spacing w:before="120" w:line="360" w:lineRule="auto"/>
      <w:ind w:firstLine="709"/>
      <w:jc w:val="both"/>
    </w:pPr>
  </w:style>
  <w:style w:type="paragraph" w:customStyle="1" w:styleId="Iauiue">
    <w:name w:val="Iau?iue"/>
    <w:rsid w:val="00E301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301A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61110"/>
    <w:rPr>
      <w:color w:val="0000FF" w:themeColor="hyperlink"/>
      <w:u w:val="single"/>
    </w:rPr>
  </w:style>
  <w:style w:type="character" w:styleId="ad">
    <w:name w:val="footnote reference"/>
    <w:rsid w:val="00EF7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.univ.kiev.ua/uk/library/teoretiko-metodologichni-osnovi-organizaciynoyi-vzaiemodiyi-v-socialnomu-upravlinni" TargetMode="External"/><Relationship Id="rId13" Type="http://schemas.openxmlformats.org/officeDocument/2006/relationships/hyperlink" Target="http://ecsocman.hs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oc.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.lib.ru/" TargetMode="External"/><Relationship Id="rId14" Type="http://schemas.openxmlformats.org/officeDocument/2006/relationships/hyperlink" Target="http://ecsocman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7</Pages>
  <Words>7810</Words>
  <Characters>4453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myksyd</cp:lastModifiedBy>
  <cp:revision>5</cp:revision>
  <dcterms:created xsi:type="dcterms:W3CDTF">2017-09-05T18:16:00Z</dcterms:created>
  <dcterms:modified xsi:type="dcterms:W3CDTF">2018-01-19T07:29:00Z</dcterms:modified>
</cp:coreProperties>
</file>