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34" w:rsidRPr="008C5367" w:rsidRDefault="00094D34" w:rsidP="00094D34">
      <w:pPr>
        <w:spacing w:before="120"/>
        <w:jc w:val="center"/>
        <w:rPr>
          <w:b/>
        </w:rPr>
      </w:pPr>
      <w:r w:rsidRPr="008C5367">
        <w:rPr>
          <w:b/>
        </w:rPr>
        <w:t>КИЇВСЬКИЙ НАЦІОНАЛЬНИЙ УНІВЕРСИТЕТ ІМЕНІ ТАРАСА ШЕВЧЕНКА</w:t>
      </w:r>
    </w:p>
    <w:p w:rsidR="00094D34" w:rsidRPr="008C5367" w:rsidRDefault="00094D34" w:rsidP="00094D34">
      <w:pPr>
        <w:rPr>
          <w:b/>
          <w:i/>
        </w:rPr>
      </w:pPr>
      <w:r w:rsidRPr="008C5367">
        <w:rPr>
          <w:b/>
          <w:i/>
          <w:lang w:val="uk-UA"/>
        </w:rPr>
        <w:t xml:space="preserve">                                           </w:t>
      </w:r>
      <w:r w:rsidRPr="008C5367">
        <w:rPr>
          <w:b/>
          <w:i/>
        </w:rPr>
        <w:t xml:space="preserve">Факультет </w:t>
      </w:r>
      <w:proofErr w:type="spellStart"/>
      <w:proofErr w:type="gramStart"/>
      <w:r w:rsidRPr="008C5367">
        <w:rPr>
          <w:b/>
          <w:i/>
        </w:rPr>
        <w:t>соц</w:t>
      </w:r>
      <w:proofErr w:type="gramEnd"/>
      <w:r w:rsidRPr="008C5367">
        <w:rPr>
          <w:b/>
          <w:i/>
        </w:rPr>
        <w:t>іології</w:t>
      </w:r>
      <w:proofErr w:type="spellEnd"/>
    </w:p>
    <w:p w:rsidR="00094D34" w:rsidRPr="008C5367" w:rsidRDefault="00094D34" w:rsidP="00094D34">
      <w:pPr>
        <w:jc w:val="center"/>
        <w:rPr>
          <w:b/>
          <w:color w:val="000000"/>
        </w:rPr>
      </w:pPr>
      <w:r w:rsidRPr="008C5367">
        <w:rPr>
          <w:b/>
          <w:color w:val="000000"/>
          <w:lang w:val="uk-UA"/>
        </w:rPr>
        <w:t xml:space="preserve"> </w:t>
      </w:r>
      <w:r w:rsidRPr="008C5367">
        <w:rPr>
          <w:b/>
          <w:color w:val="000000"/>
        </w:rPr>
        <w:t xml:space="preserve">Кафедра </w:t>
      </w:r>
      <w:proofErr w:type="spellStart"/>
      <w:proofErr w:type="gramStart"/>
      <w:r w:rsidRPr="008C5367">
        <w:rPr>
          <w:b/>
          <w:color w:val="000000"/>
        </w:rPr>
        <w:t>соц</w:t>
      </w:r>
      <w:proofErr w:type="gramEnd"/>
      <w:r w:rsidRPr="008C5367">
        <w:rPr>
          <w:b/>
          <w:color w:val="000000"/>
        </w:rPr>
        <w:t>іальних</w:t>
      </w:r>
      <w:proofErr w:type="spellEnd"/>
      <w:r w:rsidRPr="008C5367">
        <w:rPr>
          <w:b/>
          <w:color w:val="000000"/>
        </w:rPr>
        <w:t xml:space="preserve"> структур та </w:t>
      </w:r>
      <w:proofErr w:type="spellStart"/>
      <w:r w:rsidRPr="008C5367">
        <w:rPr>
          <w:b/>
          <w:color w:val="000000"/>
        </w:rPr>
        <w:t>соціальних</w:t>
      </w:r>
      <w:proofErr w:type="spellEnd"/>
      <w:r w:rsidRPr="008C5367">
        <w:rPr>
          <w:b/>
          <w:color w:val="000000"/>
        </w:rPr>
        <w:t xml:space="preserve"> </w:t>
      </w:r>
      <w:proofErr w:type="spellStart"/>
      <w:r w:rsidRPr="008C5367">
        <w:rPr>
          <w:b/>
          <w:color w:val="000000"/>
        </w:rPr>
        <w:t>відносин</w:t>
      </w:r>
      <w:proofErr w:type="spellEnd"/>
    </w:p>
    <w:p w:rsidR="00094D34" w:rsidRPr="008C5367" w:rsidRDefault="00094D34" w:rsidP="00094D34">
      <w:pPr>
        <w:jc w:val="center"/>
        <w:rPr>
          <w:b/>
          <w:caps/>
        </w:rPr>
      </w:pPr>
    </w:p>
    <w:p w:rsidR="00094D34" w:rsidRPr="008C5367" w:rsidRDefault="00094D34" w:rsidP="00094D34">
      <w:pPr>
        <w:ind w:left="4536"/>
        <w:jc w:val="center"/>
        <w:rPr>
          <w:b/>
        </w:rPr>
      </w:pPr>
      <w:r w:rsidRPr="008C5367">
        <w:rPr>
          <w:b/>
        </w:rPr>
        <w:t xml:space="preserve"> «ЗАТВЕРДЖУЮ»</w:t>
      </w:r>
    </w:p>
    <w:p w:rsidR="00094D34" w:rsidRPr="008C5367" w:rsidRDefault="00094D34" w:rsidP="00094D34">
      <w:pPr>
        <w:ind w:left="4536"/>
        <w:jc w:val="center"/>
        <w:rPr>
          <w:bCs/>
          <w:color w:val="191919"/>
          <w:spacing w:val="-8"/>
        </w:rPr>
      </w:pPr>
      <w:r w:rsidRPr="008C5367">
        <w:rPr>
          <w:bCs/>
          <w:color w:val="191919"/>
          <w:spacing w:val="-8"/>
        </w:rPr>
        <w:t>Заступник декана</w:t>
      </w:r>
    </w:p>
    <w:p w:rsidR="00094D34" w:rsidRPr="008C5367" w:rsidRDefault="00094D34" w:rsidP="00094D34">
      <w:pPr>
        <w:ind w:left="4536"/>
        <w:jc w:val="center"/>
        <w:rPr>
          <w:bCs/>
          <w:color w:val="191919"/>
          <w:spacing w:val="-8"/>
        </w:rPr>
      </w:pPr>
      <w:r w:rsidRPr="008C5367">
        <w:rPr>
          <w:bCs/>
          <w:color w:val="191919"/>
          <w:spacing w:val="-8"/>
        </w:rPr>
        <w:t xml:space="preserve">з </w:t>
      </w:r>
      <w:proofErr w:type="spellStart"/>
      <w:r w:rsidRPr="008C5367">
        <w:rPr>
          <w:bCs/>
          <w:color w:val="191919"/>
          <w:spacing w:val="-8"/>
        </w:rPr>
        <w:t>навчальної</w:t>
      </w:r>
      <w:proofErr w:type="spellEnd"/>
      <w:r w:rsidRPr="008C5367">
        <w:rPr>
          <w:bCs/>
          <w:color w:val="191919"/>
          <w:spacing w:val="-8"/>
        </w:rPr>
        <w:t xml:space="preserve"> </w:t>
      </w:r>
      <w:proofErr w:type="spellStart"/>
      <w:r w:rsidRPr="008C5367">
        <w:rPr>
          <w:bCs/>
          <w:color w:val="191919"/>
          <w:spacing w:val="-8"/>
        </w:rPr>
        <w:t>роботи</w:t>
      </w:r>
      <w:proofErr w:type="spellEnd"/>
    </w:p>
    <w:p w:rsidR="00094D34" w:rsidRPr="008C5367" w:rsidRDefault="00094D34" w:rsidP="00094D34">
      <w:pPr>
        <w:spacing w:line="216" w:lineRule="auto"/>
        <w:ind w:left="4536"/>
        <w:jc w:val="center"/>
      </w:pPr>
      <w:r w:rsidRPr="008C5367">
        <w:t>______________________</w:t>
      </w:r>
    </w:p>
    <w:p w:rsidR="00094D34" w:rsidRPr="008C5367" w:rsidRDefault="00094D34" w:rsidP="00094D34">
      <w:pPr>
        <w:spacing w:line="216" w:lineRule="auto"/>
        <w:ind w:left="4536"/>
        <w:jc w:val="center"/>
      </w:pPr>
      <w:r w:rsidRPr="008C5367">
        <w:t>«____»____________2017__ року</w:t>
      </w:r>
    </w:p>
    <w:p w:rsidR="00094D34" w:rsidRPr="008C5367" w:rsidRDefault="00094D34" w:rsidP="00094D34"/>
    <w:p w:rsidR="00094D34" w:rsidRPr="008C5367" w:rsidRDefault="00094D34" w:rsidP="00094D34">
      <w:pPr>
        <w:pStyle w:val="20"/>
        <w:jc w:val="center"/>
        <w:rPr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5367">
        <w:rPr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  <w:r w:rsidRPr="008C5367">
        <w:rPr>
          <w:rStyle w:val="a7"/>
          <w:rFonts w:eastAsiaTheme="majorEastAsia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</w:p>
    <w:p w:rsidR="00094D34" w:rsidRPr="008C5367" w:rsidRDefault="00094D34" w:rsidP="00094D34">
      <w:pPr>
        <w:pStyle w:val="20"/>
        <w:jc w:val="center"/>
        <w:rPr>
          <w:bCs/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94D34" w:rsidRPr="008C5367" w:rsidRDefault="00094D34" w:rsidP="00094D34">
      <w:pPr>
        <w:jc w:val="center"/>
        <w:rPr>
          <w:b/>
          <w:lang w:val="uk-UA"/>
        </w:rPr>
      </w:pPr>
      <w:r w:rsidRPr="008C5367">
        <w:rPr>
          <w:b/>
          <w:lang w:val="uk-UA"/>
        </w:rPr>
        <w:t>Соціологія культури та дозвілля</w:t>
      </w:r>
    </w:p>
    <w:p w:rsidR="00094D34" w:rsidRPr="008C5367" w:rsidRDefault="00094D34" w:rsidP="00094D34">
      <w:pPr>
        <w:jc w:val="center"/>
        <w:rPr>
          <w:b/>
        </w:rPr>
      </w:pPr>
      <w:proofErr w:type="gramStart"/>
      <w:r w:rsidRPr="008C5367">
        <w:rPr>
          <w:b/>
        </w:rPr>
        <w:t>для</w:t>
      </w:r>
      <w:proofErr w:type="gram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студентів</w:t>
      </w:r>
      <w:proofErr w:type="spellEnd"/>
    </w:p>
    <w:p w:rsidR="00094D34" w:rsidRPr="008C5367" w:rsidRDefault="00094D34" w:rsidP="00094D34">
      <w:pPr>
        <w:jc w:val="center"/>
        <w:rPr>
          <w:b/>
        </w:rPr>
      </w:pPr>
    </w:p>
    <w:p w:rsidR="00094D34" w:rsidRPr="008C5367" w:rsidRDefault="00094D34" w:rsidP="00094D34">
      <w:pPr>
        <w:tabs>
          <w:tab w:val="left" w:pos="7371"/>
        </w:tabs>
        <w:ind w:right="-143"/>
        <w:rPr>
          <w:i/>
        </w:rPr>
      </w:pPr>
      <w:r w:rsidRPr="008C5367">
        <w:t xml:space="preserve">      </w:t>
      </w:r>
      <w:proofErr w:type="spellStart"/>
      <w:r w:rsidRPr="008C5367">
        <w:t>галузь</w:t>
      </w:r>
      <w:proofErr w:type="spellEnd"/>
      <w:r w:rsidRPr="008C5367">
        <w:t xml:space="preserve"> </w:t>
      </w:r>
      <w:proofErr w:type="spellStart"/>
      <w:r w:rsidRPr="008C5367">
        <w:t>знань</w:t>
      </w:r>
      <w:proofErr w:type="spellEnd"/>
      <w:r w:rsidRPr="008C5367">
        <w:t xml:space="preserve">           </w:t>
      </w:r>
      <w:r w:rsidRPr="008C5367">
        <w:rPr>
          <w:b/>
          <w:u w:val="single"/>
        </w:rPr>
        <w:t>05 «</w:t>
      </w:r>
      <w:proofErr w:type="spellStart"/>
      <w:proofErr w:type="gramStart"/>
      <w:r w:rsidRPr="008C5367">
        <w:rPr>
          <w:b/>
          <w:u w:val="single"/>
        </w:rPr>
        <w:t>Соц</w:t>
      </w:r>
      <w:proofErr w:type="gramEnd"/>
      <w:r w:rsidRPr="008C5367">
        <w:rPr>
          <w:b/>
          <w:u w:val="single"/>
        </w:rPr>
        <w:t>іальні</w:t>
      </w:r>
      <w:proofErr w:type="spellEnd"/>
      <w:r w:rsidRPr="008C5367">
        <w:rPr>
          <w:b/>
          <w:u w:val="single"/>
        </w:rPr>
        <w:t xml:space="preserve"> та </w:t>
      </w:r>
      <w:proofErr w:type="spellStart"/>
      <w:r w:rsidRPr="008C5367">
        <w:rPr>
          <w:b/>
          <w:u w:val="single"/>
        </w:rPr>
        <w:t>поведінкові</w:t>
      </w:r>
      <w:proofErr w:type="spellEnd"/>
      <w:r w:rsidRPr="008C5367">
        <w:rPr>
          <w:b/>
          <w:u w:val="single"/>
        </w:rPr>
        <w:t xml:space="preserve"> науки»</w:t>
      </w:r>
      <w:r w:rsidRPr="008C5367">
        <w:rPr>
          <w:b/>
        </w:rPr>
        <w:t xml:space="preserve"> </w:t>
      </w:r>
    </w:p>
    <w:p w:rsidR="00094D34" w:rsidRPr="008C5367" w:rsidRDefault="00094D34" w:rsidP="00094D34">
      <w:pPr>
        <w:tabs>
          <w:tab w:val="left" w:pos="7371"/>
        </w:tabs>
        <w:ind w:right="-143"/>
        <w:rPr>
          <w:i/>
        </w:rPr>
      </w:pPr>
      <w:r w:rsidRPr="008C5367">
        <w:rPr>
          <w:i/>
        </w:rPr>
        <w:t xml:space="preserve">                                                                                     </w:t>
      </w:r>
    </w:p>
    <w:p w:rsidR="00094D34" w:rsidRPr="008C5367" w:rsidRDefault="00094D34" w:rsidP="00094D34">
      <w:pPr>
        <w:spacing w:line="216" w:lineRule="auto"/>
        <w:ind w:firstLine="284"/>
        <w:rPr>
          <w:b/>
        </w:rPr>
      </w:pPr>
      <w:proofErr w:type="spellStart"/>
      <w:r w:rsidRPr="008C5367">
        <w:t>спеціальність</w:t>
      </w:r>
      <w:proofErr w:type="spellEnd"/>
      <w:r w:rsidRPr="008C5367">
        <w:rPr>
          <w:b/>
        </w:rPr>
        <w:t xml:space="preserve"> </w:t>
      </w:r>
      <w:r w:rsidRPr="008C5367">
        <w:rPr>
          <w:b/>
        </w:rPr>
        <w:tab/>
        <w:t xml:space="preserve">        </w:t>
      </w:r>
      <w:r w:rsidRPr="008C5367">
        <w:rPr>
          <w:b/>
          <w:u w:val="single"/>
        </w:rPr>
        <w:t xml:space="preserve">054 </w:t>
      </w:r>
      <w:proofErr w:type="spellStart"/>
      <w:proofErr w:type="gramStart"/>
      <w:r w:rsidRPr="008C5367">
        <w:rPr>
          <w:b/>
          <w:u w:val="single"/>
        </w:rPr>
        <w:t>Соц</w:t>
      </w:r>
      <w:proofErr w:type="gramEnd"/>
      <w:r w:rsidRPr="008C5367">
        <w:rPr>
          <w:b/>
          <w:u w:val="single"/>
        </w:rPr>
        <w:t>іологія</w:t>
      </w:r>
      <w:proofErr w:type="spellEnd"/>
    </w:p>
    <w:p w:rsidR="00094D34" w:rsidRPr="008C5367" w:rsidRDefault="00094D34" w:rsidP="00094D34">
      <w:pPr>
        <w:spacing w:line="216" w:lineRule="auto"/>
        <w:ind w:firstLine="284"/>
        <w:rPr>
          <w:b/>
          <w:u w:val="single"/>
          <w:lang w:val="uk-UA"/>
        </w:rPr>
      </w:pPr>
      <w:proofErr w:type="spellStart"/>
      <w:r w:rsidRPr="008C5367">
        <w:t>освітній</w:t>
      </w:r>
      <w:proofErr w:type="spellEnd"/>
      <w:r w:rsidRPr="008C5367">
        <w:t xml:space="preserve"> </w:t>
      </w:r>
      <w:proofErr w:type="spellStart"/>
      <w:proofErr w:type="gramStart"/>
      <w:r w:rsidRPr="008C5367">
        <w:t>р</w:t>
      </w:r>
      <w:proofErr w:type="gramEnd"/>
      <w:r w:rsidRPr="008C5367">
        <w:t>івень</w:t>
      </w:r>
      <w:proofErr w:type="spellEnd"/>
      <w:r w:rsidRPr="008C5367">
        <w:rPr>
          <w:b/>
        </w:rPr>
        <w:t xml:space="preserve">                </w:t>
      </w:r>
      <w:r w:rsidRPr="008C5367">
        <w:rPr>
          <w:b/>
          <w:u w:val="single"/>
          <w:lang w:val="uk-UA"/>
        </w:rPr>
        <w:t>бакалавр</w:t>
      </w:r>
    </w:p>
    <w:p w:rsidR="00094D34" w:rsidRPr="008C5367" w:rsidRDefault="00094D34" w:rsidP="00094D34">
      <w:pPr>
        <w:spacing w:line="216" w:lineRule="auto"/>
        <w:ind w:firstLine="284"/>
        <w:rPr>
          <w:b/>
          <w:u w:val="single"/>
        </w:rPr>
      </w:pPr>
      <w:proofErr w:type="spellStart"/>
      <w:r w:rsidRPr="008C5367">
        <w:t>освітня</w:t>
      </w:r>
      <w:proofErr w:type="spellEnd"/>
      <w:r w:rsidRPr="008C5367">
        <w:t xml:space="preserve"> </w:t>
      </w:r>
      <w:proofErr w:type="spellStart"/>
      <w:r w:rsidRPr="008C5367">
        <w:t>програма</w:t>
      </w:r>
      <w:proofErr w:type="spellEnd"/>
      <w:r w:rsidRPr="008C5367">
        <w:rPr>
          <w:b/>
        </w:rPr>
        <w:t xml:space="preserve"> </w:t>
      </w:r>
      <w:r w:rsidRPr="008C5367">
        <w:rPr>
          <w:b/>
        </w:rPr>
        <w:tab/>
        <w:t xml:space="preserve">     </w:t>
      </w:r>
      <w:proofErr w:type="spellStart"/>
      <w:proofErr w:type="gramStart"/>
      <w:r w:rsidRPr="008C5367">
        <w:rPr>
          <w:b/>
          <w:u w:val="single"/>
        </w:rPr>
        <w:t>соц</w:t>
      </w:r>
      <w:proofErr w:type="gramEnd"/>
      <w:r w:rsidRPr="008C5367">
        <w:rPr>
          <w:b/>
          <w:u w:val="single"/>
        </w:rPr>
        <w:t>іологія</w:t>
      </w:r>
      <w:proofErr w:type="spellEnd"/>
    </w:p>
    <w:p w:rsidR="00094D34" w:rsidRPr="008C5367" w:rsidRDefault="00094D34" w:rsidP="00094D34">
      <w:pPr>
        <w:spacing w:before="40"/>
        <w:ind w:firstLine="284"/>
        <w:rPr>
          <w:u w:val="single"/>
        </w:rPr>
      </w:pPr>
      <w:r w:rsidRPr="008C5367">
        <w:t xml:space="preserve">вид </w:t>
      </w:r>
      <w:proofErr w:type="spellStart"/>
      <w:r w:rsidRPr="008C5367">
        <w:t>дисципліни</w:t>
      </w:r>
      <w:proofErr w:type="spellEnd"/>
      <w:r w:rsidRPr="008C5367">
        <w:t xml:space="preserve"> </w:t>
      </w:r>
      <w:r w:rsidRPr="008C5367">
        <w:rPr>
          <w:b/>
        </w:rPr>
        <w:tab/>
        <w:t xml:space="preserve">     </w:t>
      </w:r>
      <w:proofErr w:type="spellStart"/>
      <w:r w:rsidRPr="008C5367">
        <w:rPr>
          <w:b/>
          <w:u w:val="single"/>
        </w:rPr>
        <w:t>обов’язкова</w:t>
      </w:r>
      <w:proofErr w:type="spellEnd"/>
    </w:p>
    <w:p w:rsidR="00094D34" w:rsidRPr="008C5367" w:rsidRDefault="00094D34" w:rsidP="00094D34">
      <w:pPr>
        <w:spacing w:before="40"/>
        <w:ind w:left="3969"/>
        <w:jc w:val="both"/>
        <w:rPr>
          <w:b/>
        </w:rPr>
      </w:pPr>
      <w:r w:rsidRPr="008C5367">
        <w:t xml:space="preserve">Форма </w:t>
      </w:r>
      <w:proofErr w:type="spellStart"/>
      <w:r w:rsidRPr="008C5367">
        <w:t>навчання</w:t>
      </w:r>
      <w:proofErr w:type="spellEnd"/>
      <w:r w:rsidRPr="008C5367">
        <w:t xml:space="preserve"> </w:t>
      </w:r>
      <w:r w:rsidRPr="008C5367">
        <w:tab/>
      </w:r>
      <w:r w:rsidRPr="008C5367">
        <w:tab/>
      </w:r>
      <w:r w:rsidRPr="008C5367">
        <w:tab/>
      </w:r>
      <w:proofErr w:type="spellStart"/>
      <w:r w:rsidRPr="008C5367">
        <w:rPr>
          <w:b/>
          <w:u w:val="single"/>
        </w:rPr>
        <w:t>денна</w:t>
      </w:r>
      <w:proofErr w:type="spellEnd"/>
    </w:p>
    <w:p w:rsidR="00094D34" w:rsidRPr="008C5367" w:rsidRDefault="00094D34" w:rsidP="00094D34">
      <w:pPr>
        <w:spacing w:before="40"/>
        <w:ind w:left="3969"/>
        <w:jc w:val="both"/>
        <w:rPr>
          <w:u w:val="single"/>
        </w:rPr>
      </w:pPr>
      <w:proofErr w:type="spellStart"/>
      <w:r w:rsidRPr="008C5367">
        <w:t>Навчальний</w:t>
      </w:r>
      <w:proofErr w:type="spellEnd"/>
      <w:r w:rsidRPr="008C5367">
        <w:t xml:space="preserve"> </w:t>
      </w:r>
      <w:proofErr w:type="spellStart"/>
      <w:proofErr w:type="gramStart"/>
      <w:r w:rsidRPr="008C5367">
        <w:t>р</w:t>
      </w:r>
      <w:proofErr w:type="gramEnd"/>
      <w:r w:rsidRPr="008C5367">
        <w:t>ік</w:t>
      </w:r>
      <w:proofErr w:type="spellEnd"/>
      <w:r w:rsidRPr="008C5367">
        <w:t xml:space="preserve"> </w:t>
      </w:r>
      <w:r w:rsidRPr="008C5367">
        <w:tab/>
      </w:r>
      <w:r w:rsidRPr="008C5367">
        <w:tab/>
      </w:r>
      <w:r w:rsidR="00572E78">
        <w:rPr>
          <w:lang w:val="en-US"/>
        </w:rPr>
        <w:tab/>
      </w:r>
      <w:r w:rsidRPr="008C5367">
        <w:rPr>
          <w:u w:val="single"/>
        </w:rPr>
        <w:t>2017/2018</w:t>
      </w:r>
    </w:p>
    <w:p w:rsidR="00094D34" w:rsidRPr="00572E78" w:rsidRDefault="00094D34" w:rsidP="00094D34">
      <w:pPr>
        <w:spacing w:before="40"/>
        <w:ind w:left="3969"/>
        <w:jc w:val="both"/>
        <w:rPr>
          <w:b/>
          <w:lang w:val="en-US"/>
        </w:rPr>
      </w:pPr>
      <w:r w:rsidRPr="008C5367">
        <w:t xml:space="preserve">Семестр </w:t>
      </w:r>
      <w:r w:rsidRPr="008C5367">
        <w:tab/>
      </w:r>
      <w:r w:rsidRPr="008C5367">
        <w:tab/>
      </w:r>
      <w:r w:rsidRPr="008C5367">
        <w:tab/>
      </w:r>
      <w:r w:rsidRPr="008C5367">
        <w:tab/>
      </w:r>
      <w:r w:rsidR="00572E78">
        <w:rPr>
          <w:b/>
          <w:u w:val="single"/>
          <w:lang w:val="en-US"/>
        </w:rPr>
        <w:t>3</w:t>
      </w:r>
    </w:p>
    <w:p w:rsidR="00094D34" w:rsidRPr="008C5367" w:rsidRDefault="00094D34" w:rsidP="00094D34">
      <w:pPr>
        <w:spacing w:before="40"/>
        <w:ind w:left="3969"/>
        <w:jc w:val="both"/>
        <w:rPr>
          <w:b/>
        </w:rPr>
      </w:pPr>
      <w:proofErr w:type="spellStart"/>
      <w:r w:rsidRPr="008C5367">
        <w:t>Кількість</w:t>
      </w:r>
      <w:proofErr w:type="spellEnd"/>
      <w:r w:rsidRPr="008C5367">
        <w:t xml:space="preserve"> </w:t>
      </w:r>
      <w:proofErr w:type="spellStart"/>
      <w:r w:rsidRPr="008C5367">
        <w:t>кредитів</w:t>
      </w:r>
      <w:proofErr w:type="spellEnd"/>
      <w:r w:rsidRPr="008C5367">
        <w:t xml:space="preserve"> ЕСТ</w:t>
      </w:r>
      <w:r w:rsidRPr="008C5367">
        <w:rPr>
          <w:lang w:val="en-US"/>
        </w:rPr>
        <w:t>S</w:t>
      </w:r>
      <w:r w:rsidRPr="008C5367">
        <w:t xml:space="preserve"> </w:t>
      </w:r>
      <w:r w:rsidRPr="008C5367">
        <w:rPr>
          <w:b/>
        </w:rPr>
        <w:tab/>
        <w:t xml:space="preserve">         </w:t>
      </w:r>
      <w:r w:rsidRPr="008C5367">
        <w:rPr>
          <w:b/>
          <w:u w:val="single"/>
        </w:rPr>
        <w:t xml:space="preserve">5 </w:t>
      </w:r>
      <w:proofErr w:type="spellStart"/>
      <w:r w:rsidRPr="008C5367">
        <w:rPr>
          <w:b/>
          <w:u w:val="single"/>
        </w:rPr>
        <w:t>кредиті</w:t>
      </w:r>
      <w:proofErr w:type="gramStart"/>
      <w:r w:rsidRPr="008C5367">
        <w:rPr>
          <w:b/>
          <w:u w:val="single"/>
        </w:rPr>
        <w:t>в</w:t>
      </w:r>
      <w:proofErr w:type="spellEnd"/>
      <w:proofErr w:type="gramEnd"/>
    </w:p>
    <w:p w:rsidR="00094D34" w:rsidRPr="008C5367" w:rsidRDefault="00094D34" w:rsidP="00094D34">
      <w:pPr>
        <w:spacing w:line="204" w:lineRule="auto"/>
        <w:ind w:left="3969"/>
        <w:jc w:val="both"/>
      </w:pPr>
      <w:proofErr w:type="spellStart"/>
      <w:r w:rsidRPr="008C5367">
        <w:t>Мова</w:t>
      </w:r>
      <w:proofErr w:type="spellEnd"/>
      <w:r w:rsidRPr="008C5367">
        <w:t xml:space="preserve"> </w:t>
      </w:r>
      <w:proofErr w:type="spellStart"/>
      <w:r w:rsidRPr="008C5367">
        <w:t>викладання</w:t>
      </w:r>
      <w:proofErr w:type="spellEnd"/>
      <w:r w:rsidRPr="008C5367">
        <w:t xml:space="preserve">, </w:t>
      </w:r>
      <w:proofErr w:type="spellStart"/>
      <w:r w:rsidRPr="008C5367">
        <w:t>навчання</w:t>
      </w:r>
      <w:proofErr w:type="spellEnd"/>
      <w:r w:rsidRPr="008C5367">
        <w:t xml:space="preserve">      </w:t>
      </w:r>
    </w:p>
    <w:p w:rsidR="00094D34" w:rsidRPr="008C5367" w:rsidRDefault="00094D34" w:rsidP="00094D34">
      <w:pPr>
        <w:spacing w:line="204" w:lineRule="auto"/>
        <w:ind w:left="3969"/>
        <w:jc w:val="both"/>
        <w:rPr>
          <w:b/>
        </w:rPr>
      </w:pPr>
      <w:r w:rsidRPr="008C5367">
        <w:t xml:space="preserve"> та </w:t>
      </w:r>
      <w:proofErr w:type="spellStart"/>
      <w:r w:rsidRPr="008C5367">
        <w:t>оцінювання</w:t>
      </w:r>
      <w:proofErr w:type="spellEnd"/>
      <w:r w:rsidRPr="008C5367">
        <w:t xml:space="preserve">                            </w:t>
      </w:r>
      <w:proofErr w:type="spellStart"/>
      <w:r w:rsidRPr="008C5367">
        <w:rPr>
          <w:b/>
          <w:u w:val="single"/>
        </w:rPr>
        <w:t>українська</w:t>
      </w:r>
      <w:proofErr w:type="spellEnd"/>
      <w:r w:rsidRPr="008C5367">
        <w:tab/>
      </w:r>
      <w:r w:rsidRPr="008C5367">
        <w:tab/>
      </w:r>
    </w:p>
    <w:p w:rsidR="00094D34" w:rsidRPr="008C5367" w:rsidRDefault="00094D34" w:rsidP="00094D34">
      <w:pPr>
        <w:spacing w:before="40"/>
        <w:ind w:left="3969"/>
        <w:jc w:val="both"/>
        <w:rPr>
          <w:b/>
          <w:u w:val="single"/>
        </w:rPr>
      </w:pPr>
      <w:r w:rsidRPr="008C5367">
        <w:t xml:space="preserve">Форма </w:t>
      </w:r>
      <w:proofErr w:type="spellStart"/>
      <w:r w:rsidRPr="008C5367">
        <w:t>заключного</w:t>
      </w:r>
      <w:proofErr w:type="spellEnd"/>
      <w:r w:rsidRPr="008C5367">
        <w:t xml:space="preserve"> контролю </w:t>
      </w:r>
      <w:r w:rsidRPr="008C5367">
        <w:tab/>
      </w:r>
      <w:proofErr w:type="spellStart"/>
      <w:r w:rsidRPr="008C5367">
        <w:rPr>
          <w:b/>
          <w:u w:val="single"/>
        </w:rPr>
        <w:t>екзамен</w:t>
      </w:r>
      <w:proofErr w:type="spellEnd"/>
    </w:p>
    <w:p w:rsidR="00094D34" w:rsidRPr="008C5367" w:rsidRDefault="00094D34" w:rsidP="00094D34">
      <w:pPr>
        <w:spacing w:before="40"/>
        <w:ind w:left="3969"/>
        <w:jc w:val="both"/>
        <w:rPr>
          <w:b/>
          <w:u w:val="single"/>
        </w:rPr>
      </w:pPr>
    </w:p>
    <w:p w:rsidR="008C5367" w:rsidRDefault="008C5367" w:rsidP="00094D34">
      <w:pPr>
        <w:jc w:val="both"/>
        <w:rPr>
          <w:b/>
        </w:rPr>
      </w:pPr>
    </w:p>
    <w:p w:rsidR="008C5367" w:rsidRDefault="008C5367" w:rsidP="00094D34">
      <w:pPr>
        <w:jc w:val="both"/>
        <w:rPr>
          <w:b/>
        </w:rPr>
      </w:pPr>
    </w:p>
    <w:p w:rsidR="008C5367" w:rsidRDefault="008C5367" w:rsidP="00094D34">
      <w:pPr>
        <w:jc w:val="both"/>
        <w:rPr>
          <w:b/>
        </w:rPr>
      </w:pPr>
    </w:p>
    <w:p w:rsidR="00094D34" w:rsidRPr="008C5367" w:rsidRDefault="00094D34" w:rsidP="00094D34">
      <w:pPr>
        <w:jc w:val="both"/>
        <w:rPr>
          <w:lang w:val="uk-UA"/>
        </w:rPr>
      </w:pPr>
      <w:proofErr w:type="spellStart"/>
      <w:r w:rsidRPr="008C5367">
        <w:rPr>
          <w:b/>
        </w:rPr>
        <w:t>Викладачі</w:t>
      </w:r>
      <w:proofErr w:type="spellEnd"/>
      <w:r w:rsidRPr="008C5367">
        <w:rPr>
          <w:b/>
        </w:rPr>
        <w:t>:</w:t>
      </w:r>
      <w:r w:rsidRPr="008C5367">
        <w:rPr>
          <w:lang w:val="uk-UA"/>
        </w:rPr>
        <w:t xml:space="preserve"> професор </w:t>
      </w:r>
      <w:proofErr w:type="spellStart"/>
      <w:r w:rsidRPr="008C5367">
        <w:rPr>
          <w:b/>
          <w:bCs/>
          <w:lang w:val="uk-UA"/>
        </w:rPr>
        <w:t>Цимбалюк</w:t>
      </w:r>
      <w:proofErr w:type="spellEnd"/>
      <w:r w:rsidRPr="008C5367">
        <w:rPr>
          <w:b/>
          <w:bCs/>
          <w:lang w:val="uk-UA"/>
        </w:rPr>
        <w:t xml:space="preserve"> Н.М</w:t>
      </w:r>
      <w:r w:rsidRPr="008C5367">
        <w:rPr>
          <w:lang w:val="uk-UA"/>
        </w:rPr>
        <w:t>.</w:t>
      </w:r>
    </w:p>
    <w:p w:rsidR="00094D34" w:rsidRPr="008C5367" w:rsidRDefault="00094D34" w:rsidP="00094D34">
      <w:pPr>
        <w:jc w:val="both"/>
        <w:rPr>
          <w:lang w:val="uk-UA"/>
        </w:rPr>
      </w:pPr>
      <w:r w:rsidRPr="008C5367">
        <w:rPr>
          <w:lang w:val="uk-UA"/>
        </w:rPr>
        <w:t xml:space="preserve"> </w:t>
      </w:r>
    </w:p>
    <w:p w:rsidR="008C5367" w:rsidRDefault="00094D34" w:rsidP="00094D34">
      <w:pPr>
        <w:jc w:val="both"/>
        <w:rPr>
          <w:lang w:val="uk-UA"/>
        </w:rPr>
      </w:pPr>
      <w:r w:rsidRPr="008C5367">
        <w:rPr>
          <w:lang w:val="uk-UA"/>
        </w:rPr>
        <w:t xml:space="preserve">       </w:t>
      </w:r>
    </w:p>
    <w:p w:rsidR="008C5367" w:rsidRDefault="008C5367" w:rsidP="00094D34">
      <w:pPr>
        <w:jc w:val="both"/>
        <w:rPr>
          <w:lang w:val="uk-UA"/>
        </w:rPr>
      </w:pPr>
    </w:p>
    <w:p w:rsidR="008C5367" w:rsidRDefault="008C5367" w:rsidP="00094D34">
      <w:pPr>
        <w:jc w:val="both"/>
        <w:rPr>
          <w:lang w:val="uk-UA"/>
        </w:rPr>
      </w:pPr>
    </w:p>
    <w:p w:rsidR="00094D34" w:rsidRPr="008C5367" w:rsidRDefault="00094D34" w:rsidP="00094D34">
      <w:pPr>
        <w:jc w:val="both"/>
      </w:pPr>
      <w:r w:rsidRPr="008C5367">
        <w:rPr>
          <w:lang w:val="uk-UA"/>
        </w:rPr>
        <w:t xml:space="preserve"> </w:t>
      </w:r>
      <w:proofErr w:type="spellStart"/>
      <w:r w:rsidRPr="008C5367">
        <w:t>Пролонговано</w:t>
      </w:r>
      <w:proofErr w:type="spellEnd"/>
      <w:r w:rsidRPr="008C5367">
        <w:t xml:space="preserve">: на 2017/2018 </w:t>
      </w:r>
      <w:proofErr w:type="spellStart"/>
      <w:r w:rsidRPr="008C5367">
        <w:t>н.р</w:t>
      </w:r>
      <w:proofErr w:type="spellEnd"/>
      <w:r w:rsidRPr="008C5367">
        <w:t>. ________(___________) «__»___ 20__р.</w:t>
      </w:r>
    </w:p>
    <w:p w:rsidR="00094D34" w:rsidRPr="008C5367" w:rsidRDefault="00094D34" w:rsidP="00094D34">
      <w:pPr>
        <w:ind w:left="4820"/>
        <w:rPr>
          <w:vertAlign w:val="superscript"/>
        </w:rPr>
      </w:pPr>
      <w:r w:rsidRPr="008C5367">
        <w:rPr>
          <w:vertAlign w:val="superscript"/>
          <w:lang w:val="uk-UA"/>
        </w:rPr>
        <w:t xml:space="preserve">                                            </w:t>
      </w:r>
      <w:r w:rsidRPr="008C5367">
        <w:rPr>
          <w:vertAlign w:val="superscript"/>
        </w:rPr>
        <w:t>(</w:t>
      </w:r>
      <w:proofErr w:type="spellStart"/>
      <w:proofErr w:type="gramStart"/>
      <w:r w:rsidRPr="008C5367">
        <w:rPr>
          <w:vertAlign w:val="superscript"/>
        </w:rPr>
        <w:t>п</w:t>
      </w:r>
      <w:proofErr w:type="gramEnd"/>
      <w:r w:rsidRPr="008C5367">
        <w:rPr>
          <w:vertAlign w:val="superscript"/>
        </w:rPr>
        <w:t>ідпис</w:t>
      </w:r>
      <w:proofErr w:type="spellEnd"/>
      <w:r w:rsidRPr="008C5367">
        <w:rPr>
          <w:vertAlign w:val="superscript"/>
        </w:rPr>
        <w:t>, ПІБ, дата)</w:t>
      </w:r>
    </w:p>
    <w:p w:rsidR="00094D34" w:rsidRPr="008C5367" w:rsidRDefault="00094D34" w:rsidP="00094D34">
      <w:pPr>
        <w:jc w:val="both"/>
      </w:pPr>
      <w:r w:rsidRPr="008C5367">
        <w:rPr>
          <w:lang w:val="uk-UA"/>
        </w:rPr>
        <w:t xml:space="preserve">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__________(___________) «__»_</w:t>
      </w:r>
      <w:r w:rsidRPr="008C5367">
        <w:rPr>
          <w:lang w:val="uk-UA"/>
        </w:rPr>
        <w:t>20  р.</w:t>
      </w:r>
      <w:r w:rsidRPr="008C5367">
        <w:t xml:space="preserve">__ </w:t>
      </w:r>
    </w:p>
    <w:p w:rsidR="00094D34" w:rsidRDefault="00094D34" w:rsidP="00094D34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8C5367" w:rsidRPr="008C5367" w:rsidRDefault="008C5367" w:rsidP="008C5367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8C5367" w:rsidRPr="008C5367" w:rsidRDefault="008C5367" w:rsidP="008C5367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8C5367" w:rsidRPr="008C5367" w:rsidRDefault="008C5367" w:rsidP="008C5367">
      <w:pPr>
        <w:ind w:left="3544"/>
        <w:jc w:val="both"/>
        <w:rPr>
          <w:b/>
          <w:color w:val="auto"/>
        </w:rPr>
      </w:pPr>
    </w:p>
    <w:p w:rsidR="008C5367" w:rsidRPr="008C5367" w:rsidRDefault="008C5367" w:rsidP="00094D34">
      <w:pPr>
        <w:jc w:val="both"/>
        <w:rPr>
          <w:b/>
        </w:rPr>
      </w:pPr>
    </w:p>
    <w:p w:rsidR="00094D34" w:rsidRPr="008C5367" w:rsidRDefault="00094D34" w:rsidP="00094D34">
      <w:pPr>
        <w:ind w:left="3544"/>
        <w:jc w:val="both"/>
        <w:rPr>
          <w:b/>
          <w:color w:val="auto"/>
        </w:rPr>
      </w:pPr>
    </w:p>
    <w:p w:rsidR="00094D34" w:rsidRPr="008C5367" w:rsidRDefault="00094D34" w:rsidP="00094D34">
      <w:pPr>
        <w:ind w:left="3544"/>
        <w:jc w:val="both"/>
        <w:rPr>
          <w:b/>
          <w:color w:val="auto"/>
        </w:rPr>
      </w:pPr>
    </w:p>
    <w:p w:rsidR="00094D34" w:rsidRPr="008C5367" w:rsidRDefault="00094D34" w:rsidP="00094D34">
      <w:pPr>
        <w:ind w:left="3544"/>
        <w:jc w:val="both"/>
        <w:rPr>
          <w:b/>
          <w:color w:val="auto"/>
        </w:rPr>
      </w:pPr>
    </w:p>
    <w:p w:rsidR="008C5367" w:rsidRDefault="008C5367" w:rsidP="008C5367">
      <w:pPr>
        <w:ind w:left="3544"/>
        <w:jc w:val="both"/>
        <w:rPr>
          <w:b/>
          <w:color w:val="auto"/>
        </w:rPr>
      </w:pPr>
      <w:r w:rsidRPr="008C5367">
        <w:rPr>
          <w:b/>
          <w:color w:val="auto"/>
        </w:rPr>
        <w:t>КИЇВ – 2017</w:t>
      </w:r>
    </w:p>
    <w:p w:rsidR="00094D34" w:rsidRPr="008C5367" w:rsidRDefault="00094D34" w:rsidP="00094D34">
      <w:pPr>
        <w:pStyle w:val="5"/>
        <w:rPr>
          <w:rFonts w:ascii="Times New Roman" w:hAnsi="Times New Roman" w:cs="Times New Roman"/>
          <w:b/>
          <w:color w:val="auto"/>
        </w:rPr>
      </w:pPr>
      <w:r w:rsidRPr="008C5367">
        <w:rPr>
          <w:rFonts w:ascii="Times New Roman" w:hAnsi="Times New Roman" w:cs="Times New Roman"/>
          <w:b/>
          <w:color w:val="auto"/>
          <w:lang w:val="uk-UA"/>
        </w:rPr>
        <w:lastRenderedPageBreak/>
        <w:t xml:space="preserve">               </w:t>
      </w:r>
    </w:p>
    <w:p w:rsidR="00094D34" w:rsidRPr="008C5367" w:rsidRDefault="00094D34" w:rsidP="00094D34">
      <w:pPr>
        <w:spacing w:before="240"/>
      </w:pPr>
      <w:proofErr w:type="spellStart"/>
      <w:r w:rsidRPr="008C5367">
        <w:t>Розробник</w:t>
      </w:r>
      <w:proofErr w:type="spellEnd"/>
      <w:r w:rsidRPr="008C5367">
        <w:rPr>
          <w:lang w:val="uk-UA"/>
        </w:rPr>
        <w:t>:</w:t>
      </w:r>
      <w:r w:rsidRPr="008C5367">
        <w:tab/>
      </w:r>
      <w:proofErr w:type="spellStart"/>
      <w:r w:rsidRPr="008C5367">
        <w:rPr>
          <w:b/>
          <w:color w:val="auto"/>
        </w:rPr>
        <w:t>Цимбалюк</w:t>
      </w:r>
      <w:proofErr w:type="spellEnd"/>
      <w:r w:rsidRPr="008C5367">
        <w:rPr>
          <w:b/>
          <w:color w:val="auto"/>
        </w:rPr>
        <w:t xml:space="preserve"> </w:t>
      </w:r>
      <w:proofErr w:type="spellStart"/>
      <w:r w:rsidRPr="008C5367">
        <w:rPr>
          <w:b/>
          <w:color w:val="auto"/>
        </w:rPr>
        <w:t>Наталія</w:t>
      </w:r>
      <w:proofErr w:type="spellEnd"/>
      <w:r w:rsidRPr="008C5367">
        <w:rPr>
          <w:b/>
          <w:color w:val="auto"/>
        </w:rPr>
        <w:t xml:space="preserve"> </w:t>
      </w:r>
      <w:proofErr w:type="spellStart"/>
      <w:r w:rsidRPr="008C5367">
        <w:rPr>
          <w:b/>
          <w:color w:val="auto"/>
        </w:rPr>
        <w:t>Миколаївна</w:t>
      </w:r>
      <w:proofErr w:type="spellEnd"/>
      <w:r w:rsidRPr="008C5367">
        <w:t xml:space="preserve">, доктор соц. наук, проф., проф. каф. </w:t>
      </w:r>
      <w:proofErr w:type="spellStart"/>
      <w:proofErr w:type="gramStart"/>
      <w:r w:rsidRPr="008C5367">
        <w:t>соц</w:t>
      </w:r>
      <w:proofErr w:type="gramEnd"/>
      <w:r w:rsidRPr="008C5367">
        <w:t>іальних</w:t>
      </w:r>
      <w:proofErr w:type="spellEnd"/>
      <w:r w:rsidRPr="008C5367">
        <w:t xml:space="preserve"> структур та </w:t>
      </w:r>
      <w:proofErr w:type="spellStart"/>
      <w:r w:rsidRPr="008C5367">
        <w:t>соціальних</w:t>
      </w:r>
      <w:proofErr w:type="spellEnd"/>
      <w:r w:rsidRPr="008C5367">
        <w:t xml:space="preserve"> </w:t>
      </w:r>
      <w:proofErr w:type="spellStart"/>
      <w:r w:rsidRPr="008C5367">
        <w:t>відносин</w:t>
      </w:r>
      <w:proofErr w:type="spellEnd"/>
      <w:r w:rsidRPr="008C5367">
        <w:t>;</w:t>
      </w:r>
    </w:p>
    <w:p w:rsidR="00094D34" w:rsidRPr="008C5367" w:rsidRDefault="00094D34" w:rsidP="00094D34">
      <w:pPr>
        <w:ind w:left="4536"/>
        <w:rPr>
          <w:b/>
          <w:bCs/>
          <w:lang w:val="uk-UA"/>
        </w:rPr>
      </w:pPr>
    </w:p>
    <w:p w:rsidR="00094D34" w:rsidRPr="008C5367" w:rsidRDefault="00094D34" w:rsidP="00094D34">
      <w:pPr>
        <w:ind w:left="4536"/>
        <w:rPr>
          <w:spacing w:val="-6"/>
        </w:rPr>
      </w:pPr>
      <w:r w:rsidRPr="008C5367">
        <w:rPr>
          <w:spacing w:val="-6"/>
        </w:rPr>
        <w:t>ЗАТВЕРДЖЕНО</w:t>
      </w:r>
    </w:p>
    <w:p w:rsidR="00094D34" w:rsidRPr="008C5367" w:rsidRDefault="00094D34" w:rsidP="00094D34">
      <w:pPr>
        <w:ind w:left="4536"/>
        <w:jc w:val="both"/>
        <w:rPr>
          <w:lang w:val="uk-UA"/>
        </w:rPr>
      </w:pPr>
      <w:r w:rsidRPr="008C5367">
        <w:t>Зав.</w:t>
      </w:r>
      <w:r w:rsidRPr="008C5367">
        <w:rPr>
          <w:lang w:val="uk-UA"/>
        </w:rPr>
        <w:t xml:space="preserve"> кафедри </w:t>
      </w:r>
      <w:proofErr w:type="gramStart"/>
      <w:r w:rsidRPr="008C5367">
        <w:rPr>
          <w:lang w:val="uk-UA"/>
        </w:rPr>
        <w:t>соц</w:t>
      </w:r>
      <w:proofErr w:type="gramEnd"/>
      <w:r w:rsidRPr="008C5367">
        <w:rPr>
          <w:lang w:val="uk-UA"/>
        </w:rPr>
        <w:t xml:space="preserve">іальних структур та соціальних відносин          </w:t>
      </w:r>
    </w:p>
    <w:p w:rsidR="00094D34" w:rsidRPr="008C5367" w:rsidRDefault="00094D34" w:rsidP="00094D34">
      <w:pPr>
        <w:ind w:left="4536"/>
        <w:jc w:val="both"/>
        <w:rPr>
          <w:u w:val="single"/>
        </w:rPr>
      </w:pPr>
      <w:r w:rsidRPr="008C5367">
        <w:rPr>
          <w:u w:val="single"/>
          <w:lang w:val="uk-UA"/>
        </w:rPr>
        <w:t xml:space="preserve">                                       </w:t>
      </w:r>
      <w:r w:rsidRPr="008C5367">
        <w:rPr>
          <w:bCs/>
          <w:iCs/>
          <w:u w:val="single"/>
          <w:lang w:val="uk-UA"/>
        </w:rPr>
        <w:t>(Куценко О.Д.)</w:t>
      </w:r>
    </w:p>
    <w:p w:rsidR="00094D34" w:rsidRPr="008C5367" w:rsidRDefault="00094D34" w:rsidP="00094D34">
      <w:pPr>
        <w:ind w:left="4962"/>
      </w:pPr>
      <w:r w:rsidRPr="008C5367">
        <w:t>(</w:t>
      </w:r>
      <w:proofErr w:type="spellStart"/>
      <w:proofErr w:type="gramStart"/>
      <w:r w:rsidRPr="008C5367">
        <w:t>п</w:t>
      </w:r>
      <w:proofErr w:type="gramEnd"/>
      <w:r w:rsidRPr="008C5367">
        <w:t>ідпис</w:t>
      </w:r>
      <w:proofErr w:type="spellEnd"/>
      <w:r w:rsidRPr="008C5367">
        <w:t>)</w:t>
      </w:r>
      <w:r w:rsidRPr="008C5367">
        <w:tab/>
      </w:r>
      <w:r w:rsidRPr="008C5367">
        <w:tab/>
      </w:r>
      <w:r w:rsidRPr="008C5367">
        <w:tab/>
        <w:t xml:space="preserve">       </w:t>
      </w:r>
    </w:p>
    <w:p w:rsidR="00094D34" w:rsidRPr="008C5367" w:rsidRDefault="00094D34" w:rsidP="00094D34">
      <w:pPr>
        <w:ind w:left="4536"/>
        <w:jc w:val="both"/>
      </w:pPr>
    </w:p>
    <w:p w:rsidR="00094D34" w:rsidRPr="008C5367" w:rsidRDefault="00094D34" w:rsidP="00094D34">
      <w:pPr>
        <w:ind w:left="4536"/>
        <w:jc w:val="both"/>
      </w:pPr>
      <w:r w:rsidRPr="008C5367">
        <w:t xml:space="preserve">Протокол № ___ </w:t>
      </w:r>
      <w:proofErr w:type="spellStart"/>
      <w:r w:rsidRPr="008C5367">
        <w:t>від</w:t>
      </w:r>
      <w:proofErr w:type="spellEnd"/>
      <w:r w:rsidRPr="008C5367">
        <w:t xml:space="preserve"> «____» ________ </w:t>
      </w:r>
      <w:r w:rsidRPr="008C5367">
        <w:rPr>
          <w:lang w:val="uk-UA"/>
        </w:rPr>
        <w:t xml:space="preserve">  </w:t>
      </w:r>
      <w:r w:rsidRPr="008C5367">
        <w:t>20</w:t>
      </w:r>
      <w:r w:rsidRPr="008C5367">
        <w:rPr>
          <w:lang w:val="uk-UA"/>
        </w:rPr>
        <w:t>17</w:t>
      </w:r>
      <w:r w:rsidRPr="008C5367">
        <w:t>р.</w:t>
      </w:r>
    </w:p>
    <w:p w:rsidR="00094D34" w:rsidRPr="008C5367" w:rsidRDefault="00094D34" w:rsidP="00094D34">
      <w:pPr>
        <w:jc w:val="both"/>
      </w:pPr>
    </w:p>
    <w:p w:rsidR="00094D34" w:rsidRPr="008C5367" w:rsidRDefault="00094D34" w:rsidP="00094D34">
      <w:pPr>
        <w:jc w:val="both"/>
      </w:pPr>
    </w:p>
    <w:p w:rsidR="00094D34" w:rsidRPr="008C5367" w:rsidRDefault="00094D34" w:rsidP="00094D34">
      <w:pPr>
        <w:pStyle w:val="a6"/>
        <w:suppressAutoHyphens/>
        <w:jc w:val="both"/>
      </w:pPr>
      <w:proofErr w:type="spellStart"/>
      <w:r w:rsidRPr="008C5367">
        <w:t>Схвалено</w:t>
      </w:r>
      <w:proofErr w:type="spellEnd"/>
      <w:r w:rsidRPr="008C5367">
        <w:t xml:space="preserve"> </w:t>
      </w:r>
      <w:proofErr w:type="spellStart"/>
      <w:r w:rsidRPr="008C5367">
        <w:t>науково</w:t>
      </w:r>
      <w:proofErr w:type="spellEnd"/>
      <w:r w:rsidRPr="008C5367">
        <w:t xml:space="preserve"> - методичною </w:t>
      </w:r>
      <w:proofErr w:type="spellStart"/>
      <w:r w:rsidRPr="008C5367">
        <w:t>комісією</w:t>
      </w:r>
      <w:proofErr w:type="spellEnd"/>
      <w:r w:rsidRPr="008C5367">
        <w:t xml:space="preserve"> факультету </w:t>
      </w:r>
      <w:proofErr w:type="gramStart"/>
      <w:r w:rsidRPr="008C5367">
        <w:rPr>
          <w:lang w:val="uk-UA"/>
        </w:rPr>
        <w:t>соц</w:t>
      </w:r>
      <w:proofErr w:type="gramEnd"/>
      <w:r w:rsidRPr="008C5367">
        <w:rPr>
          <w:lang w:val="uk-UA"/>
        </w:rPr>
        <w:t>іології</w:t>
      </w:r>
    </w:p>
    <w:p w:rsidR="00094D34" w:rsidRPr="008C5367" w:rsidRDefault="00094D34" w:rsidP="00094D34">
      <w:pPr>
        <w:jc w:val="both"/>
      </w:pPr>
    </w:p>
    <w:p w:rsidR="00094D34" w:rsidRPr="008C5367" w:rsidRDefault="00094D34" w:rsidP="00094D34">
      <w:pPr>
        <w:jc w:val="both"/>
      </w:pPr>
      <w:r w:rsidRPr="008C5367">
        <w:t xml:space="preserve">Протокол </w:t>
      </w:r>
      <w:proofErr w:type="spellStart"/>
      <w:r w:rsidRPr="008C5367">
        <w:t>від</w:t>
      </w:r>
      <w:proofErr w:type="spellEnd"/>
      <w:r w:rsidRPr="008C5367">
        <w:t xml:space="preserve"> «____» _____________ 20</w:t>
      </w:r>
      <w:r w:rsidRPr="008C5367">
        <w:rPr>
          <w:lang w:val="uk-UA"/>
        </w:rPr>
        <w:t>17</w:t>
      </w:r>
      <w:r w:rsidRPr="008C5367">
        <w:t>___ року №___</w:t>
      </w:r>
    </w:p>
    <w:p w:rsidR="00094D34" w:rsidRPr="008C5367" w:rsidRDefault="00094D34" w:rsidP="00094D34">
      <w:pPr>
        <w:spacing w:before="120"/>
        <w:jc w:val="both"/>
      </w:pPr>
      <w:r w:rsidRPr="008C5367">
        <w:t xml:space="preserve">Голова </w:t>
      </w:r>
      <w:proofErr w:type="spellStart"/>
      <w:r w:rsidRPr="008C5367">
        <w:t>науково-методичної</w:t>
      </w:r>
      <w:proofErr w:type="spellEnd"/>
      <w:r w:rsidRPr="008C5367">
        <w:t xml:space="preserve"> </w:t>
      </w:r>
      <w:proofErr w:type="spellStart"/>
      <w:r w:rsidRPr="008C5367">
        <w:t>комісії</w:t>
      </w:r>
      <w:proofErr w:type="spellEnd"/>
      <w:r w:rsidRPr="008C5367">
        <w:t xml:space="preserve">  ______________</w:t>
      </w:r>
      <w:r w:rsidRPr="008C5367">
        <w:rPr>
          <w:lang w:val="uk-UA"/>
        </w:rPr>
        <w:t>____________</w:t>
      </w:r>
      <w:r w:rsidRPr="008C5367">
        <w:t>(_</w:t>
      </w:r>
      <w:proofErr w:type="spellStart"/>
      <w:r w:rsidRPr="008C5367">
        <w:rPr>
          <w:u w:val="single"/>
          <w:lang w:val="uk-UA"/>
        </w:rPr>
        <w:t>Цимбалюк</w:t>
      </w:r>
      <w:proofErr w:type="spellEnd"/>
      <w:r w:rsidRPr="008C5367">
        <w:rPr>
          <w:u w:val="single"/>
          <w:lang w:val="uk-UA"/>
        </w:rPr>
        <w:t xml:space="preserve"> Н.М.</w:t>
      </w:r>
      <w:r w:rsidRPr="008C5367">
        <w:t>)</w:t>
      </w:r>
    </w:p>
    <w:p w:rsidR="00094D34" w:rsidRPr="008C5367" w:rsidRDefault="00094D34" w:rsidP="00094D34">
      <w:pPr>
        <w:ind w:left="3828" w:firstLine="420"/>
      </w:pPr>
      <w:r w:rsidRPr="008C5367">
        <w:t>(</w:t>
      </w:r>
      <w:proofErr w:type="spellStart"/>
      <w:proofErr w:type="gramStart"/>
      <w:r w:rsidRPr="008C5367">
        <w:t>п</w:t>
      </w:r>
      <w:proofErr w:type="gramEnd"/>
      <w:r w:rsidRPr="008C5367">
        <w:t>ідпис</w:t>
      </w:r>
      <w:proofErr w:type="spellEnd"/>
      <w:r w:rsidRPr="008C5367">
        <w:t xml:space="preserve">)                  </w:t>
      </w:r>
      <w:r w:rsidRPr="008C5367">
        <w:rPr>
          <w:lang w:val="uk-UA"/>
        </w:rPr>
        <w:t xml:space="preserve">                                          </w:t>
      </w:r>
      <w:r w:rsidRPr="008C5367">
        <w:softHyphen/>
      </w:r>
      <w:r w:rsidRPr="008C5367">
        <w:softHyphen/>
      </w:r>
      <w:r w:rsidRPr="008C5367">
        <w:softHyphen/>
      </w:r>
      <w:r w:rsidRPr="008C5367">
        <w:softHyphen/>
        <w:t xml:space="preserve"> </w:t>
      </w:r>
    </w:p>
    <w:p w:rsidR="00094D34" w:rsidRPr="008C5367" w:rsidRDefault="00094D34" w:rsidP="008C5367">
      <w:pPr>
        <w:jc w:val="both"/>
      </w:pPr>
      <w:r w:rsidRPr="008C5367">
        <w:t xml:space="preserve"> «_____» _________________ 20___ року</w:t>
      </w:r>
    </w:p>
    <w:p w:rsidR="00094D34" w:rsidRPr="008C5367" w:rsidRDefault="00094D34" w:rsidP="00094D34">
      <w:pPr>
        <w:pStyle w:val="a6"/>
        <w:spacing w:before="120"/>
        <w:jc w:val="both"/>
        <w:rPr>
          <w:i/>
          <w:iCs/>
        </w:rPr>
      </w:pPr>
    </w:p>
    <w:p w:rsidR="00094D34" w:rsidRDefault="00094D34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8C5367" w:rsidRDefault="008C5367" w:rsidP="008C5367">
      <w:pPr>
        <w:spacing w:before="120"/>
        <w:jc w:val="both"/>
        <w:rPr>
          <w:i/>
          <w:iCs/>
        </w:rPr>
      </w:pPr>
    </w:p>
    <w:p w:rsidR="008C5367" w:rsidRDefault="008C5367" w:rsidP="008C5367">
      <w:pPr>
        <w:spacing w:before="120"/>
        <w:jc w:val="both"/>
        <w:rPr>
          <w:i/>
          <w:iCs/>
        </w:rPr>
      </w:pPr>
    </w:p>
    <w:p w:rsidR="008C5367" w:rsidRDefault="008C5367" w:rsidP="008C5367">
      <w:pPr>
        <w:spacing w:before="120"/>
        <w:jc w:val="both"/>
        <w:rPr>
          <w:i/>
          <w:iCs/>
        </w:rPr>
      </w:pPr>
    </w:p>
    <w:p w:rsidR="008C5367" w:rsidRDefault="008C5367" w:rsidP="008C5367">
      <w:pPr>
        <w:spacing w:before="120"/>
        <w:jc w:val="both"/>
        <w:rPr>
          <w:i/>
          <w:iCs/>
        </w:rPr>
      </w:pPr>
    </w:p>
    <w:p w:rsidR="008C5367" w:rsidRPr="008C5367" w:rsidRDefault="008C5367" w:rsidP="008C5367">
      <w:pPr>
        <w:spacing w:before="120"/>
        <w:jc w:val="both"/>
        <w:rPr>
          <w:i/>
          <w:iCs/>
        </w:rPr>
      </w:pPr>
    </w:p>
    <w:p w:rsidR="008C5367" w:rsidRDefault="008C5367" w:rsidP="00094D34">
      <w:pPr>
        <w:pStyle w:val="a6"/>
        <w:spacing w:before="120"/>
        <w:jc w:val="both"/>
        <w:rPr>
          <w:i/>
          <w:iCs/>
        </w:rPr>
      </w:pPr>
    </w:p>
    <w:p w:rsidR="00094D34" w:rsidRPr="008C5367" w:rsidRDefault="008C5367" w:rsidP="008C5367">
      <w:pPr>
        <w:pStyle w:val="a6"/>
        <w:spacing w:before="120"/>
        <w:ind w:right="195"/>
        <w:jc w:val="both"/>
        <w:rPr>
          <w:lang w:val="uk-UA"/>
        </w:rPr>
      </w:pPr>
      <w:r>
        <w:rPr>
          <w:b/>
          <w:lang w:val="uk-UA"/>
        </w:rPr>
        <w:lastRenderedPageBreak/>
        <w:t xml:space="preserve">1. </w:t>
      </w:r>
      <w:r w:rsidR="00094D34" w:rsidRPr="008C5367">
        <w:rPr>
          <w:b/>
          <w:lang w:val="uk-UA"/>
        </w:rPr>
        <w:t xml:space="preserve">Мета дисципліни </w:t>
      </w:r>
      <w:r w:rsidR="00094D34" w:rsidRPr="008C5367">
        <w:rPr>
          <w:lang w:val="uk-UA"/>
        </w:rPr>
        <w:t xml:space="preserve">– розглянути основні структурні, інституціональні та процесуальні виміри культури та дозвілля, </w:t>
      </w:r>
      <w:proofErr w:type="spellStart"/>
      <w:r w:rsidR="00094D34" w:rsidRPr="008C5367">
        <w:rPr>
          <w:lang w:val="uk-UA"/>
        </w:rPr>
        <w:t>технологїї</w:t>
      </w:r>
      <w:proofErr w:type="spellEnd"/>
      <w:r w:rsidR="00094D34" w:rsidRPr="008C5367">
        <w:rPr>
          <w:lang w:val="uk-UA"/>
        </w:rPr>
        <w:t xml:space="preserve"> впливу на суспільство та особистість; дати навички  використання сучасних кількісних та якісних методів дослідження </w:t>
      </w:r>
      <w:proofErr w:type="spellStart"/>
      <w:r w:rsidR="00094D34" w:rsidRPr="008C5367">
        <w:rPr>
          <w:lang w:val="uk-UA"/>
        </w:rPr>
        <w:t>культурно-дозвіллєвих</w:t>
      </w:r>
      <w:proofErr w:type="spellEnd"/>
      <w:r w:rsidR="00094D34" w:rsidRPr="008C5367">
        <w:rPr>
          <w:lang w:val="uk-UA"/>
        </w:rPr>
        <w:t xml:space="preserve"> процесів. </w:t>
      </w:r>
    </w:p>
    <w:p w:rsidR="00094D34" w:rsidRPr="008C5367" w:rsidRDefault="00094D34" w:rsidP="00094D34">
      <w:pPr>
        <w:spacing w:before="120"/>
        <w:jc w:val="both"/>
        <w:rPr>
          <w:b/>
        </w:rPr>
      </w:pPr>
      <w:r w:rsidRPr="008C5367">
        <w:rPr>
          <w:b/>
        </w:rPr>
        <w:t xml:space="preserve">2. </w:t>
      </w:r>
      <w:proofErr w:type="spellStart"/>
      <w:r w:rsidRPr="008C5367">
        <w:rPr>
          <w:b/>
        </w:rPr>
        <w:t>Попередні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вимоги</w:t>
      </w:r>
      <w:proofErr w:type="spellEnd"/>
      <w:r w:rsidRPr="008C5367">
        <w:rPr>
          <w:b/>
        </w:rPr>
        <w:t xml:space="preserve"> до </w:t>
      </w:r>
      <w:proofErr w:type="spellStart"/>
      <w:r w:rsidRPr="008C5367">
        <w:rPr>
          <w:b/>
        </w:rPr>
        <w:t>опанування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або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вибору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навчальної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дисципліни</w:t>
      </w:r>
      <w:proofErr w:type="spellEnd"/>
      <w:r w:rsidRPr="008C5367">
        <w:rPr>
          <w:b/>
        </w:rPr>
        <w:t xml:space="preserve"> (</w:t>
      </w:r>
      <w:r w:rsidRPr="008C5367">
        <w:rPr>
          <w:b/>
          <w:i/>
          <w:iCs/>
        </w:rPr>
        <w:t xml:space="preserve">за </w:t>
      </w:r>
      <w:proofErr w:type="spellStart"/>
      <w:r w:rsidRPr="008C5367">
        <w:rPr>
          <w:b/>
          <w:i/>
          <w:iCs/>
        </w:rPr>
        <w:t>наявності</w:t>
      </w:r>
      <w:proofErr w:type="spellEnd"/>
      <w:r w:rsidRPr="008C5367">
        <w:rPr>
          <w:b/>
        </w:rPr>
        <w:t>):</w:t>
      </w:r>
    </w:p>
    <w:p w:rsidR="00094D34" w:rsidRPr="008C5367" w:rsidRDefault="00094D34" w:rsidP="00094D34">
      <w:pPr>
        <w:numPr>
          <w:ilvl w:val="0"/>
          <w:numId w:val="1"/>
        </w:numPr>
        <w:suppressAutoHyphens/>
        <w:spacing w:before="60"/>
        <w:ind w:left="924" w:hanging="357"/>
        <w:jc w:val="both"/>
        <w:rPr>
          <w:iCs/>
          <w:color w:val="auto"/>
        </w:rPr>
      </w:pPr>
      <w:proofErr w:type="spellStart"/>
      <w:r w:rsidRPr="008C5367">
        <w:rPr>
          <w:iCs/>
          <w:color w:val="auto"/>
        </w:rPr>
        <w:t>Успішне</w:t>
      </w:r>
      <w:proofErr w:type="spellEnd"/>
      <w:r w:rsidRPr="008C5367">
        <w:rPr>
          <w:iCs/>
          <w:color w:val="auto"/>
        </w:rPr>
        <w:t xml:space="preserve"> </w:t>
      </w:r>
      <w:proofErr w:type="spellStart"/>
      <w:r w:rsidRPr="008C5367">
        <w:rPr>
          <w:iCs/>
          <w:color w:val="auto"/>
        </w:rPr>
        <w:t>опанування</w:t>
      </w:r>
      <w:proofErr w:type="spellEnd"/>
      <w:r w:rsidRPr="008C5367">
        <w:rPr>
          <w:iCs/>
          <w:color w:val="auto"/>
        </w:rPr>
        <w:t xml:space="preserve"> </w:t>
      </w:r>
      <w:proofErr w:type="spellStart"/>
      <w:r w:rsidRPr="008C5367">
        <w:rPr>
          <w:iCs/>
          <w:color w:val="auto"/>
        </w:rPr>
        <w:t>дисциплін</w:t>
      </w:r>
      <w:proofErr w:type="spellEnd"/>
      <w:r w:rsidRPr="008C5367">
        <w:rPr>
          <w:iCs/>
          <w:color w:val="auto"/>
        </w:rPr>
        <w:t xml:space="preserve"> </w:t>
      </w:r>
      <w:proofErr w:type="spellStart"/>
      <w:r w:rsidRPr="008C5367">
        <w:rPr>
          <w:iCs/>
          <w:color w:val="auto"/>
        </w:rPr>
        <w:t>бакалаврату</w:t>
      </w:r>
      <w:proofErr w:type="spellEnd"/>
      <w:r w:rsidRPr="008C5367">
        <w:rPr>
          <w:iCs/>
          <w:color w:val="auto"/>
        </w:rPr>
        <w:t xml:space="preserve">: </w:t>
      </w:r>
      <w:r w:rsidRPr="008C5367">
        <w:rPr>
          <w:iCs/>
          <w:color w:val="auto"/>
          <w:lang w:val="uk-UA"/>
        </w:rPr>
        <w:t xml:space="preserve">історії України, </w:t>
      </w:r>
      <w:proofErr w:type="spellStart"/>
      <w:r w:rsidRPr="008C5367">
        <w:rPr>
          <w:iCs/>
          <w:color w:val="auto"/>
        </w:rPr>
        <w:t>філософії</w:t>
      </w:r>
      <w:proofErr w:type="spellEnd"/>
      <w:r w:rsidRPr="008C5367">
        <w:rPr>
          <w:iCs/>
          <w:color w:val="auto"/>
        </w:rPr>
        <w:t xml:space="preserve">, </w:t>
      </w:r>
      <w:proofErr w:type="spellStart"/>
      <w:r w:rsidRPr="008C5367">
        <w:rPr>
          <w:iCs/>
          <w:color w:val="auto"/>
        </w:rPr>
        <w:t>української</w:t>
      </w:r>
      <w:proofErr w:type="spellEnd"/>
      <w:r w:rsidRPr="008C5367">
        <w:rPr>
          <w:iCs/>
          <w:color w:val="auto"/>
        </w:rPr>
        <w:t xml:space="preserve"> та </w:t>
      </w:r>
      <w:proofErr w:type="spellStart"/>
      <w:r w:rsidRPr="008C5367">
        <w:rPr>
          <w:iCs/>
          <w:color w:val="auto"/>
        </w:rPr>
        <w:t>іноземної</w:t>
      </w:r>
      <w:proofErr w:type="spellEnd"/>
      <w:r w:rsidRPr="008C5367">
        <w:rPr>
          <w:iCs/>
          <w:color w:val="auto"/>
        </w:rPr>
        <w:t xml:space="preserve"> </w:t>
      </w:r>
      <w:proofErr w:type="spellStart"/>
      <w:r w:rsidRPr="008C5367">
        <w:rPr>
          <w:iCs/>
          <w:color w:val="auto"/>
        </w:rPr>
        <w:t>мови</w:t>
      </w:r>
      <w:proofErr w:type="spellEnd"/>
      <w:r w:rsidRPr="008C5367">
        <w:rPr>
          <w:iCs/>
          <w:color w:val="auto"/>
          <w:lang w:val="uk-UA"/>
        </w:rPr>
        <w:t>; знання основ інформатики та інформаційних технологій.</w:t>
      </w:r>
    </w:p>
    <w:p w:rsidR="00094D34" w:rsidRPr="008C5367" w:rsidRDefault="00094D34" w:rsidP="00094D34">
      <w:pPr>
        <w:numPr>
          <w:ilvl w:val="0"/>
          <w:numId w:val="1"/>
        </w:numPr>
        <w:suppressAutoHyphens/>
        <w:spacing w:before="60"/>
        <w:ind w:left="924" w:hanging="357"/>
        <w:jc w:val="both"/>
        <w:rPr>
          <w:iCs/>
          <w:color w:val="auto"/>
        </w:rPr>
      </w:pPr>
      <w:r w:rsidRPr="008C5367">
        <w:rPr>
          <w:iCs/>
          <w:color w:val="auto"/>
          <w:lang w:val="uk-UA"/>
        </w:rPr>
        <w:t xml:space="preserve">Сформованість наступних загальних </w:t>
      </w:r>
      <w:proofErr w:type="spellStart"/>
      <w:r w:rsidRPr="008C5367">
        <w:rPr>
          <w:iCs/>
          <w:color w:val="auto"/>
          <w:lang w:val="uk-UA"/>
        </w:rPr>
        <w:t>компетентностей</w:t>
      </w:r>
      <w:proofErr w:type="spellEnd"/>
      <w:r w:rsidRPr="008C5367">
        <w:rPr>
          <w:iCs/>
          <w:color w:val="auto"/>
          <w:lang w:val="uk-UA"/>
        </w:rPr>
        <w:t>:</w:t>
      </w:r>
    </w:p>
    <w:p w:rsidR="00094D34" w:rsidRPr="008C5367" w:rsidRDefault="00094D34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proofErr w:type="spellStart"/>
      <w:r w:rsidRPr="008C5367">
        <w:rPr>
          <w:iCs/>
          <w:color w:val="auto"/>
          <w:lang w:val="uk-UA"/>
        </w:rPr>
        <w:t>-здатність</w:t>
      </w:r>
      <w:proofErr w:type="spellEnd"/>
      <w:r w:rsidRPr="008C5367">
        <w:rPr>
          <w:iCs/>
          <w:color w:val="auto"/>
          <w:lang w:val="uk-UA"/>
        </w:rPr>
        <w:t xml:space="preserve"> спілкуватися державною мовою;</w:t>
      </w:r>
    </w:p>
    <w:p w:rsidR="00094D34" w:rsidRPr="008C5367" w:rsidRDefault="00094D34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proofErr w:type="spellStart"/>
      <w:r w:rsidRPr="008C5367">
        <w:rPr>
          <w:iCs/>
          <w:color w:val="auto"/>
          <w:lang w:val="uk-UA"/>
        </w:rPr>
        <w:t>-здатність</w:t>
      </w:r>
      <w:proofErr w:type="spellEnd"/>
      <w:r w:rsidRPr="008C5367">
        <w:rPr>
          <w:iCs/>
          <w:color w:val="auto"/>
          <w:lang w:val="uk-UA"/>
        </w:rPr>
        <w:t xml:space="preserve"> спілкуватися англійською мовою;</w:t>
      </w:r>
    </w:p>
    <w:p w:rsidR="00094D34" w:rsidRPr="00B47E10" w:rsidRDefault="00094D34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proofErr w:type="spellStart"/>
      <w:r w:rsidRPr="00B47E10">
        <w:rPr>
          <w:iCs/>
          <w:color w:val="auto"/>
          <w:lang w:val="uk-UA"/>
        </w:rPr>
        <w:t>-здатність</w:t>
      </w:r>
      <w:proofErr w:type="spellEnd"/>
      <w:r w:rsidRPr="00B47E10">
        <w:rPr>
          <w:iCs/>
          <w:color w:val="auto"/>
          <w:lang w:val="uk-UA"/>
        </w:rPr>
        <w:t xml:space="preserve"> до конструктивної критики і самокритики;</w:t>
      </w:r>
    </w:p>
    <w:p w:rsidR="00094D34" w:rsidRPr="00B47E10" w:rsidRDefault="00094D34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proofErr w:type="spellStart"/>
      <w:r w:rsidRPr="00B47E10">
        <w:rPr>
          <w:iCs/>
          <w:color w:val="auto"/>
          <w:lang w:val="uk-UA"/>
        </w:rPr>
        <w:t>-здатність</w:t>
      </w:r>
      <w:proofErr w:type="spellEnd"/>
      <w:r w:rsidRPr="00B47E10">
        <w:rPr>
          <w:iCs/>
          <w:color w:val="auto"/>
          <w:lang w:val="uk-UA"/>
        </w:rPr>
        <w:t xml:space="preserve"> набувати сучасних знань, займатися самоосвітою;</w:t>
      </w:r>
    </w:p>
    <w:p w:rsidR="00094D34" w:rsidRPr="00B47E10" w:rsidRDefault="00094D34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proofErr w:type="spellStart"/>
      <w:r w:rsidRPr="00B47E10">
        <w:rPr>
          <w:iCs/>
          <w:color w:val="auto"/>
          <w:lang w:val="uk-UA"/>
        </w:rPr>
        <w:t>-здатність</w:t>
      </w:r>
      <w:proofErr w:type="spellEnd"/>
      <w:r w:rsidRPr="00B47E10">
        <w:rPr>
          <w:iCs/>
          <w:color w:val="auto"/>
          <w:lang w:val="uk-UA"/>
        </w:rPr>
        <w:t xml:space="preserve"> до пошуку, обробки й аналізу соціальної інформації з різних джерел. </w:t>
      </w:r>
    </w:p>
    <w:p w:rsidR="00094D34" w:rsidRPr="00B47E10" w:rsidRDefault="00094D34" w:rsidP="00094D34">
      <w:pPr>
        <w:suppressAutoHyphens/>
        <w:spacing w:before="60"/>
        <w:ind w:left="924"/>
        <w:jc w:val="both"/>
        <w:rPr>
          <w:iCs/>
          <w:color w:val="auto"/>
        </w:rPr>
      </w:pPr>
      <w:proofErr w:type="spellStart"/>
      <w:r w:rsidRPr="00B47E10">
        <w:rPr>
          <w:iCs/>
          <w:color w:val="auto"/>
        </w:rPr>
        <w:t>Володіння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елементарними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навичками</w:t>
      </w:r>
      <w:proofErr w:type="spellEnd"/>
      <w:r w:rsidRPr="00B47E10">
        <w:rPr>
          <w:iCs/>
          <w:color w:val="auto"/>
        </w:rPr>
        <w:t xml:space="preserve">: </w:t>
      </w:r>
      <w:proofErr w:type="spellStart"/>
      <w:r w:rsidRPr="00B47E10">
        <w:rPr>
          <w:iCs/>
          <w:color w:val="auto"/>
        </w:rPr>
        <w:t>аналізу</w:t>
      </w:r>
      <w:proofErr w:type="spellEnd"/>
      <w:r w:rsidRPr="00B47E10">
        <w:rPr>
          <w:iCs/>
          <w:color w:val="auto"/>
        </w:rPr>
        <w:t xml:space="preserve">, синтезу, </w:t>
      </w:r>
      <w:proofErr w:type="spellStart"/>
      <w:r w:rsidRPr="00B47E10">
        <w:rPr>
          <w:iCs/>
          <w:color w:val="auto"/>
        </w:rPr>
        <w:t>командної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роботи</w:t>
      </w:r>
      <w:proofErr w:type="spellEnd"/>
      <w:r w:rsidRPr="00B47E10">
        <w:rPr>
          <w:iCs/>
          <w:color w:val="auto"/>
        </w:rPr>
        <w:t xml:space="preserve">, </w:t>
      </w:r>
      <w:proofErr w:type="spellStart"/>
      <w:r w:rsidRPr="00B47E10">
        <w:rPr>
          <w:iCs/>
          <w:color w:val="auto"/>
        </w:rPr>
        <w:t>організації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комунікації</w:t>
      </w:r>
      <w:proofErr w:type="spellEnd"/>
      <w:r w:rsidRPr="00B47E10">
        <w:rPr>
          <w:iCs/>
          <w:color w:val="auto"/>
        </w:rPr>
        <w:t>.</w:t>
      </w:r>
    </w:p>
    <w:p w:rsidR="00094D34" w:rsidRPr="00B47E10" w:rsidRDefault="00094D34" w:rsidP="00094D34">
      <w:pPr>
        <w:suppressAutoHyphens/>
        <w:spacing w:before="60"/>
        <w:ind w:left="924"/>
        <w:jc w:val="both"/>
        <w:rPr>
          <w:iCs/>
          <w:color w:val="FF0000"/>
        </w:rPr>
      </w:pPr>
    </w:p>
    <w:p w:rsidR="00094D34" w:rsidRPr="00B47E10" w:rsidRDefault="00094D34" w:rsidP="00094D34">
      <w:pPr>
        <w:suppressAutoHyphens/>
        <w:spacing w:before="60"/>
        <w:ind w:left="924"/>
        <w:jc w:val="both"/>
        <w:rPr>
          <w:i/>
          <w:iCs/>
          <w:color w:val="FF0000"/>
          <w:lang w:val="uk-UA"/>
        </w:rPr>
      </w:pPr>
      <w:r w:rsidRPr="00B47E10">
        <w:rPr>
          <w:b/>
          <w:bCs/>
          <w:lang w:val="uk-UA"/>
        </w:rPr>
        <w:t xml:space="preserve">3. </w:t>
      </w:r>
      <w:proofErr w:type="spellStart"/>
      <w:r w:rsidRPr="00B47E10">
        <w:rPr>
          <w:b/>
          <w:bCs/>
        </w:rPr>
        <w:t>Анотація</w:t>
      </w:r>
      <w:proofErr w:type="spellEnd"/>
      <w:r w:rsidRPr="00B47E10">
        <w:rPr>
          <w:b/>
          <w:bCs/>
        </w:rPr>
        <w:t xml:space="preserve"> </w:t>
      </w:r>
      <w:proofErr w:type="spellStart"/>
      <w:r w:rsidRPr="00B47E10">
        <w:rPr>
          <w:b/>
          <w:bCs/>
        </w:rPr>
        <w:t>навчальної</w:t>
      </w:r>
      <w:proofErr w:type="spellEnd"/>
      <w:r w:rsidRPr="00B47E10">
        <w:rPr>
          <w:b/>
          <w:bCs/>
        </w:rPr>
        <w:t xml:space="preserve"> </w:t>
      </w:r>
      <w:proofErr w:type="spellStart"/>
      <w:r w:rsidRPr="00B47E10">
        <w:rPr>
          <w:b/>
          <w:bCs/>
        </w:rPr>
        <w:t>дисципліни</w:t>
      </w:r>
      <w:proofErr w:type="spellEnd"/>
      <w:r w:rsidRPr="00B47E10">
        <w:rPr>
          <w:b/>
          <w:bCs/>
        </w:rPr>
        <w:t xml:space="preserve"> </w:t>
      </w:r>
    </w:p>
    <w:p w:rsidR="00094D34" w:rsidRPr="00B47E10" w:rsidRDefault="00094D34" w:rsidP="00094D34">
      <w:pPr>
        <w:ind w:firstLine="708"/>
        <w:jc w:val="both"/>
        <w:outlineLvl w:val="0"/>
        <w:rPr>
          <w:lang w:val="uk-UA"/>
        </w:rPr>
      </w:pPr>
      <w:r w:rsidRPr="00B47E10">
        <w:rPr>
          <w:lang w:val="uk-UA"/>
        </w:rPr>
        <w:t>Нормативна навчальна дисципліна спрямована на вивчення механізмів функціонування культури та дозвілля в суспільстві. Вона розглядає суспільне життя, як цілісну систему культури, на основі соціокультурного підходу до соціальної дійсності, формує уявлення про суспільство як єдність культурного та соціального (</w:t>
      </w:r>
      <w:proofErr w:type="spellStart"/>
      <w:r w:rsidRPr="00B47E10">
        <w:rPr>
          <w:lang w:val="uk-UA"/>
        </w:rPr>
        <w:t>людина-суспільство-</w:t>
      </w:r>
      <w:proofErr w:type="spellEnd"/>
      <w:r w:rsidRPr="00B47E10">
        <w:rPr>
          <w:lang w:val="uk-UA"/>
        </w:rPr>
        <w:t xml:space="preserve"> культура); доводить ціннісно-смисловий характер культури та позиціонує </w:t>
      </w:r>
      <w:proofErr w:type="spellStart"/>
      <w:r w:rsidRPr="00B47E10">
        <w:rPr>
          <w:lang w:val="uk-UA"/>
        </w:rPr>
        <w:t>культурно-дозвіллєве</w:t>
      </w:r>
      <w:proofErr w:type="spellEnd"/>
      <w:r w:rsidRPr="00B47E10">
        <w:rPr>
          <w:lang w:val="uk-UA"/>
        </w:rPr>
        <w:t xml:space="preserve"> середовище як домінантний тип формування соціальності.</w:t>
      </w:r>
    </w:p>
    <w:p w:rsidR="00094D34" w:rsidRPr="00B47E10" w:rsidRDefault="00094D34" w:rsidP="00094D34">
      <w:pPr>
        <w:spacing w:line="360" w:lineRule="auto"/>
        <w:ind w:firstLine="708"/>
        <w:jc w:val="both"/>
        <w:outlineLvl w:val="0"/>
        <w:rPr>
          <w:lang w:val="uk-UA"/>
        </w:rPr>
      </w:pPr>
    </w:p>
    <w:p w:rsidR="00094D34" w:rsidRPr="00B47E10" w:rsidRDefault="00094D34" w:rsidP="00094D34">
      <w:pPr>
        <w:pStyle w:val="a6"/>
        <w:ind w:left="927"/>
        <w:jc w:val="both"/>
        <w:rPr>
          <w:rStyle w:val="rvts0"/>
          <w:color w:val="000000"/>
          <w:lang w:val="uk-UA"/>
        </w:rPr>
      </w:pPr>
      <w:r w:rsidRPr="00B47E10">
        <w:rPr>
          <w:b/>
          <w:color w:val="auto"/>
          <w:lang w:val="uk-UA"/>
        </w:rPr>
        <w:t xml:space="preserve">4. Завдання (навчальні цілі) Завдання (навчальні цілі) </w:t>
      </w:r>
    </w:p>
    <w:p w:rsidR="00094D34" w:rsidRPr="00B47E10" w:rsidRDefault="00094D34" w:rsidP="00094D34">
      <w:pPr>
        <w:pStyle w:val="a6"/>
        <w:ind w:left="927"/>
        <w:jc w:val="both"/>
        <w:rPr>
          <w:color w:val="000000"/>
          <w:lang w:val="uk-UA"/>
        </w:rPr>
      </w:pPr>
      <w:r w:rsidRPr="00B47E10">
        <w:rPr>
          <w:b/>
          <w:i/>
          <w:lang w:val="uk-UA"/>
        </w:rPr>
        <w:t>Основні завдання</w:t>
      </w:r>
      <w:r w:rsidRPr="00B47E10">
        <w:rPr>
          <w:lang w:val="uk-UA"/>
        </w:rPr>
        <w:t xml:space="preserve">: </w:t>
      </w:r>
    </w:p>
    <w:p w:rsidR="00094D34" w:rsidRPr="00B47E10" w:rsidRDefault="00094D34" w:rsidP="00094D34">
      <w:pPr>
        <w:rPr>
          <w:lang w:val="uk-UA"/>
        </w:rPr>
      </w:pPr>
      <w:proofErr w:type="spellStart"/>
      <w:r w:rsidRPr="00B47E10">
        <w:rPr>
          <w:color w:val="auto"/>
          <w:lang w:val="uk-UA"/>
        </w:rPr>
        <w:t>-ознайомити</w:t>
      </w:r>
      <w:proofErr w:type="spellEnd"/>
      <w:r w:rsidRPr="00B47E10">
        <w:rPr>
          <w:color w:val="auto"/>
          <w:lang w:val="uk-UA"/>
        </w:rPr>
        <w:t xml:space="preserve"> з </w:t>
      </w:r>
      <w:r w:rsidRPr="00B47E10">
        <w:rPr>
          <w:lang w:val="uk-UA"/>
        </w:rPr>
        <w:t xml:space="preserve">історичним розвитком, </w:t>
      </w:r>
      <w:r w:rsidRPr="00B47E10">
        <w:rPr>
          <w:color w:val="auto"/>
          <w:lang w:val="uk-UA"/>
        </w:rPr>
        <w:t xml:space="preserve">основними напрямами досліджень </w:t>
      </w:r>
    </w:p>
    <w:p w:rsidR="00094D34" w:rsidRPr="00B47E10" w:rsidRDefault="00094D34" w:rsidP="00094D34">
      <w:pPr>
        <w:rPr>
          <w:color w:val="auto"/>
          <w:lang w:val="uk-UA"/>
        </w:rPr>
      </w:pPr>
      <w:r w:rsidRPr="00B47E10">
        <w:rPr>
          <w:color w:val="auto"/>
          <w:lang w:val="uk-UA"/>
        </w:rPr>
        <w:t xml:space="preserve">- дати знання механізмів впливу культури на суспільне життя </w:t>
      </w:r>
    </w:p>
    <w:p w:rsidR="00094D34" w:rsidRPr="00B47E10" w:rsidRDefault="00094D34" w:rsidP="00094D34">
      <w:pPr>
        <w:rPr>
          <w:color w:val="auto"/>
        </w:rPr>
      </w:pPr>
      <w:proofErr w:type="spellStart"/>
      <w:r w:rsidRPr="00B47E10">
        <w:rPr>
          <w:color w:val="auto"/>
          <w:lang w:val="uk-UA"/>
        </w:rPr>
        <w:t>-застосовувати</w:t>
      </w:r>
      <w:proofErr w:type="spellEnd"/>
      <w:r w:rsidRPr="00B47E10">
        <w:rPr>
          <w:color w:val="auto"/>
          <w:lang w:val="uk-UA"/>
        </w:rPr>
        <w:t xml:space="preserve"> </w:t>
      </w:r>
      <w:proofErr w:type="spellStart"/>
      <w:r w:rsidRPr="00B47E10">
        <w:rPr>
          <w:color w:val="auto"/>
        </w:rPr>
        <w:t>соціокультурний</w:t>
      </w:r>
      <w:proofErr w:type="spellEnd"/>
      <w:r w:rsidRPr="00B47E10">
        <w:rPr>
          <w:color w:val="auto"/>
        </w:rPr>
        <w:t xml:space="preserve"> </w:t>
      </w:r>
      <w:proofErr w:type="spellStart"/>
      <w:r w:rsidRPr="00B47E10">
        <w:rPr>
          <w:color w:val="auto"/>
        </w:rPr>
        <w:t>підхід</w:t>
      </w:r>
      <w:proofErr w:type="spellEnd"/>
    </w:p>
    <w:p w:rsidR="00094D34" w:rsidRPr="00B47E10" w:rsidRDefault="00094D34" w:rsidP="00094D34">
      <w:pPr>
        <w:rPr>
          <w:color w:val="auto"/>
          <w:lang w:val="uk-UA"/>
        </w:rPr>
      </w:pPr>
      <w:proofErr w:type="spellStart"/>
      <w:r w:rsidRPr="00B47E10">
        <w:rPr>
          <w:color w:val="auto"/>
          <w:lang w:val="uk-UA"/>
        </w:rPr>
        <w:t>-визначати</w:t>
      </w:r>
      <w:proofErr w:type="spellEnd"/>
      <w:r w:rsidRPr="00B47E10">
        <w:rPr>
          <w:color w:val="auto"/>
          <w:lang w:val="uk-UA"/>
        </w:rPr>
        <w:t xml:space="preserve"> особливості соціокультурної диференціації суспільства</w:t>
      </w:r>
    </w:p>
    <w:p w:rsidR="00094D34" w:rsidRDefault="00094D34" w:rsidP="00094D34">
      <w:pPr>
        <w:jc w:val="both"/>
        <w:rPr>
          <w:b/>
          <w:color w:val="auto"/>
          <w:lang w:val="uk-UA"/>
        </w:rPr>
      </w:pPr>
      <w:r w:rsidRPr="00B47E10">
        <w:rPr>
          <w:color w:val="auto"/>
          <w:lang w:val="uk-UA"/>
        </w:rPr>
        <w:t xml:space="preserve">     Передбачає формування </w:t>
      </w:r>
      <w:r w:rsidRPr="00B47E10">
        <w:rPr>
          <w:b/>
          <w:color w:val="auto"/>
          <w:lang w:val="uk-UA"/>
        </w:rPr>
        <w:t xml:space="preserve">фахових </w:t>
      </w:r>
      <w:proofErr w:type="spellStart"/>
      <w:r w:rsidRPr="00B47E10">
        <w:rPr>
          <w:b/>
          <w:color w:val="auto"/>
          <w:lang w:val="uk-UA"/>
        </w:rPr>
        <w:t>компетентностей</w:t>
      </w:r>
      <w:proofErr w:type="spellEnd"/>
      <w:r w:rsidRPr="00B47E10">
        <w:rPr>
          <w:b/>
          <w:color w:val="auto"/>
          <w:lang w:val="uk-UA"/>
        </w:rPr>
        <w:t>:</w:t>
      </w:r>
    </w:p>
    <w:p w:rsidR="00772E63" w:rsidRPr="00772E63" w:rsidRDefault="00772E63" w:rsidP="00772E63">
      <w:pPr>
        <w:tabs>
          <w:tab w:val="left" w:pos="772"/>
        </w:tabs>
        <w:ind w:left="93"/>
        <w:rPr>
          <w:lang w:eastAsia="uk-UA"/>
        </w:rPr>
      </w:pPr>
      <w:r w:rsidRPr="00772E63">
        <w:rPr>
          <w:lang w:eastAsia="uk-UA"/>
        </w:rPr>
        <w:t>фк</w:t>
      </w:r>
      <w:proofErr w:type="gramStart"/>
      <w:r w:rsidRPr="00772E63">
        <w:rPr>
          <w:lang w:eastAsia="uk-UA"/>
        </w:rPr>
        <w:t>1</w:t>
      </w:r>
      <w:proofErr w:type="gramEnd"/>
      <w:r w:rsidRPr="00772E63">
        <w:rPr>
          <w:lang w:eastAsia="uk-UA"/>
        </w:rPr>
        <w:t xml:space="preserve">. </w:t>
      </w:r>
      <w:proofErr w:type="spellStart"/>
      <w:r w:rsidRPr="00772E63">
        <w:rPr>
          <w:lang w:eastAsia="uk-UA"/>
        </w:rPr>
        <w:t>Вільне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володіння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базовим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концептуальним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апаратом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сучасної</w:t>
      </w:r>
      <w:proofErr w:type="spellEnd"/>
      <w:r w:rsidRPr="00772E63">
        <w:rPr>
          <w:lang w:eastAsia="uk-UA"/>
        </w:rPr>
        <w:t xml:space="preserve"> </w:t>
      </w:r>
      <w:proofErr w:type="spellStart"/>
      <w:proofErr w:type="gramStart"/>
      <w:r w:rsidRPr="00772E63">
        <w:rPr>
          <w:lang w:eastAsia="uk-UA"/>
        </w:rPr>
        <w:t>соц</w:t>
      </w:r>
      <w:proofErr w:type="gramEnd"/>
      <w:r w:rsidRPr="00772E63">
        <w:rPr>
          <w:lang w:eastAsia="uk-UA"/>
        </w:rPr>
        <w:t>іології</w:t>
      </w:r>
      <w:proofErr w:type="spellEnd"/>
      <w:r w:rsidRPr="00772E63">
        <w:rPr>
          <w:lang w:eastAsia="uk-UA"/>
        </w:rPr>
        <w:t>.</w:t>
      </w:r>
    </w:p>
    <w:p w:rsidR="00772E63" w:rsidRPr="00772E63" w:rsidRDefault="00772E63" w:rsidP="00772E63">
      <w:pPr>
        <w:tabs>
          <w:tab w:val="left" w:pos="772"/>
        </w:tabs>
        <w:ind w:left="93"/>
        <w:rPr>
          <w:lang w:eastAsia="uk-UA"/>
        </w:rPr>
      </w:pPr>
      <w:r w:rsidRPr="00772E63">
        <w:rPr>
          <w:lang w:eastAsia="uk-UA"/>
        </w:rPr>
        <w:t>зк</w:t>
      </w:r>
      <w:proofErr w:type="gramStart"/>
      <w:r w:rsidRPr="00772E63">
        <w:rPr>
          <w:lang w:eastAsia="uk-UA"/>
        </w:rPr>
        <w:t>4</w:t>
      </w:r>
      <w:proofErr w:type="gramEnd"/>
      <w:r w:rsidRPr="00772E63">
        <w:rPr>
          <w:lang w:eastAsia="uk-UA"/>
        </w:rPr>
        <w:t xml:space="preserve">.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працювати</w:t>
      </w:r>
      <w:proofErr w:type="spellEnd"/>
      <w:r w:rsidRPr="00772E63">
        <w:rPr>
          <w:lang w:eastAsia="uk-UA"/>
        </w:rPr>
        <w:t xml:space="preserve"> </w:t>
      </w:r>
      <w:proofErr w:type="gramStart"/>
      <w:r w:rsidRPr="00772E63">
        <w:rPr>
          <w:lang w:eastAsia="uk-UA"/>
        </w:rPr>
        <w:t>в</w:t>
      </w:r>
      <w:proofErr w:type="gram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команді</w:t>
      </w:r>
      <w:proofErr w:type="spellEnd"/>
      <w:r w:rsidRPr="00772E63">
        <w:rPr>
          <w:lang w:eastAsia="uk-UA"/>
        </w:rPr>
        <w:t>.</w:t>
      </w:r>
    </w:p>
    <w:p w:rsidR="00772E63" w:rsidRPr="00772E63" w:rsidRDefault="00772E63" w:rsidP="00772E63">
      <w:pPr>
        <w:tabs>
          <w:tab w:val="left" w:pos="772"/>
        </w:tabs>
        <w:ind w:left="93"/>
        <w:rPr>
          <w:lang w:eastAsia="uk-UA"/>
        </w:rPr>
      </w:pPr>
      <w:r w:rsidRPr="00772E63">
        <w:rPr>
          <w:lang w:eastAsia="uk-UA"/>
        </w:rPr>
        <w:t xml:space="preserve">зк3.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спілкуватися</w:t>
      </w:r>
      <w:proofErr w:type="spellEnd"/>
      <w:r w:rsidRPr="00772E63">
        <w:rPr>
          <w:lang w:eastAsia="uk-UA"/>
        </w:rPr>
        <w:t xml:space="preserve"> </w:t>
      </w:r>
      <w:proofErr w:type="spellStart"/>
      <w:proofErr w:type="gramStart"/>
      <w:r w:rsidRPr="00772E63">
        <w:rPr>
          <w:lang w:eastAsia="uk-UA"/>
        </w:rPr>
        <w:t>англ</w:t>
      </w:r>
      <w:proofErr w:type="gramEnd"/>
      <w:r w:rsidRPr="00772E63">
        <w:rPr>
          <w:lang w:eastAsia="uk-UA"/>
        </w:rPr>
        <w:t>ійською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або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іншими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іноземними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мовами</w:t>
      </w:r>
      <w:proofErr w:type="spellEnd"/>
      <w:r w:rsidRPr="00772E63">
        <w:rPr>
          <w:lang w:eastAsia="uk-UA"/>
        </w:rPr>
        <w:t xml:space="preserve"> (</w:t>
      </w:r>
      <w:proofErr w:type="spellStart"/>
      <w:r w:rsidRPr="00772E63">
        <w:rPr>
          <w:lang w:eastAsia="uk-UA"/>
        </w:rPr>
        <w:t>письмово</w:t>
      </w:r>
      <w:proofErr w:type="spellEnd"/>
      <w:r w:rsidRPr="00772E63">
        <w:rPr>
          <w:lang w:eastAsia="uk-UA"/>
        </w:rPr>
        <w:t xml:space="preserve"> й </w:t>
      </w:r>
      <w:proofErr w:type="spellStart"/>
      <w:r w:rsidRPr="00772E63">
        <w:rPr>
          <w:lang w:eastAsia="uk-UA"/>
        </w:rPr>
        <w:t>усно</w:t>
      </w:r>
      <w:proofErr w:type="spellEnd"/>
      <w:r w:rsidRPr="00772E63">
        <w:rPr>
          <w:lang w:eastAsia="uk-UA"/>
        </w:rPr>
        <w:t>).</w:t>
      </w:r>
    </w:p>
    <w:p w:rsidR="00772E63" w:rsidRPr="00772E63" w:rsidRDefault="00772E63" w:rsidP="00772E63">
      <w:pPr>
        <w:tabs>
          <w:tab w:val="left" w:pos="772"/>
        </w:tabs>
        <w:ind w:left="93"/>
        <w:rPr>
          <w:lang w:eastAsia="uk-UA"/>
        </w:rPr>
      </w:pPr>
      <w:r w:rsidRPr="00772E63">
        <w:rPr>
          <w:lang w:eastAsia="uk-UA"/>
        </w:rPr>
        <w:t>фк</w:t>
      </w:r>
      <w:proofErr w:type="gramStart"/>
      <w:r w:rsidRPr="00772E63">
        <w:rPr>
          <w:lang w:eastAsia="uk-UA"/>
        </w:rPr>
        <w:t>2</w:t>
      </w:r>
      <w:proofErr w:type="gramEnd"/>
      <w:r w:rsidRPr="00772E63">
        <w:rPr>
          <w:lang w:eastAsia="uk-UA"/>
        </w:rPr>
        <w:t xml:space="preserve">.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застосовувати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соціологічні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поняття</w:t>
      </w:r>
      <w:proofErr w:type="spellEnd"/>
      <w:r w:rsidRPr="00772E63">
        <w:rPr>
          <w:lang w:eastAsia="uk-UA"/>
        </w:rPr>
        <w:t xml:space="preserve">, </w:t>
      </w:r>
      <w:proofErr w:type="spellStart"/>
      <w:r w:rsidRPr="00772E63">
        <w:rPr>
          <w:lang w:eastAsia="uk-UA"/>
        </w:rPr>
        <w:t>концепції</w:t>
      </w:r>
      <w:proofErr w:type="spellEnd"/>
      <w:r w:rsidRPr="00772E63">
        <w:rPr>
          <w:lang w:eastAsia="uk-UA"/>
        </w:rPr>
        <w:t xml:space="preserve">, </w:t>
      </w:r>
      <w:proofErr w:type="spellStart"/>
      <w:r w:rsidRPr="00772E63">
        <w:rPr>
          <w:lang w:eastAsia="uk-UA"/>
        </w:rPr>
        <w:t>теорії</w:t>
      </w:r>
      <w:proofErr w:type="spellEnd"/>
      <w:r w:rsidRPr="00772E63">
        <w:rPr>
          <w:lang w:eastAsia="uk-UA"/>
        </w:rPr>
        <w:t xml:space="preserve"> та </w:t>
      </w:r>
      <w:proofErr w:type="spellStart"/>
      <w:r w:rsidRPr="00772E63">
        <w:rPr>
          <w:lang w:eastAsia="uk-UA"/>
        </w:rPr>
        <w:t>методи</w:t>
      </w:r>
      <w:proofErr w:type="spellEnd"/>
      <w:r w:rsidRPr="00772E63">
        <w:rPr>
          <w:lang w:eastAsia="uk-UA"/>
        </w:rPr>
        <w:t xml:space="preserve"> для </w:t>
      </w:r>
      <w:proofErr w:type="spellStart"/>
      <w:r w:rsidRPr="00772E63">
        <w:rPr>
          <w:lang w:eastAsia="uk-UA"/>
        </w:rPr>
        <w:t>аналізу</w:t>
      </w:r>
      <w:proofErr w:type="spellEnd"/>
      <w:r w:rsidRPr="00772E63">
        <w:rPr>
          <w:lang w:eastAsia="uk-UA"/>
        </w:rPr>
        <w:t xml:space="preserve"> й </w:t>
      </w:r>
      <w:proofErr w:type="spellStart"/>
      <w:r w:rsidRPr="00772E63">
        <w:rPr>
          <w:lang w:eastAsia="uk-UA"/>
        </w:rPr>
        <w:t>інтерпретації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соціальних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явищ</w:t>
      </w:r>
      <w:proofErr w:type="spellEnd"/>
      <w:r w:rsidRPr="00772E63">
        <w:rPr>
          <w:lang w:eastAsia="uk-UA"/>
        </w:rPr>
        <w:t xml:space="preserve"> і </w:t>
      </w:r>
      <w:proofErr w:type="spellStart"/>
      <w:r w:rsidRPr="00772E63">
        <w:rPr>
          <w:lang w:eastAsia="uk-UA"/>
        </w:rPr>
        <w:t>процесів</w:t>
      </w:r>
      <w:proofErr w:type="spellEnd"/>
      <w:r w:rsidRPr="00772E63">
        <w:rPr>
          <w:lang w:eastAsia="uk-UA"/>
        </w:rPr>
        <w:t xml:space="preserve">, </w:t>
      </w:r>
      <w:proofErr w:type="spellStart"/>
      <w:r w:rsidRPr="00772E63">
        <w:rPr>
          <w:lang w:eastAsia="uk-UA"/>
        </w:rPr>
        <w:t>соціальних</w:t>
      </w:r>
      <w:proofErr w:type="spellEnd"/>
      <w:r w:rsidRPr="00772E63">
        <w:rPr>
          <w:lang w:eastAsia="uk-UA"/>
        </w:rPr>
        <w:t xml:space="preserve"> проблем та </w:t>
      </w:r>
      <w:proofErr w:type="spellStart"/>
      <w:r w:rsidRPr="00772E63">
        <w:rPr>
          <w:lang w:eastAsia="uk-UA"/>
        </w:rPr>
        <w:t>конфліктів</w:t>
      </w:r>
      <w:proofErr w:type="spellEnd"/>
      <w:r w:rsidRPr="00772E63">
        <w:rPr>
          <w:lang w:eastAsia="uk-UA"/>
        </w:rPr>
        <w:t xml:space="preserve"> </w:t>
      </w:r>
      <w:proofErr w:type="gramStart"/>
      <w:r w:rsidRPr="00772E63">
        <w:rPr>
          <w:lang w:eastAsia="uk-UA"/>
        </w:rPr>
        <w:t>в</w:t>
      </w:r>
      <w:proofErr w:type="gram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Україні</w:t>
      </w:r>
      <w:proofErr w:type="spellEnd"/>
      <w:r w:rsidRPr="00772E63">
        <w:rPr>
          <w:lang w:eastAsia="uk-UA"/>
        </w:rPr>
        <w:t xml:space="preserve"> та </w:t>
      </w:r>
      <w:proofErr w:type="spellStart"/>
      <w:r w:rsidRPr="00772E63">
        <w:rPr>
          <w:lang w:eastAsia="uk-UA"/>
        </w:rPr>
        <w:t>світі</w:t>
      </w:r>
      <w:proofErr w:type="spellEnd"/>
      <w:r w:rsidRPr="00772E63">
        <w:rPr>
          <w:lang w:eastAsia="uk-UA"/>
        </w:rPr>
        <w:t xml:space="preserve"> у </w:t>
      </w:r>
      <w:proofErr w:type="spellStart"/>
      <w:r w:rsidRPr="00772E63">
        <w:rPr>
          <w:lang w:eastAsia="uk-UA"/>
        </w:rPr>
        <w:t>їхньому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сучасному</w:t>
      </w:r>
      <w:proofErr w:type="spellEnd"/>
      <w:r w:rsidRPr="00772E63">
        <w:rPr>
          <w:lang w:eastAsia="uk-UA"/>
        </w:rPr>
        <w:t xml:space="preserve"> та/</w:t>
      </w:r>
      <w:proofErr w:type="spellStart"/>
      <w:r w:rsidRPr="00772E63">
        <w:rPr>
          <w:lang w:eastAsia="uk-UA"/>
        </w:rPr>
        <w:t>або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історичному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контексті</w:t>
      </w:r>
      <w:proofErr w:type="spellEnd"/>
      <w:r w:rsidRPr="00772E63">
        <w:rPr>
          <w:lang w:eastAsia="uk-UA"/>
        </w:rPr>
        <w:t>.</w:t>
      </w:r>
    </w:p>
    <w:p w:rsidR="00772E63" w:rsidRPr="00772E63" w:rsidRDefault="00772E63" w:rsidP="00772E63">
      <w:pPr>
        <w:tabs>
          <w:tab w:val="left" w:pos="772"/>
        </w:tabs>
        <w:ind w:left="93"/>
        <w:rPr>
          <w:color w:val="auto"/>
          <w:lang w:eastAsia="uk-UA"/>
        </w:rPr>
      </w:pPr>
      <w:r w:rsidRPr="00772E63">
        <w:rPr>
          <w:color w:val="auto"/>
          <w:lang w:eastAsia="uk-UA"/>
        </w:rPr>
        <w:t xml:space="preserve">зк11. </w:t>
      </w:r>
      <w:proofErr w:type="spellStart"/>
      <w:r w:rsidRPr="00772E63">
        <w:rPr>
          <w:color w:val="auto"/>
          <w:lang w:eastAsia="uk-UA"/>
        </w:rPr>
        <w:t>Навички</w:t>
      </w:r>
      <w:proofErr w:type="spellEnd"/>
      <w:r w:rsidRPr="00772E63">
        <w:rPr>
          <w:color w:val="auto"/>
          <w:lang w:eastAsia="uk-UA"/>
        </w:rPr>
        <w:t xml:space="preserve"> </w:t>
      </w:r>
      <w:proofErr w:type="spellStart"/>
      <w:r w:rsidRPr="00772E63">
        <w:rPr>
          <w:color w:val="auto"/>
          <w:lang w:eastAsia="uk-UA"/>
        </w:rPr>
        <w:t>використання</w:t>
      </w:r>
      <w:proofErr w:type="spellEnd"/>
      <w:r w:rsidRPr="00772E63">
        <w:rPr>
          <w:color w:val="auto"/>
          <w:lang w:eastAsia="uk-UA"/>
        </w:rPr>
        <w:t xml:space="preserve"> </w:t>
      </w:r>
      <w:proofErr w:type="spellStart"/>
      <w:r w:rsidRPr="00772E63">
        <w:rPr>
          <w:color w:val="auto"/>
          <w:lang w:eastAsia="uk-UA"/>
        </w:rPr>
        <w:t>інформаційних</w:t>
      </w:r>
      <w:proofErr w:type="spellEnd"/>
      <w:r w:rsidRPr="00772E63">
        <w:rPr>
          <w:color w:val="auto"/>
          <w:lang w:eastAsia="uk-UA"/>
        </w:rPr>
        <w:t xml:space="preserve"> і </w:t>
      </w:r>
      <w:proofErr w:type="spellStart"/>
      <w:r w:rsidRPr="00772E63">
        <w:rPr>
          <w:color w:val="auto"/>
          <w:lang w:eastAsia="uk-UA"/>
        </w:rPr>
        <w:t>комунікаційних</w:t>
      </w:r>
      <w:proofErr w:type="spellEnd"/>
      <w:r w:rsidRPr="00772E63">
        <w:rPr>
          <w:color w:val="auto"/>
          <w:lang w:eastAsia="uk-UA"/>
        </w:rPr>
        <w:t xml:space="preserve"> </w:t>
      </w:r>
      <w:proofErr w:type="spellStart"/>
      <w:r w:rsidRPr="00772E63">
        <w:rPr>
          <w:color w:val="auto"/>
          <w:lang w:eastAsia="uk-UA"/>
        </w:rPr>
        <w:t>технологій</w:t>
      </w:r>
      <w:proofErr w:type="spellEnd"/>
      <w:r w:rsidRPr="00772E63">
        <w:rPr>
          <w:color w:val="auto"/>
          <w:lang w:eastAsia="uk-UA"/>
        </w:rPr>
        <w:t>.</w:t>
      </w:r>
    </w:p>
    <w:p w:rsidR="00772E63" w:rsidRPr="00772E63" w:rsidRDefault="00772E63" w:rsidP="00772E63">
      <w:pPr>
        <w:tabs>
          <w:tab w:val="left" w:pos="772"/>
        </w:tabs>
        <w:ind w:left="93"/>
        <w:rPr>
          <w:lang w:eastAsia="uk-UA"/>
        </w:rPr>
      </w:pPr>
      <w:r w:rsidRPr="00772E63">
        <w:rPr>
          <w:lang w:eastAsia="uk-UA"/>
        </w:rPr>
        <w:t xml:space="preserve">фк12.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визначати</w:t>
      </w:r>
      <w:proofErr w:type="spellEnd"/>
      <w:r w:rsidRPr="00772E63">
        <w:rPr>
          <w:lang w:eastAsia="uk-UA"/>
        </w:rPr>
        <w:t xml:space="preserve"> теоретико-</w:t>
      </w:r>
      <w:proofErr w:type="spellStart"/>
      <w:r w:rsidRPr="00772E63">
        <w:rPr>
          <w:lang w:eastAsia="uk-UA"/>
        </w:rPr>
        <w:t>методологічні</w:t>
      </w:r>
      <w:proofErr w:type="spellEnd"/>
      <w:r w:rsidRPr="00772E63">
        <w:rPr>
          <w:lang w:eastAsia="uk-UA"/>
        </w:rPr>
        <w:t xml:space="preserve"> засади й </w:t>
      </w:r>
      <w:proofErr w:type="spellStart"/>
      <w:r w:rsidRPr="00772E63">
        <w:rPr>
          <w:lang w:eastAsia="uk-UA"/>
        </w:rPr>
        <w:t>формулювати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ключові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результати</w:t>
      </w:r>
      <w:proofErr w:type="spellEnd"/>
      <w:r w:rsidRPr="00772E63">
        <w:rPr>
          <w:lang w:eastAsia="uk-UA"/>
        </w:rPr>
        <w:t xml:space="preserve"> </w:t>
      </w:r>
      <w:proofErr w:type="spellStart"/>
      <w:proofErr w:type="gramStart"/>
      <w:r w:rsidRPr="00772E63">
        <w:rPr>
          <w:lang w:eastAsia="uk-UA"/>
        </w:rPr>
        <w:t>досл</w:t>
      </w:r>
      <w:proofErr w:type="gramEnd"/>
      <w:r w:rsidRPr="00772E63">
        <w:rPr>
          <w:lang w:eastAsia="uk-UA"/>
        </w:rPr>
        <w:t>іджень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окремих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галузей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соціологічного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знання</w:t>
      </w:r>
      <w:proofErr w:type="spellEnd"/>
    </w:p>
    <w:p w:rsidR="00772E63" w:rsidRPr="00772E63" w:rsidRDefault="00772E63" w:rsidP="00772E63">
      <w:pPr>
        <w:tabs>
          <w:tab w:val="left" w:pos="772"/>
        </w:tabs>
        <w:ind w:left="93"/>
        <w:rPr>
          <w:lang w:eastAsia="uk-UA"/>
        </w:rPr>
      </w:pPr>
      <w:r w:rsidRPr="00772E63">
        <w:rPr>
          <w:lang w:eastAsia="uk-UA"/>
        </w:rPr>
        <w:t>фк11.</w:t>
      </w:r>
      <w:r w:rsidRPr="00772E63">
        <w:t xml:space="preserve">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використовувати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дані</w:t>
      </w:r>
      <w:proofErr w:type="spellEnd"/>
      <w:r w:rsidRPr="00772E63">
        <w:rPr>
          <w:lang w:eastAsia="uk-UA"/>
        </w:rPr>
        <w:t xml:space="preserve"> </w:t>
      </w:r>
      <w:proofErr w:type="spellStart"/>
      <w:proofErr w:type="gramStart"/>
      <w:r w:rsidRPr="00772E63">
        <w:rPr>
          <w:lang w:eastAsia="uk-UA"/>
        </w:rPr>
        <w:t>соц</w:t>
      </w:r>
      <w:proofErr w:type="gramEnd"/>
      <w:r w:rsidRPr="00772E63">
        <w:rPr>
          <w:lang w:eastAsia="uk-UA"/>
        </w:rPr>
        <w:t>іальної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антропології</w:t>
      </w:r>
      <w:proofErr w:type="spellEnd"/>
      <w:r w:rsidRPr="00772E63">
        <w:rPr>
          <w:lang w:eastAsia="uk-UA"/>
        </w:rPr>
        <w:t xml:space="preserve"> та </w:t>
      </w:r>
      <w:proofErr w:type="spellStart"/>
      <w:r w:rsidRPr="00772E63">
        <w:rPr>
          <w:lang w:eastAsia="uk-UA"/>
        </w:rPr>
        <w:t>проводити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соціологічні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дослідження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якісного</w:t>
      </w:r>
      <w:proofErr w:type="spellEnd"/>
      <w:r w:rsidRPr="00772E63">
        <w:rPr>
          <w:lang w:eastAsia="uk-UA"/>
        </w:rPr>
        <w:t xml:space="preserve"> типу</w:t>
      </w:r>
    </w:p>
    <w:p w:rsidR="008C5367" w:rsidRDefault="008C5367" w:rsidP="00094D34">
      <w:pPr>
        <w:pStyle w:val="a6"/>
        <w:spacing w:before="120"/>
        <w:ind w:left="927"/>
        <w:jc w:val="both"/>
        <w:rPr>
          <w:b/>
          <w:color w:val="auto"/>
          <w:lang w:val="uk-UA"/>
        </w:rPr>
      </w:pPr>
    </w:p>
    <w:p w:rsidR="008C5367" w:rsidRDefault="008C5367" w:rsidP="00094D34">
      <w:pPr>
        <w:pStyle w:val="a6"/>
        <w:spacing w:before="120"/>
        <w:ind w:left="927"/>
        <w:jc w:val="both"/>
        <w:rPr>
          <w:b/>
          <w:color w:val="auto"/>
          <w:lang w:val="uk-UA"/>
        </w:rPr>
      </w:pPr>
    </w:p>
    <w:p w:rsidR="008C5367" w:rsidRDefault="008C5367" w:rsidP="00094D34">
      <w:pPr>
        <w:pStyle w:val="a6"/>
        <w:spacing w:before="120"/>
        <w:ind w:left="927"/>
        <w:jc w:val="both"/>
        <w:rPr>
          <w:b/>
          <w:color w:val="auto"/>
          <w:lang w:val="uk-UA"/>
        </w:rPr>
      </w:pPr>
    </w:p>
    <w:p w:rsidR="008C5367" w:rsidRDefault="008C5367" w:rsidP="00094D34">
      <w:pPr>
        <w:pStyle w:val="a6"/>
        <w:spacing w:before="120"/>
        <w:ind w:left="927"/>
        <w:jc w:val="both"/>
        <w:rPr>
          <w:b/>
          <w:color w:val="auto"/>
          <w:lang w:val="uk-UA"/>
        </w:rPr>
      </w:pPr>
    </w:p>
    <w:p w:rsidR="00094D34" w:rsidRDefault="00094D34" w:rsidP="00094D34">
      <w:pPr>
        <w:pStyle w:val="a6"/>
        <w:spacing w:before="120"/>
        <w:ind w:left="927"/>
        <w:jc w:val="both"/>
        <w:rPr>
          <w:b/>
          <w:color w:val="auto"/>
        </w:rPr>
      </w:pPr>
      <w:r w:rsidRPr="00B47E10">
        <w:rPr>
          <w:b/>
          <w:color w:val="auto"/>
          <w:lang w:val="uk-UA"/>
        </w:rPr>
        <w:t>5.</w:t>
      </w:r>
      <w:proofErr w:type="spellStart"/>
      <w:r w:rsidRPr="00B47E10">
        <w:rPr>
          <w:b/>
          <w:color w:val="auto"/>
        </w:rPr>
        <w:t>Результати</w:t>
      </w:r>
      <w:proofErr w:type="spellEnd"/>
      <w:r w:rsidRPr="00B47E10">
        <w:rPr>
          <w:b/>
          <w:color w:val="auto"/>
        </w:rPr>
        <w:t xml:space="preserve"> </w:t>
      </w:r>
      <w:proofErr w:type="spellStart"/>
      <w:r w:rsidRPr="00B47E10">
        <w:rPr>
          <w:b/>
          <w:color w:val="auto"/>
        </w:rPr>
        <w:t>навчання</w:t>
      </w:r>
      <w:proofErr w:type="spellEnd"/>
      <w:r w:rsidRPr="00B47E10">
        <w:rPr>
          <w:b/>
          <w:color w:val="auto"/>
        </w:rPr>
        <w:t xml:space="preserve"> за </w:t>
      </w:r>
      <w:proofErr w:type="spellStart"/>
      <w:r w:rsidRPr="00B47E10">
        <w:rPr>
          <w:b/>
          <w:color w:val="auto"/>
        </w:rPr>
        <w:t>дисципліною</w:t>
      </w:r>
      <w:proofErr w:type="spellEnd"/>
      <w:r w:rsidRPr="00B47E10">
        <w:rPr>
          <w:b/>
          <w:color w:val="auto"/>
        </w:rPr>
        <w:t xml:space="preserve">: </w:t>
      </w:r>
    </w:p>
    <w:p w:rsidR="00B47E10" w:rsidRPr="00B47E10" w:rsidRDefault="00B47E10" w:rsidP="00094D34">
      <w:pPr>
        <w:pStyle w:val="a6"/>
        <w:spacing w:before="120"/>
        <w:ind w:left="927"/>
        <w:jc w:val="both"/>
        <w:rPr>
          <w:i/>
          <w:color w:val="auto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070"/>
        <w:gridCol w:w="1899"/>
        <w:gridCol w:w="1361"/>
      </w:tblGrid>
      <w:tr w:rsidR="00094D34" w:rsidRPr="00B47E10" w:rsidTr="00004AFB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34" w:rsidRPr="00B47E10" w:rsidRDefault="00094D34" w:rsidP="00004AFB">
            <w:pPr>
              <w:snapToGrid w:val="0"/>
              <w:spacing w:line="192" w:lineRule="auto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 xml:space="preserve">Результат </w:t>
            </w:r>
            <w:proofErr w:type="spellStart"/>
            <w:r w:rsidRPr="00B47E10">
              <w:rPr>
                <w:b/>
                <w:bCs/>
                <w:color w:val="auto"/>
              </w:rPr>
              <w:t>навчання</w:t>
            </w:r>
            <w:proofErr w:type="spellEnd"/>
          </w:p>
          <w:p w:rsidR="00094D34" w:rsidRPr="00B47E10" w:rsidRDefault="00094D34" w:rsidP="00004AFB">
            <w:pPr>
              <w:spacing w:line="192" w:lineRule="auto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 xml:space="preserve">(1. знати; 2. </w:t>
            </w:r>
            <w:proofErr w:type="spellStart"/>
            <w:r w:rsidRPr="00B47E10">
              <w:rPr>
                <w:b/>
                <w:bCs/>
                <w:color w:val="auto"/>
              </w:rPr>
              <w:t>вміти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; 3. </w:t>
            </w:r>
            <w:proofErr w:type="spellStart"/>
            <w:r w:rsidRPr="00B47E10">
              <w:rPr>
                <w:b/>
                <w:bCs/>
                <w:color w:val="auto"/>
              </w:rPr>
              <w:t>комунікація</w:t>
            </w:r>
            <w:proofErr w:type="spellEnd"/>
            <w:r w:rsidRPr="00B47E10">
              <w:rPr>
                <w:rStyle w:val="a7"/>
                <w:rFonts w:eastAsiaTheme="majorEastAsia"/>
                <w:b/>
                <w:bCs/>
                <w:color w:val="auto"/>
              </w:rPr>
              <w:footnoteReference w:customMarkFollows="1" w:id="2"/>
              <w:t></w:t>
            </w:r>
            <w:r w:rsidRPr="00B47E10">
              <w:rPr>
                <w:b/>
                <w:bCs/>
                <w:color w:val="auto"/>
              </w:rPr>
              <w:t xml:space="preserve">; 4. </w:t>
            </w:r>
            <w:proofErr w:type="spellStart"/>
            <w:r w:rsidRPr="00B47E10">
              <w:rPr>
                <w:b/>
                <w:bCs/>
                <w:color w:val="auto"/>
              </w:rPr>
              <w:t>автономність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та </w:t>
            </w:r>
            <w:proofErr w:type="spellStart"/>
            <w:r w:rsidRPr="00B47E10">
              <w:rPr>
                <w:b/>
                <w:bCs/>
                <w:color w:val="auto"/>
              </w:rPr>
              <w:t>відповідальність</w:t>
            </w:r>
            <w:proofErr w:type="spellEnd"/>
            <w:r w:rsidRPr="00B47E10">
              <w:rPr>
                <w:rStyle w:val="a7"/>
                <w:rFonts w:eastAsiaTheme="majorEastAsia"/>
                <w:b/>
                <w:bCs/>
                <w:color w:val="auto"/>
              </w:rPr>
              <w:footnoteReference w:customMarkFollows="1" w:id="3"/>
              <w:t></w:t>
            </w:r>
            <w:r w:rsidRPr="00B47E10">
              <w:rPr>
                <w:b/>
                <w:bCs/>
                <w:color w:val="auto"/>
              </w:rPr>
              <w:t>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34" w:rsidRPr="00B47E10" w:rsidRDefault="00094D34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proofErr w:type="spellStart"/>
            <w:r w:rsidRPr="00B47E10">
              <w:rPr>
                <w:b/>
                <w:bCs/>
                <w:color w:val="auto"/>
              </w:rPr>
              <w:t>Форми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(та/</w:t>
            </w:r>
            <w:proofErr w:type="spellStart"/>
            <w:r w:rsidRPr="00B47E10">
              <w:rPr>
                <w:b/>
                <w:bCs/>
                <w:color w:val="auto"/>
              </w:rPr>
              <w:t>або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методи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і </w:t>
            </w:r>
            <w:proofErr w:type="spellStart"/>
            <w:r w:rsidRPr="00B47E10">
              <w:rPr>
                <w:b/>
                <w:bCs/>
                <w:color w:val="auto"/>
              </w:rPr>
              <w:t>технології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) </w:t>
            </w:r>
            <w:proofErr w:type="spellStart"/>
            <w:r w:rsidRPr="00B47E10">
              <w:rPr>
                <w:b/>
                <w:bCs/>
                <w:color w:val="auto"/>
              </w:rPr>
              <w:t>викладання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і </w:t>
            </w:r>
            <w:proofErr w:type="spellStart"/>
            <w:r w:rsidRPr="00B47E10">
              <w:rPr>
                <w:b/>
                <w:bCs/>
                <w:color w:val="auto"/>
              </w:rPr>
              <w:t>навчання</w:t>
            </w:r>
            <w:proofErr w:type="spellEnd"/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34" w:rsidRPr="00B47E10" w:rsidRDefault="00094D34" w:rsidP="00004AFB">
            <w:pPr>
              <w:snapToGrid w:val="0"/>
              <w:jc w:val="center"/>
              <w:rPr>
                <w:b/>
                <w:bCs/>
                <w:color w:val="auto"/>
                <w:lang w:val="uk-UA"/>
              </w:rPr>
            </w:pPr>
            <w:proofErr w:type="spellStart"/>
            <w:r w:rsidRPr="00B47E10">
              <w:rPr>
                <w:b/>
                <w:bCs/>
                <w:color w:val="auto"/>
              </w:rPr>
              <w:t>Методи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оцінювання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та </w:t>
            </w:r>
            <w:proofErr w:type="spellStart"/>
            <w:r w:rsidRPr="00B47E10">
              <w:rPr>
                <w:b/>
                <w:bCs/>
                <w:color w:val="auto"/>
              </w:rPr>
              <w:t>пороговий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критерій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оцінюванн</w:t>
            </w:r>
            <w:proofErr w:type="spellEnd"/>
            <w:r w:rsidRPr="00B47E10">
              <w:rPr>
                <w:b/>
                <w:bCs/>
                <w:color w:val="auto"/>
                <w:lang w:val="uk-UA"/>
              </w:rPr>
              <w:t>я</w:t>
            </w:r>
          </w:p>
          <w:p w:rsidR="00094D34" w:rsidRPr="00B47E10" w:rsidRDefault="00094D34" w:rsidP="00004AFB">
            <w:pPr>
              <w:snapToGrid w:val="0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 xml:space="preserve">(за </w:t>
            </w:r>
            <w:proofErr w:type="spellStart"/>
            <w:r w:rsidRPr="00B47E10">
              <w:rPr>
                <w:b/>
                <w:bCs/>
                <w:color w:val="auto"/>
              </w:rPr>
              <w:t>необхідності</w:t>
            </w:r>
            <w:proofErr w:type="spellEnd"/>
            <w:r w:rsidRPr="00B47E10">
              <w:rPr>
                <w:b/>
                <w:bCs/>
                <w:color w:val="auto"/>
              </w:rPr>
              <w:t>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34" w:rsidRPr="00B47E10" w:rsidRDefault="00094D34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proofErr w:type="spellStart"/>
            <w:r w:rsidRPr="00B47E10">
              <w:rPr>
                <w:b/>
                <w:bCs/>
                <w:color w:val="auto"/>
              </w:rPr>
              <w:t>Відсоток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у </w:t>
            </w:r>
            <w:proofErr w:type="spellStart"/>
            <w:proofErr w:type="gramStart"/>
            <w:r w:rsidRPr="00B47E10">
              <w:rPr>
                <w:b/>
                <w:bCs/>
                <w:color w:val="auto"/>
              </w:rPr>
              <w:t>п</w:t>
            </w:r>
            <w:proofErr w:type="gramEnd"/>
            <w:r w:rsidRPr="00B47E10">
              <w:rPr>
                <w:b/>
                <w:bCs/>
                <w:color w:val="auto"/>
              </w:rPr>
              <w:t>ідсумковій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оцінці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з </w:t>
            </w:r>
            <w:proofErr w:type="spellStart"/>
            <w:r w:rsidRPr="00B47E10">
              <w:rPr>
                <w:b/>
                <w:bCs/>
                <w:color w:val="auto"/>
              </w:rPr>
              <w:t>дисципліни</w:t>
            </w:r>
            <w:proofErr w:type="spellEnd"/>
          </w:p>
        </w:tc>
      </w:tr>
      <w:tr w:rsidR="00094D34" w:rsidRPr="00B47E10" w:rsidTr="00004A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34" w:rsidRPr="00B47E10" w:rsidRDefault="00094D34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>Код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34" w:rsidRPr="00B47E10" w:rsidRDefault="00094D34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 xml:space="preserve">Результат </w:t>
            </w:r>
            <w:proofErr w:type="spellStart"/>
            <w:r w:rsidRPr="00B47E10">
              <w:rPr>
                <w:b/>
                <w:bCs/>
                <w:color w:val="auto"/>
              </w:rPr>
              <w:t>навчання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</w:tr>
      <w:tr w:rsidR="00094D34" w:rsidRPr="00B47E10" w:rsidTr="00004AFB">
        <w:trPr>
          <w:trHeight w:val="1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  <w:r w:rsidRPr="00B47E10">
              <w:rPr>
                <w:i/>
                <w:color w:val="auto"/>
              </w:rPr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47E10">
              <w:rPr>
                <w:b/>
                <w:i/>
                <w:sz w:val="24"/>
                <w:szCs w:val="24"/>
                <w:lang w:val="uk-UA"/>
              </w:rPr>
              <w:t>Знати:</w:t>
            </w:r>
          </w:p>
          <w:p w:rsidR="00094D34" w:rsidRPr="00B47E10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47E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1.1.Базовий концептуальний апарат соціології культури та соціології дозвілля.</w:t>
            </w:r>
            <w:r w:rsidRPr="00B47E10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:rsidR="00094D34" w:rsidRPr="00B47E10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auto"/>
                <w:highlight w:val="yellow"/>
              </w:rPr>
            </w:pPr>
            <w:proofErr w:type="spellStart"/>
            <w:r w:rsidRPr="00B47E10">
              <w:rPr>
                <w:color w:val="auto"/>
              </w:rPr>
              <w:t>лекції</w:t>
            </w:r>
            <w:proofErr w:type="spellEnd"/>
            <w:r w:rsidRPr="00B47E10">
              <w:rPr>
                <w:color w:val="auto"/>
              </w:rPr>
              <w:t xml:space="preserve">,  </w:t>
            </w:r>
            <w:proofErr w:type="spellStart"/>
            <w:r w:rsidRPr="00B47E10">
              <w:rPr>
                <w:color w:val="auto"/>
              </w:rPr>
              <w:t>самостійна</w:t>
            </w:r>
            <w:proofErr w:type="spellEnd"/>
            <w:r w:rsidRPr="00B47E10">
              <w:rPr>
                <w:color w:val="auto"/>
              </w:rPr>
              <w:t xml:space="preserve"> робота</w:t>
            </w:r>
            <w:r w:rsidRPr="00B47E10">
              <w:rPr>
                <w:color w:val="auto"/>
                <w:lang w:val="uk-UA"/>
              </w:rPr>
              <w:t xml:space="preserve"> </w:t>
            </w:r>
          </w:p>
          <w:p w:rsidR="00094D34" w:rsidRPr="00B47E10" w:rsidRDefault="00094D34" w:rsidP="00004AFB">
            <w:pPr>
              <w:snapToGrid w:val="0"/>
              <w:jc w:val="both"/>
              <w:rPr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Письмовий контроль</w:t>
            </w:r>
            <w:r w:rsidRPr="00B47E10">
              <w:rPr>
                <w:color w:val="auto"/>
              </w:rPr>
              <w:t xml:space="preserve">, 60% </w:t>
            </w:r>
            <w:proofErr w:type="spellStart"/>
            <w:r w:rsidRPr="00B47E10">
              <w:rPr>
                <w:color w:val="auto"/>
              </w:rPr>
              <w:t>правильних</w:t>
            </w:r>
            <w:proofErr w:type="spellEnd"/>
            <w:r w:rsidRPr="00B47E10">
              <w:rPr>
                <w:color w:val="auto"/>
              </w:rPr>
              <w:t xml:space="preserve"> </w:t>
            </w:r>
            <w:proofErr w:type="spellStart"/>
            <w:r w:rsidRPr="00B47E10">
              <w:rPr>
                <w:color w:val="auto"/>
              </w:rPr>
              <w:t>відповідей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  <w:r w:rsidRPr="00B47E10">
              <w:rPr>
                <w:i/>
                <w:color w:val="auto"/>
              </w:rPr>
              <w:t>15%</w:t>
            </w: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  <w:highlight w:val="yellow"/>
              </w:rPr>
            </w:pPr>
          </w:p>
        </w:tc>
      </w:tr>
      <w:tr w:rsidR="00094D34" w:rsidRPr="00B47E10" w:rsidTr="00004AFB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47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1.</w:t>
            </w:r>
            <w:r w:rsidRPr="00B47E10">
              <w:rPr>
                <w:color w:val="000000"/>
                <w:sz w:val="24"/>
                <w:szCs w:val="24"/>
                <w:lang w:val="uk-UA"/>
              </w:rPr>
              <w:t>2.</w:t>
            </w:r>
            <w:r w:rsidRPr="00B47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Демонструвати знання щодо еволюції та сучасного стану соціологічного теоретизування в сфері культури та дозвілля.</w:t>
            </w:r>
          </w:p>
          <w:p w:rsidR="00094D34" w:rsidRPr="00B47E10" w:rsidRDefault="00094D34" w:rsidP="00004AFB">
            <w:pPr>
              <w:ind w:left="394"/>
              <w:jc w:val="both"/>
              <w:rPr>
                <w:i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МКР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  <w:lang w:val="uk-UA"/>
              </w:rPr>
            </w:pPr>
            <w:r w:rsidRPr="00B47E10">
              <w:rPr>
                <w:i/>
                <w:color w:val="auto"/>
                <w:lang w:val="uk-UA"/>
              </w:rPr>
              <w:t>10%</w:t>
            </w: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</w:tc>
      </w:tr>
      <w:tr w:rsidR="00094D34" w:rsidRPr="00B47E10" w:rsidTr="00004AFB">
        <w:trPr>
          <w:trHeight w:val="31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ind w:left="394"/>
              <w:jc w:val="both"/>
              <w:rPr>
                <w:color w:val="000000"/>
                <w:lang w:val="uk-UA" w:eastAsia="uk-UA"/>
              </w:rPr>
            </w:pPr>
            <w:r w:rsidRPr="00B47E10">
              <w:rPr>
                <w:color w:val="000000"/>
                <w:lang w:val="uk-UA" w:eastAsia="uk-UA"/>
              </w:rPr>
              <w:t xml:space="preserve">1.3.Виявляти та аналізувати </w:t>
            </w:r>
            <w:proofErr w:type="spellStart"/>
            <w:r w:rsidRPr="00B47E10">
              <w:rPr>
                <w:color w:val="000000"/>
                <w:lang w:val="uk-UA" w:eastAsia="uk-UA"/>
              </w:rPr>
              <w:t>культурно-дозвіллєві</w:t>
            </w:r>
            <w:proofErr w:type="spellEnd"/>
            <w:r w:rsidRPr="00B47E10">
              <w:rPr>
                <w:color w:val="000000"/>
                <w:lang w:val="uk-UA" w:eastAsia="uk-UA"/>
              </w:rPr>
              <w:t xml:space="preserve"> чинники соціальної нерівності в Україні</w:t>
            </w:r>
          </w:p>
          <w:p w:rsidR="00094D34" w:rsidRPr="00B47E10" w:rsidRDefault="00094D34" w:rsidP="00004AFB">
            <w:pPr>
              <w:ind w:firstLine="540"/>
              <w:rPr>
                <w:i/>
                <w:color w:val="auto"/>
                <w:lang w:val="uk-UA"/>
              </w:rPr>
            </w:pPr>
          </w:p>
          <w:p w:rsidR="00094D34" w:rsidRPr="00B47E10" w:rsidRDefault="00094D34" w:rsidP="00004AFB">
            <w:pPr>
              <w:ind w:firstLine="540"/>
              <w:rPr>
                <w:i/>
                <w:color w:val="auto"/>
                <w:lang w:val="uk-UA"/>
              </w:rPr>
            </w:pPr>
          </w:p>
          <w:p w:rsidR="00094D34" w:rsidRPr="00B47E10" w:rsidRDefault="00094D34" w:rsidP="00004AFB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auto"/>
                <w:lang w:val="uk-UA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Експрес-опитування,</w:t>
            </w:r>
          </w:p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  <w:r w:rsidRPr="00B47E10">
              <w:rPr>
                <w:color w:val="auto"/>
                <w:lang w:val="uk-UA"/>
              </w:rPr>
              <w:t xml:space="preserve">письмові завдання,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  <w:lang w:val="uk-UA"/>
              </w:rPr>
            </w:pPr>
            <w:r w:rsidRPr="00B47E10">
              <w:rPr>
                <w:i/>
                <w:color w:val="auto"/>
                <w:lang w:val="uk-UA"/>
              </w:rPr>
              <w:t>15%</w:t>
            </w:r>
          </w:p>
          <w:p w:rsidR="00094D34" w:rsidRPr="00B47E10" w:rsidRDefault="00094D34" w:rsidP="00004AFB">
            <w:pPr>
              <w:snapToGrid w:val="0"/>
              <w:jc w:val="center"/>
              <w:rPr>
                <w:i/>
                <w:color w:val="auto"/>
              </w:rPr>
            </w:pPr>
          </w:p>
        </w:tc>
      </w:tr>
      <w:tr w:rsidR="00094D34" w:rsidRPr="00B47E10" w:rsidTr="00004AFB">
        <w:trPr>
          <w:trHeight w:val="1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auto"/>
              </w:rPr>
            </w:pPr>
            <w:r w:rsidRPr="00B47E10">
              <w:rPr>
                <w:i/>
                <w:color w:val="auto"/>
              </w:rPr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ind w:left="394"/>
              <w:jc w:val="both"/>
              <w:rPr>
                <w:b/>
                <w:color w:val="000000"/>
                <w:spacing w:val="-6"/>
                <w:lang w:val="uk-UA"/>
              </w:rPr>
            </w:pPr>
            <w:r w:rsidRPr="00B47E10">
              <w:rPr>
                <w:b/>
                <w:i/>
                <w:color w:val="auto"/>
                <w:lang w:val="uk-UA"/>
              </w:rPr>
              <w:t>Вміти –</w:t>
            </w:r>
            <w:r w:rsidRPr="00B47E10">
              <w:rPr>
                <w:b/>
                <w:color w:val="000000"/>
                <w:spacing w:val="-6"/>
                <w:lang w:val="uk-UA"/>
              </w:rPr>
              <w:t xml:space="preserve"> </w:t>
            </w:r>
          </w:p>
          <w:p w:rsidR="00094D34" w:rsidRPr="00B47E10" w:rsidRDefault="00094D34" w:rsidP="00004AFB">
            <w:pPr>
              <w:ind w:left="394"/>
              <w:jc w:val="both"/>
              <w:rPr>
                <w:i/>
                <w:color w:val="auto"/>
                <w:lang w:val="uk-UA"/>
              </w:rPr>
            </w:pPr>
            <w:r w:rsidRPr="00B47E10">
              <w:rPr>
                <w:color w:val="auto"/>
                <w:lang w:val="uk-UA" w:eastAsia="uk-UA"/>
              </w:rPr>
              <w:t>2.1.Демонструвати навички усної комунікації українською та англійською мовами під час усних виступів.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Семінарське заняття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усні виступи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center"/>
              <w:rPr>
                <w:i/>
                <w:color w:val="FF0000"/>
                <w:highlight w:val="yellow"/>
                <w:lang w:val="uk-UA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color w:val="auto"/>
                <w:lang w:val="uk-UA"/>
              </w:rPr>
            </w:pPr>
          </w:p>
          <w:p w:rsidR="00094D34" w:rsidRPr="00B47E10" w:rsidRDefault="00094D34" w:rsidP="00004AFB">
            <w:pPr>
              <w:snapToGrid w:val="0"/>
              <w:jc w:val="center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25%</w:t>
            </w:r>
          </w:p>
        </w:tc>
      </w:tr>
      <w:tr w:rsidR="00094D34" w:rsidRPr="00B47E10" w:rsidTr="00004AFB">
        <w:trPr>
          <w:trHeight w:val="8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ind w:left="394"/>
              <w:jc w:val="both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 w:eastAsia="uk-UA"/>
              </w:rPr>
              <w:t>2.2.Використовувати соціологічну термінологію в письмових завданнях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самостійна робота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 xml:space="preserve">письмові завдання, </w:t>
            </w:r>
            <w:r w:rsidRPr="00B47E10">
              <w:rPr>
                <w:color w:val="FF0000"/>
                <w:highlight w:val="yellow"/>
                <w:lang w:val="uk-UA"/>
              </w:rPr>
              <w:t xml:space="preserve"> </w:t>
            </w:r>
            <w:r w:rsidRPr="00B47E10">
              <w:rPr>
                <w:color w:val="auto"/>
                <w:lang w:val="uk-UA"/>
              </w:rPr>
              <w:t>реферат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center"/>
              <w:rPr>
                <w:color w:val="FF0000"/>
                <w:highlight w:val="yellow"/>
                <w:lang w:val="uk-UA"/>
              </w:rPr>
            </w:pPr>
          </w:p>
        </w:tc>
      </w:tr>
      <w:tr w:rsidR="00094D34" w:rsidRPr="00B47E10" w:rsidTr="00004AFB">
        <w:trPr>
          <w:trHeight w:val="13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auto"/>
                <w:lang w:val="uk-UA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47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2.3. Реферування наукові статті з соціології культури та дозвілля, обґрунтовувати власну позицію щодо проблем, зазначених у наукових публікаціях.</w:t>
            </w:r>
          </w:p>
          <w:p w:rsidR="00094D34" w:rsidRPr="00B47E10" w:rsidRDefault="00094D34" w:rsidP="00004AFB">
            <w:pPr>
              <w:ind w:left="394"/>
              <w:jc w:val="both"/>
              <w:rPr>
                <w:color w:val="auto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самостійна робота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</w:rPr>
            </w:pPr>
            <w:r w:rsidRPr="00B47E10">
              <w:rPr>
                <w:color w:val="auto"/>
                <w:lang w:val="uk-UA"/>
              </w:rPr>
              <w:t xml:space="preserve">письмові завдання, </w:t>
            </w:r>
            <w:r w:rsidRPr="00B47E10">
              <w:rPr>
                <w:color w:val="FF0000"/>
                <w:highlight w:val="yellow"/>
                <w:lang w:val="uk-UA"/>
              </w:rPr>
              <w:t xml:space="preserve"> </w:t>
            </w:r>
            <w:r w:rsidRPr="00B47E10">
              <w:rPr>
                <w:color w:val="auto"/>
                <w:lang w:val="uk-UA"/>
              </w:rPr>
              <w:t>реферат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 xml:space="preserve"> </w:t>
            </w:r>
          </w:p>
          <w:p w:rsidR="00094D34" w:rsidRPr="00B47E10" w:rsidRDefault="00094D34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20%</w:t>
            </w:r>
          </w:p>
        </w:tc>
      </w:tr>
      <w:tr w:rsidR="00094D34" w:rsidRPr="00B47E10" w:rsidTr="00004AFB">
        <w:trPr>
          <w:trHeight w:val="17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auto"/>
                <w:lang w:val="uk-UA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ind w:left="394"/>
              <w:jc w:val="both"/>
              <w:rPr>
                <w:color w:val="000000"/>
                <w:lang w:val="uk-UA" w:eastAsia="uk-UA"/>
              </w:rPr>
            </w:pPr>
            <w:r w:rsidRPr="00B47E10">
              <w:rPr>
                <w:color w:val="000000"/>
                <w:lang w:val="uk-UA"/>
              </w:rPr>
              <w:t xml:space="preserve"> 2.4.Здійснювати пошук, обробку та презентацію наукової інформації з тематики культури та дозвілля.</w:t>
            </w:r>
          </w:p>
          <w:p w:rsidR="00094D34" w:rsidRPr="00B47E10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94D34" w:rsidRPr="00B47E10" w:rsidRDefault="00094D34" w:rsidP="00004AFB">
            <w:pPr>
              <w:ind w:firstLine="540"/>
              <w:rPr>
                <w:color w:val="auto"/>
                <w:lang w:val="uk-UA"/>
              </w:rPr>
            </w:pPr>
          </w:p>
          <w:p w:rsidR="00094D34" w:rsidRPr="00B47E10" w:rsidRDefault="00094D34" w:rsidP="00004AFB">
            <w:pPr>
              <w:ind w:firstLine="54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Семінарське заняття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Усні виступи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15%</w:t>
            </w:r>
          </w:p>
        </w:tc>
      </w:tr>
    </w:tbl>
    <w:p w:rsidR="00094D34" w:rsidRPr="0073489C" w:rsidRDefault="00094D34" w:rsidP="00094D34">
      <w:pPr>
        <w:spacing w:before="120"/>
        <w:ind w:left="284" w:hanging="284"/>
        <w:jc w:val="both"/>
        <w:rPr>
          <w:b/>
        </w:rPr>
      </w:pPr>
    </w:p>
    <w:p w:rsidR="00094D34" w:rsidRPr="00B47E10" w:rsidRDefault="00094D34" w:rsidP="00094D34">
      <w:pPr>
        <w:pStyle w:val="a6"/>
        <w:spacing w:before="120"/>
        <w:ind w:left="927"/>
        <w:jc w:val="both"/>
        <w:rPr>
          <w:i/>
          <w:color w:val="auto"/>
        </w:rPr>
      </w:pPr>
      <w:r w:rsidRPr="00B47E10">
        <w:rPr>
          <w:b/>
          <w:lang w:val="uk-UA"/>
        </w:rPr>
        <w:t>6.</w:t>
      </w:r>
      <w:proofErr w:type="spellStart"/>
      <w:r w:rsidRPr="00B47E10">
        <w:rPr>
          <w:b/>
        </w:rPr>
        <w:t>Спів</w:t>
      </w:r>
      <w:r w:rsidRPr="00B47E10">
        <w:rPr>
          <w:b/>
          <w:color w:val="auto"/>
        </w:rPr>
        <w:t>відношення</w:t>
      </w:r>
      <w:proofErr w:type="spellEnd"/>
      <w:r w:rsidRPr="00B47E10">
        <w:rPr>
          <w:b/>
          <w:color w:val="auto"/>
        </w:rPr>
        <w:t xml:space="preserve"> </w:t>
      </w:r>
      <w:proofErr w:type="spellStart"/>
      <w:r w:rsidRPr="00B47E10">
        <w:rPr>
          <w:b/>
          <w:color w:val="auto"/>
        </w:rPr>
        <w:t>результатів</w:t>
      </w:r>
      <w:proofErr w:type="spellEnd"/>
      <w:r w:rsidRPr="00B47E10">
        <w:rPr>
          <w:b/>
          <w:color w:val="auto"/>
        </w:rPr>
        <w:t xml:space="preserve"> </w:t>
      </w:r>
      <w:proofErr w:type="spellStart"/>
      <w:r w:rsidRPr="00B47E10">
        <w:rPr>
          <w:b/>
          <w:color w:val="auto"/>
        </w:rPr>
        <w:t>навчання</w:t>
      </w:r>
      <w:proofErr w:type="spellEnd"/>
      <w:r w:rsidRPr="00B47E10">
        <w:rPr>
          <w:b/>
          <w:color w:val="auto"/>
        </w:rPr>
        <w:t xml:space="preserve"> </w:t>
      </w:r>
      <w:proofErr w:type="spellStart"/>
      <w:r w:rsidRPr="00B47E10">
        <w:rPr>
          <w:b/>
          <w:color w:val="auto"/>
        </w:rPr>
        <w:t>дисципліни</w:t>
      </w:r>
      <w:proofErr w:type="spellEnd"/>
      <w:r w:rsidRPr="00B47E10">
        <w:rPr>
          <w:b/>
          <w:color w:val="auto"/>
        </w:rPr>
        <w:t xml:space="preserve"> </w:t>
      </w:r>
      <w:proofErr w:type="spellStart"/>
      <w:r w:rsidRPr="00B47E10">
        <w:rPr>
          <w:b/>
          <w:color w:val="auto"/>
        </w:rPr>
        <w:t>із</w:t>
      </w:r>
      <w:proofErr w:type="spellEnd"/>
      <w:r w:rsidRPr="00B47E10">
        <w:rPr>
          <w:b/>
          <w:color w:val="auto"/>
        </w:rPr>
        <w:t xml:space="preserve"> </w:t>
      </w:r>
      <w:proofErr w:type="spellStart"/>
      <w:r w:rsidRPr="00B47E10">
        <w:rPr>
          <w:b/>
          <w:color w:val="auto"/>
        </w:rPr>
        <w:t>програмними</w:t>
      </w:r>
      <w:proofErr w:type="spellEnd"/>
      <w:r w:rsidRPr="00B47E10">
        <w:rPr>
          <w:b/>
          <w:color w:val="auto"/>
        </w:rPr>
        <w:t xml:space="preserve"> результатами </w:t>
      </w:r>
      <w:proofErr w:type="spellStart"/>
      <w:r w:rsidRPr="00B47E10">
        <w:rPr>
          <w:b/>
          <w:color w:val="auto"/>
        </w:rPr>
        <w:t>навчання</w:t>
      </w:r>
      <w:proofErr w:type="spellEnd"/>
      <w:r w:rsidRPr="00B47E10">
        <w:rPr>
          <w:b/>
          <w:color w:val="auto"/>
        </w:rPr>
        <w:t xml:space="preserve"> </w:t>
      </w:r>
    </w:p>
    <w:p w:rsidR="00094D34" w:rsidRPr="00B47E10" w:rsidRDefault="00094D34" w:rsidP="00094D34">
      <w:pPr>
        <w:pStyle w:val="a6"/>
        <w:spacing w:before="120"/>
        <w:ind w:left="927"/>
        <w:jc w:val="both"/>
        <w:rPr>
          <w:i/>
          <w:color w:val="auto"/>
        </w:rPr>
      </w:pPr>
    </w:p>
    <w:tbl>
      <w:tblPr>
        <w:tblW w:w="10065" w:type="dxa"/>
        <w:tblInd w:w="-7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141"/>
        <w:gridCol w:w="709"/>
        <w:gridCol w:w="850"/>
        <w:gridCol w:w="709"/>
        <w:gridCol w:w="851"/>
        <w:gridCol w:w="708"/>
        <w:gridCol w:w="851"/>
      </w:tblGrid>
      <w:tr w:rsidR="00094D34" w:rsidRPr="00B47E10" w:rsidTr="00004AFB">
        <w:trPr>
          <w:gridAfter w:val="7"/>
          <w:wAfter w:w="4819" w:type="dxa"/>
          <w:trHeight w:val="322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4D34" w:rsidRPr="00B47E10" w:rsidRDefault="00094D34" w:rsidP="00004AFB">
            <w:pPr>
              <w:snapToGrid w:val="0"/>
              <w:jc w:val="right"/>
              <w:rPr>
                <w:b/>
                <w:color w:val="auto"/>
              </w:rPr>
            </w:pPr>
          </w:p>
          <w:p w:rsidR="00094D34" w:rsidRPr="00B47E10" w:rsidRDefault="00094D34" w:rsidP="00004AFB">
            <w:pPr>
              <w:jc w:val="both"/>
              <w:rPr>
                <w:b/>
                <w:color w:val="auto"/>
              </w:rPr>
            </w:pPr>
            <w:r w:rsidRPr="00B47E10">
              <w:rPr>
                <w:b/>
                <w:color w:val="auto"/>
              </w:rPr>
              <w:t xml:space="preserve">       </w:t>
            </w:r>
            <w:proofErr w:type="spellStart"/>
            <w:r w:rsidRPr="00B47E10">
              <w:rPr>
                <w:b/>
                <w:color w:val="auto"/>
              </w:rPr>
              <w:t>Програмні</w:t>
            </w:r>
            <w:proofErr w:type="spellEnd"/>
            <w:r w:rsidRPr="00B47E10">
              <w:rPr>
                <w:b/>
                <w:color w:val="auto"/>
                <w:lang w:val="uk-UA"/>
              </w:rPr>
              <w:t xml:space="preserve"> </w:t>
            </w:r>
            <w:proofErr w:type="spellStart"/>
            <w:r w:rsidRPr="00B47E10">
              <w:rPr>
                <w:b/>
                <w:color w:val="auto"/>
              </w:rPr>
              <w:t>результати</w:t>
            </w:r>
            <w:proofErr w:type="spellEnd"/>
            <w:r w:rsidRPr="00B47E10">
              <w:rPr>
                <w:b/>
                <w:color w:val="auto"/>
              </w:rPr>
              <w:t xml:space="preserve"> </w:t>
            </w:r>
            <w:r w:rsidRPr="00B47E10">
              <w:rPr>
                <w:b/>
                <w:color w:val="auto"/>
                <w:lang w:val="uk-UA"/>
              </w:rPr>
              <w:t xml:space="preserve">  </w:t>
            </w:r>
            <w:proofErr w:type="spellStart"/>
            <w:r w:rsidRPr="00B47E10">
              <w:rPr>
                <w:b/>
                <w:color w:val="auto"/>
              </w:rPr>
              <w:t>навчання</w:t>
            </w:r>
            <w:proofErr w:type="spellEnd"/>
          </w:p>
          <w:p w:rsidR="00094D34" w:rsidRPr="00B47E10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  <w:r w:rsidRPr="00B47E10">
              <w:rPr>
                <w:i/>
                <w:iCs/>
                <w:color w:val="auto"/>
              </w:rPr>
              <w:t xml:space="preserve">(з </w:t>
            </w:r>
            <w:proofErr w:type="spellStart"/>
            <w:r w:rsidRPr="00B47E10">
              <w:rPr>
                <w:i/>
                <w:iCs/>
                <w:color w:val="auto"/>
              </w:rPr>
              <w:t>опису</w:t>
            </w:r>
            <w:proofErr w:type="spellEnd"/>
            <w:r w:rsidRPr="00B47E10">
              <w:rPr>
                <w:i/>
                <w:iCs/>
                <w:color w:val="auto"/>
              </w:rPr>
              <w:t xml:space="preserve"> </w:t>
            </w:r>
            <w:proofErr w:type="spellStart"/>
            <w:r w:rsidRPr="00B47E10">
              <w:rPr>
                <w:i/>
                <w:iCs/>
                <w:color w:val="auto"/>
              </w:rPr>
              <w:t>освітньої</w:t>
            </w:r>
            <w:proofErr w:type="spellEnd"/>
            <w:r w:rsidRPr="00B47E10">
              <w:rPr>
                <w:i/>
                <w:iCs/>
                <w:color w:val="auto"/>
              </w:rPr>
              <w:t xml:space="preserve"> </w:t>
            </w:r>
            <w:proofErr w:type="spellStart"/>
            <w:r w:rsidRPr="00B47E10">
              <w:rPr>
                <w:i/>
                <w:iCs/>
                <w:color w:val="auto"/>
              </w:rPr>
              <w:t>програми</w:t>
            </w:r>
            <w:proofErr w:type="spellEnd"/>
            <w:r w:rsidRPr="00B47E10">
              <w:rPr>
                <w:i/>
                <w:iCs/>
                <w:color w:val="auto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094D34" w:rsidRPr="00B47E10" w:rsidRDefault="00094D34" w:rsidP="00004AFB">
            <w:pPr>
              <w:snapToGrid w:val="0"/>
              <w:jc w:val="right"/>
              <w:rPr>
                <w:b/>
                <w:color w:val="auto"/>
              </w:rPr>
            </w:pPr>
          </w:p>
        </w:tc>
      </w:tr>
      <w:tr w:rsidR="00094D34" w:rsidRPr="00B47E10" w:rsidTr="00004AFB">
        <w:trPr>
          <w:trHeight w:val="638"/>
        </w:trPr>
        <w:tc>
          <w:tcPr>
            <w:tcW w:w="4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  <w:r w:rsidRPr="0005099F">
              <w:rPr>
                <w:b/>
                <w:color w:val="auto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</w:p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  <w:r w:rsidRPr="0005099F">
              <w:rPr>
                <w:b/>
                <w:color w:val="auto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</w:p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  <w:r w:rsidRPr="0005099F">
              <w:rPr>
                <w:b/>
                <w:color w:val="auto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  <w:r w:rsidRPr="0005099F">
              <w:rPr>
                <w:b/>
                <w:color w:val="auto"/>
              </w:rPr>
              <w:t>2.2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>2.3.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D34" w:rsidRPr="0005099F" w:rsidRDefault="00094D34" w:rsidP="00004AFB">
            <w:pPr>
              <w:snapToGrid w:val="0"/>
              <w:jc w:val="center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>2.4</w:t>
            </w:r>
          </w:p>
        </w:tc>
      </w:tr>
      <w:tr w:rsidR="00094D34" w:rsidRPr="00344A61" w:rsidTr="00004AFB">
        <w:trPr>
          <w:trHeight w:val="17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5099F" w:rsidP="0005099F">
            <w:pPr>
              <w:ind w:left="34"/>
              <w:jc w:val="both"/>
              <w:rPr>
                <w:color w:val="auto"/>
                <w:spacing w:val="-6"/>
                <w:lang w:val="uk-UA"/>
              </w:rPr>
            </w:pPr>
            <w:r>
              <w:rPr>
                <w:color w:val="auto"/>
                <w:spacing w:val="-6"/>
                <w:lang w:val="uk-UA"/>
              </w:rPr>
              <w:t>п</w:t>
            </w:r>
            <w:r w:rsidR="00094D34" w:rsidRPr="0005099F">
              <w:rPr>
                <w:color w:val="auto"/>
                <w:spacing w:val="-6"/>
                <w:lang w:val="uk-UA"/>
              </w:rPr>
              <w:t>рн1 Володіти базовим концептуальним апаратом соціологічної теорії.</w:t>
            </w:r>
          </w:p>
          <w:p w:rsidR="00094D34" w:rsidRPr="0005099F" w:rsidRDefault="00094D34" w:rsidP="00004AFB">
            <w:pPr>
              <w:jc w:val="both"/>
              <w:rPr>
                <w:color w:val="auto"/>
                <w:spacing w:val="-6"/>
                <w:lang w:val="uk-UA"/>
              </w:rPr>
            </w:pPr>
          </w:p>
          <w:p w:rsidR="00094D34" w:rsidRPr="0005099F" w:rsidRDefault="00094D34" w:rsidP="00004AFB">
            <w:pPr>
              <w:ind w:left="394"/>
              <w:jc w:val="both"/>
              <w:rPr>
                <w:color w:val="auto"/>
                <w:lang w:val="uk-UA"/>
              </w:rPr>
            </w:pPr>
          </w:p>
          <w:p w:rsidR="00094D34" w:rsidRPr="0005099F" w:rsidRDefault="00094D34" w:rsidP="00004AFB">
            <w:pPr>
              <w:ind w:left="394"/>
              <w:jc w:val="both"/>
              <w:rPr>
                <w:color w:val="auto"/>
                <w:lang w:val="uk-UA"/>
              </w:rPr>
            </w:pPr>
          </w:p>
          <w:p w:rsidR="00094D34" w:rsidRPr="0005099F" w:rsidRDefault="00094D34" w:rsidP="00004AFB">
            <w:pPr>
              <w:ind w:left="394"/>
              <w:jc w:val="both"/>
              <w:rPr>
                <w:color w:val="auto"/>
                <w:lang w:val="uk-UA"/>
              </w:rPr>
            </w:pPr>
          </w:p>
          <w:p w:rsidR="00094D34" w:rsidRPr="0005099F" w:rsidRDefault="00094D34" w:rsidP="00004AFB">
            <w:pPr>
              <w:snapToGrid w:val="0"/>
              <w:jc w:val="both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 xml:space="preserve">    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 xml:space="preserve">    +             </w:t>
            </w: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</w:tr>
      <w:tr w:rsidR="00094D34" w:rsidRPr="00344A61" w:rsidTr="00004AF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5099F" w:rsidP="0005099F">
            <w:pPr>
              <w:jc w:val="both"/>
              <w:rPr>
                <w:color w:val="auto"/>
                <w:lang w:val="uk-UA" w:eastAsia="uk-UA"/>
              </w:rPr>
            </w:pPr>
            <w:r>
              <w:rPr>
                <w:color w:val="auto"/>
                <w:spacing w:val="-6"/>
                <w:lang w:val="uk-UA"/>
              </w:rPr>
              <w:t>п</w:t>
            </w:r>
            <w:r w:rsidR="00094D34" w:rsidRPr="0005099F">
              <w:rPr>
                <w:color w:val="auto"/>
                <w:spacing w:val="-6"/>
                <w:lang w:val="uk-UA"/>
              </w:rPr>
              <w:t xml:space="preserve">рн3 </w:t>
            </w:r>
            <w:r w:rsidR="00094D34" w:rsidRPr="0005099F">
              <w:rPr>
                <w:color w:val="auto"/>
                <w:lang w:val="uk-UA" w:eastAsia="uk-UA"/>
              </w:rPr>
              <w:t xml:space="preserve">Демонструвати навички письмової та усної комунікації державною та іноземною / іноземними мовами, фахово </w:t>
            </w:r>
            <w:proofErr w:type="spellStart"/>
            <w:r w:rsidR="00094D34" w:rsidRPr="0005099F">
              <w:rPr>
                <w:color w:val="auto"/>
                <w:lang w:val="uk-UA" w:eastAsia="uk-UA"/>
              </w:rPr>
              <w:t>використовувуючи</w:t>
            </w:r>
            <w:proofErr w:type="spellEnd"/>
            <w:r w:rsidR="00094D34" w:rsidRPr="0005099F">
              <w:rPr>
                <w:color w:val="auto"/>
                <w:lang w:val="uk-UA" w:eastAsia="uk-UA"/>
              </w:rPr>
              <w:t xml:space="preserve"> соціологічну термінологію.</w:t>
            </w:r>
          </w:p>
          <w:p w:rsidR="00094D34" w:rsidRPr="0005099F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94D34" w:rsidRPr="0005099F" w:rsidRDefault="00094D34" w:rsidP="00004AFB">
            <w:pPr>
              <w:tabs>
                <w:tab w:val="left" w:pos="360"/>
                <w:tab w:val="left" w:pos="816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 w:eastAsia="uk-UA"/>
              </w:rPr>
            </w:pPr>
          </w:p>
          <w:p w:rsidR="00094D34" w:rsidRPr="0005099F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 xml:space="preserve">   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 xml:space="preserve">          </w:t>
            </w: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     </w:t>
            </w: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ind w:left="1622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>+</w:t>
            </w: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+</w:t>
            </w:r>
          </w:p>
        </w:tc>
      </w:tr>
      <w:tr w:rsidR="00094D34" w:rsidRPr="00344A61" w:rsidTr="00004AF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5099F" w:rsidP="0005099F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94D34" w:rsidRPr="0005099F">
              <w:rPr>
                <w:rFonts w:ascii="Times New Roman" w:hAnsi="Times New Roman"/>
                <w:sz w:val="24"/>
                <w:szCs w:val="24"/>
                <w:lang w:val="uk-UA"/>
              </w:rPr>
              <w:t>рн6 Здійснювати реферування наукових джерел, обґрунтовувати власну позицію, робити самостійні висновки.</w:t>
            </w:r>
          </w:p>
          <w:p w:rsidR="00094D34" w:rsidRPr="0005099F" w:rsidRDefault="00094D34" w:rsidP="00004AFB">
            <w:pPr>
              <w:jc w:val="both"/>
              <w:rPr>
                <w:color w:val="auto"/>
                <w:lang w:eastAsia="uk-UA"/>
              </w:rPr>
            </w:pPr>
            <w:r w:rsidRPr="0005099F">
              <w:rPr>
                <w:color w:val="auto"/>
                <w:lang w:val="uk-UA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 xml:space="preserve">    +</w:t>
            </w: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</w:tr>
      <w:tr w:rsidR="00094D34" w:rsidRPr="00344A61" w:rsidTr="00004AF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5099F" w:rsidP="0005099F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94D34" w:rsidRPr="0005099F">
              <w:rPr>
                <w:rFonts w:ascii="Times New Roman" w:hAnsi="Times New Roman"/>
                <w:sz w:val="24"/>
                <w:szCs w:val="24"/>
                <w:lang w:val="uk-UA"/>
              </w:rPr>
              <w:t>рн9 Застосовувати ключові соціологічні поняття, теорії та методи до аналізу соціальних проблем й конфліктів в соціумі відповідно до певного історичного та / або сучасного контексту.</w:t>
            </w:r>
          </w:p>
          <w:p w:rsidR="00094D34" w:rsidRPr="0005099F" w:rsidRDefault="00094D34" w:rsidP="00004AFB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509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 xml:space="preserve">   +</w:t>
            </w: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</w:tr>
      <w:tr w:rsidR="00094D34" w:rsidRPr="00344A61" w:rsidTr="00004AF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5099F">
            <w:pPr>
              <w:jc w:val="both"/>
              <w:rPr>
                <w:color w:val="auto"/>
                <w:lang w:val="uk-UA" w:eastAsia="uk-UA"/>
              </w:rPr>
            </w:pPr>
            <w:r w:rsidRPr="0005099F">
              <w:rPr>
                <w:color w:val="auto"/>
                <w:lang w:val="uk-UA"/>
              </w:rPr>
              <w:t>прн14 Здійснювати пошук, обробку та презентацію соціальної інформації .</w:t>
            </w:r>
          </w:p>
          <w:p w:rsidR="00094D34" w:rsidRPr="0005099F" w:rsidRDefault="00094D34" w:rsidP="00004AFB">
            <w:pPr>
              <w:tabs>
                <w:tab w:val="left" w:pos="360"/>
                <w:tab w:val="left" w:pos="816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 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  <w:r w:rsidRPr="0005099F">
              <w:rPr>
                <w:b/>
                <w:color w:val="auto"/>
                <w:lang w:val="uk-UA"/>
              </w:rPr>
              <w:t xml:space="preserve">   </w:t>
            </w:r>
          </w:p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34" w:rsidRPr="0005099F" w:rsidRDefault="00094D34" w:rsidP="00004AFB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05099F">
              <w:rPr>
                <w:b/>
                <w:color w:val="auto"/>
                <w:lang w:val="uk-UA"/>
              </w:rPr>
              <w:t xml:space="preserve">  +</w:t>
            </w:r>
          </w:p>
        </w:tc>
      </w:tr>
      <w:tr w:rsidR="0005099F" w:rsidRPr="00344A61" w:rsidTr="00004AF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8C5367" w:rsidRDefault="0005099F" w:rsidP="0005099F">
            <w:pPr>
              <w:tabs>
                <w:tab w:val="left" w:pos="772"/>
              </w:tabs>
              <w:ind w:left="93"/>
              <w:rPr>
                <w:lang w:eastAsia="uk-UA"/>
              </w:rPr>
            </w:pPr>
            <w:r w:rsidRPr="008C5367">
              <w:rPr>
                <w:lang w:eastAsia="uk-UA"/>
              </w:rPr>
              <w:t xml:space="preserve">прн18. </w:t>
            </w:r>
            <w:proofErr w:type="spellStart"/>
            <w:r w:rsidRPr="008C5367">
              <w:rPr>
                <w:lang w:eastAsia="uk-UA"/>
              </w:rPr>
              <w:t>застосовувати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інструментарій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8C5367">
              <w:rPr>
                <w:lang w:eastAsia="uk-UA"/>
              </w:rPr>
              <w:t>соц</w:t>
            </w:r>
            <w:proofErr w:type="gramEnd"/>
            <w:r w:rsidRPr="008C5367">
              <w:rPr>
                <w:lang w:eastAsia="uk-UA"/>
              </w:rPr>
              <w:t>іологічної</w:t>
            </w:r>
            <w:proofErr w:type="spellEnd"/>
            <w:r w:rsidRPr="008C5367">
              <w:rPr>
                <w:lang w:eastAsia="uk-UA"/>
              </w:rPr>
              <w:t xml:space="preserve"> науки в </w:t>
            </w:r>
            <w:proofErr w:type="spellStart"/>
            <w:r w:rsidRPr="008C5367">
              <w:rPr>
                <w:lang w:eastAsia="uk-UA"/>
              </w:rPr>
              <w:t>дослідженні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різних</w:t>
            </w:r>
            <w:proofErr w:type="spellEnd"/>
            <w:r w:rsidRPr="008C5367">
              <w:rPr>
                <w:lang w:eastAsia="uk-UA"/>
              </w:rPr>
              <w:t xml:space="preserve"> сфер </w:t>
            </w:r>
            <w:proofErr w:type="spellStart"/>
            <w:r w:rsidRPr="008C5367">
              <w:rPr>
                <w:lang w:eastAsia="uk-UA"/>
              </w:rPr>
              <w:t>суспільного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життя</w:t>
            </w:r>
            <w:proofErr w:type="spellEnd"/>
          </w:p>
          <w:p w:rsidR="0005099F" w:rsidRPr="008C5367" w:rsidRDefault="0005099F" w:rsidP="0005099F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 xml:space="preserve">  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 xml:space="preserve">  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05099F" w:rsidRPr="00344A61" w:rsidTr="00004AF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8C5367" w:rsidRDefault="0005099F" w:rsidP="0005099F">
            <w:pPr>
              <w:tabs>
                <w:tab w:val="left" w:pos="772"/>
              </w:tabs>
              <w:ind w:left="93"/>
              <w:rPr>
                <w:lang w:eastAsia="uk-UA"/>
              </w:rPr>
            </w:pPr>
            <w:r w:rsidRPr="008C5367">
              <w:rPr>
                <w:lang w:eastAsia="uk-UA"/>
              </w:rPr>
              <w:t xml:space="preserve">прн19. </w:t>
            </w:r>
            <w:proofErr w:type="spellStart"/>
            <w:r w:rsidRPr="008C5367">
              <w:rPr>
                <w:lang w:eastAsia="uk-UA"/>
              </w:rPr>
              <w:t>визначати</w:t>
            </w:r>
            <w:proofErr w:type="spellEnd"/>
            <w:r w:rsidRPr="008C5367">
              <w:rPr>
                <w:lang w:eastAsia="uk-UA"/>
              </w:rPr>
              <w:t xml:space="preserve"> теоретико-</w:t>
            </w:r>
            <w:proofErr w:type="spellStart"/>
            <w:r w:rsidRPr="008C5367">
              <w:rPr>
                <w:lang w:eastAsia="uk-UA"/>
              </w:rPr>
              <w:t>методологічні</w:t>
            </w:r>
            <w:proofErr w:type="spellEnd"/>
            <w:r w:rsidRPr="008C5367">
              <w:rPr>
                <w:lang w:eastAsia="uk-UA"/>
              </w:rPr>
              <w:t xml:space="preserve">  та </w:t>
            </w:r>
            <w:proofErr w:type="spellStart"/>
            <w:r w:rsidRPr="008C5367">
              <w:rPr>
                <w:lang w:eastAsia="uk-UA"/>
              </w:rPr>
              <w:t>концептуальні</w:t>
            </w:r>
            <w:proofErr w:type="spellEnd"/>
            <w:r w:rsidRPr="008C5367">
              <w:rPr>
                <w:lang w:eastAsia="uk-UA"/>
              </w:rPr>
              <w:t xml:space="preserve"> засади </w:t>
            </w:r>
            <w:proofErr w:type="spellStart"/>
            <w:proofErr w:type="gramStart"/>
            <w:r w:rsidRPr="008C5367">
              <w:rPr>
                <w:lang w:eastAsia="uk-UA"/>
              </w:rPr>
              <w:t>досл</w:t>
            </w:r>
            <w:proofErr w:type="gramEnd"/>
            <w:r w:rsidRPr="008C5367">
              <w:rPr>
                <w:lang w:eastAsia="uk-UA"/>
              </w:rPr>
              <w:t>ідження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окремих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галузей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соціологічного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знання</w:t>
            </w:r>
            <w:proofErr w:type="spellEnd"/>
          </w:p>
          <w:p w:rsidR="0005099F" w:rsidRPr="008C5367" w:rsidRDefault="0005099F" w:rsidP="0005099F">
            <w:pPr>
              <w:tabs>
                <w:tab w:val="left" w:pos="772"/>
              </w:tabs>
              <w:ind w:left="93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lastRenderedPageBreak/>
              <w:t xml:space="preserve">   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 xml:space="preserve">  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05099F" w:rsidRPr="00344A61" w:rsidTr="00004AF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8C5367" w:rsidRDefault="0005099F" w:rsidP="0005099F">
            <w:pPr>
              <w:tabs>
                <w:tab w:val="left" w:pos="772"/>
              </w:tabs>
              <w:ind w:left="93"/>
              <w:rPr>
                <w:lang w:eastAsia="uk-UA"/>
              </w:rPr>
            </w:pPr>
            <w:r w:rsidRPr="008C5367">
              <w:rPr>
                <w:lang w:eastAsia="uk-UA"/>
              </w:rPr>
              <w:lastRenderedPageBreak/>
              <w:t xml:space="preserve">прн20. </w:t>
            </w:r>
            <w:proofErr w:type="spellStart"/>
            <w:r w:rsidRPr="008C5367">
              <w:rPr>
                <w:lang w:eastAsia="uk-UA"/>
              </w:rPr>
              <w:t>Обґрунтовувати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вибі</w:t>
            </w:r>
            <w:proofErr w:type="gramStart"/>
            <w:r w:rsidRPr="008C5367">
              <w:rPr>
                <w:lang w:eastAsia="uk-UA"/>
              </w:rPr>
              <w:t>р</w:t>
            </w:r>
            <w:proofErr w:type="spellEnd"/>
            <w:proofErr w:type="gram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методів</w:t>
            </w:r>
            <w:proofErr w:type="spellEnd"/>
            <w:r w:rsidRPr="008C5367">
              <w:rPr>
                <w:lang w:eastAsia="uk-UA"/>
              </w:rPr>
              <w:t xml:space="preserve"> і методик </w:t>
            </w:r>
            <w:proofErr w:type="spellStart"/>
            <w:r w:rsidRPr="008C5367">
              <w:rPr>
                <w:lang w:eastAsia="uk-UA"/>
              </w:rPr>
              <w:t>соціологічного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дослідження</w:t>
            </w:r>
            <w:proofErr w:type="spellEnd"/>
            <w:r w:rsidRPr="008C5367">
              <w:rPr>
                <w:lang w:eastAsia="uk-UA"/>
              </w:rPr>
              <w:t xml:space="preserve"> для </w:t>
            </w:r>
            <w:proofErr w:type="spellStart"/>
            <w:r w:rsidRPr="008C5367">
              <w:rPr>
                <w:lang w:eastAsia="uk-UA"/>
              </w:rPr>
              <w:t>розв’язання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актуальних</w:t>
            </w:r>
            <w:proofErr w:type="spellEnd"/>
            <w:r w:rsidRPr="008C5367">
              <w:rPr>
                <w:lang w:eastAsia="uk-UA"/>
              </w:rPr>
              <w:t xml:space="preserve"> </w:t>
            </w:r>
            <w:proofErr w:type="spellStart"/>
            <w:r w:rsidRPr="008C5367">
              <w:rPr>
                <w:lang w:eastAsia="uk-UA"/>
              </w:rPr>
              <w:t>соціальних</w:t>
            </w:r>
            <w:proofErr w:type="spellEnd"/>
            <w:r w:rsidRPr="008C5367">
              <w:rPr>
                <w:lang w:eastAsia="uk-UA"/>
              </w:rPr>
              <w:t xml:space="preserve"> проблем</w:t>
            </w:r>
          </w:p>
          <w:p w:rsidR="0005099F" w:rsidRPr="008C5367" w:rsidRDefault="0005099F" w:rsidP="0005099F">
            <w:pPr>
              <w:ind w:left="394"/>
              <w:jc w:val="both"/>
              <w:rPr>
                <w:color w:val="auto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344A61">
              <w:rPr>
                <w:b/>
                <w:color w:val="auto"/>
                <w:sz w:val="28"/>
                <w:szCs w:val="28"/>
                <w:lang w:val="uk-UA"/>
              </w:rPr>
              <w:t xml:space="preserve">  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344A61">
              <w:rPr>
                <w:b/>
                <w:color w:val="auto"/>
                <w:sz w:val="28"/>
                <w:szCs w:val="28"/>
                <w:lang w:val="uk-UA"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344A61">
              <w:rPr>
                <w:b/>
                <w:color w:val="auto"/>
                <w:sz w:val="28"/>
                <w:szCs w:val="28"/>
                <w:lang w:val="uk-UA"/>
              </w:rPr>
              <w:t xml:space="preserve">    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  <w:r w:rsidRPr="00344A61">
              <w:rPr>
                <w:b/>
                <w:color w:val="auto"/>
                <w:sz w:val="28"/>
                <w:szCs w:val="28"/>
                <w:lang w:val="uk-UA"/>
              </w:rPr>
              <w:t xml:space="preserve">   </w:t>
            </w:r>
          </w:p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99F" w:rsidRPr="00344A61" w:rsidRDefault="0005099F" w:rsidP="0005099F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344A61">
              <w:rPr>
                <w:b/>
                <w:color w:val="auto"/>
                <w:sz w:val="28"/>
                <w:szCs w:val="28"/>
                <w:lang w:val="uk-UA"/>
              </w:rPr>
              <w:t xml:space="preserve">  +</w:t>
            </w:r>
          </w:p>
        </w:tc>
      </w:tr>
    </w:tbl>
    <w:p w:rsidR="00094D34" w:rsidRDefault="00094D34">
      <w:pPr>
        <w:rPr>
          <w:b/>
          <w:lang w:val="uk-UA"/>
        </w:rPr>
      </w:pPr>
    </w:p>
    <w:p w:rsidR="00AD5AB4" w:rsidRDefault="00094D34">
      <w:pPr>
        <w:rPr>
          <w:b/>
          <w:lang w:val="uk-UA"/>
        </w:rPr>
      </w:pPr>
      <w:r w:rsidRPr="00094D34">
        <w:rPr>
          <w:b/>
          <w:lang w:val="uk-UA"/>
        </w:rPr>
        <w:t>7. Схема формування оцінки:</w:t>
      </w:r>
    </w:p>
    <w:p w:rsidR="00094D34" w:rsidRDefault="00094D34">
      <w:pPr>
        <w:rPr>
          <w:b/>
          <w:lang w:val="uk-UA"/>
        </w:rPr>
      </w:pPr>
    </w:p>
    <w:p w:rsidR="00094D34" w:rsidRDefault="00094D34">
      <w:pPr>
        <w:rPr>
          <w:b/>
          <w:lang w:val="uk-UA"/>
        </w:rPr>
      </w:pPr>
      <w:r>
        <w:rPr>
          <w:b/>
          <w:lang w:val="uk-UA"/>
        </w:rPr>
        <w:t>- семестрове оцінювання:</w:t>
      </w:r>
    </w:p>
    <w:p w:rsidR="00094D34" w:rsidRPr="00964206" w:rsidRDefault="00094D34" w:rsidP="00094D34">
      <w:pPr>
        <w:ind w:firstLine="720"/>
        <w:jc w:val="both"/>
        <w:rPr>
          <w:b/>
          <w:szCs w:val="28"/>
        </w:rPr>
      </w:pPr>
    </w:p>
    <w:tbl>
      <w:tblPr>
        <w:tblW w:w="985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594"/>
        <w:gridCol w:w="4544"/>
        <w:gridCol w:w="1134"/>
        <w:gridCol w:w="1722"/>
        <w:gridCol w:w="1860"/>
      </w:tblGrid>
      <w:tr w:rsidR="00094D34" w:rsidRPr="00964206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r w:rsidRPr="00964206">
              <w:rPr>
                <w:szCs w:val="28"/>
              </w:rPr>
              <w:t>№</w:t>
            </w:r>
          </w:p>
          <w:p w:rsidR="00094D34" w:rsidRPr="00964206" w:rsidRDefault="00094D34" w:rsidP="00004AFB">
            <w:pPr>
              <w:jc w:val="both"/>
            </w:pPr>
            <w:proofErr w:type="gramStart"/>
            <w:r w:rsidRPr="00964206">
              <w:rPr>
                <w:szCs w:val="28"/>
              </w:rPr>
              <w:t>п</w:t>
            </w:r>
            <w:proofErr w:type="gramEnd"/>
            <w:r w:rsidRPr="00964206">
              <w:rPr>
                <w:szCs w:val="28"/>
              </w:rPr>
              <w:t>/п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094D34" w:rsidRDefault="00094D34" w:rsidP="00094D34">
            <w:pPr>
              <w:jc w:val="both"/>
              <w:rPr>
                <w:lang w:val="uk-UA"/>
              </w:rPr>
            </w:pPr>
            <w:r w:rsidRPr="0096420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uk-UA"/>
              </w:rPr>
              <w:t>Форми контролю</w:t>
            </w:r>
          </w:p>
        </w:tc>
        <w:tc>
          <w:tcPr>
            <w:tcW w:w="2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proofErr w:type="spellStart"/>
            <w:r w:rsidRPr="00964206">
              <w:rPr>
                <w:b/>
                <w:szCs w:val="28"/>
              </w:rPr>
              <w:t>Кількість</w:t>
            </w:r>
            <w:proofErr w:type="spellEnd"/>
            <w:r w:rsidRPr="00964206">
              <w:rPr>
                <w:b/>
                <w:szCs w:val="28"/>
              </w:rPr>
              <w:t xml:space="preserve"> </w:t>
            </w:r>
            <w:proofErr w:type="spellStart"/>
            <w:r w:rsidRPr="00964206">
              <w:rPr>
                <w:b/>
                <w:szCs w:val="28"/>
              </w:rPr>
              <w:t>балі</w:t>
            </w:r>
            <w:proofErr w:type="gramStart"/>
            <w:r w:rsidRPr="00964206">
              <w:rPr>
                <w:b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F2387D" w:rsidRDefault="00094D34" w:rsidP="00004AFB">
            <w:pPr>
              <w:jc w:val="both"/>
              <w:rPr>
                <w:b/>
                <w:lang w:val="uk-UA"/>
              </w:rPr>
            </w:pPr>
            <w:r w:rsidRPr="00F2387D">
              <w:rPr>
                <w:b/>
                <w:lang w:val="uk-UA"/>
              </w:rPr>
              <w:t>Результати навчання з дисципліни</w:t>
            </w:r>
          </w:p>
        </w:tc>
      </w:tr>
      <w:tr w:rsidR="00094D34" w:rsidRPr="00964206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  <w:rPr>
                <w:szCs w:val="28"/>
              </w:rPr>
            </w:pP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  <w:rPr>
                <w:szCs w:val="28"/>
                <w:lang w:val="en-US"/>
              </w:rPr>
            </w:pPr>
            <w:r w:rsidRPr="00964206">
              <w:rPr>
                <w:szCs w:val="28"/>
                <w:lang w:val="en-US"/>
              </w:rPr>
              <w:t>min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964206" w:rsidRDefault="00094D34" w:rsidP="00004AFB">
            <w:pPr>
              <w:jc w:val="both"/>
              <w:rPr>
                <w:szCs w:val="28"/>
                <w:lang w:val="en-US"/>
              </w:rPr>
            </w:pPr>
            <w:r w:rsidRPr="00964206">
              <w:rPr>
                <w:szCs w:val="28"/>
                <w:lang w:val="en-US"/>
              </w:rPr>
              <w:t xml:space="preserve">  max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964206" w:rsidRDefault="00094D34" w:rsidP="00004AFB">
            <w:pPr>
              <w:jc w:val="both"/>
              <w:rPr>
                <w:szCs w:val="28"/>
                <w:lang w:val="en-US"/>
              </w:rPr>
            </w:pPr>
          </w:p>
        </w:tc>
      </w:tr>
      <w:tr w:rsidR="00094D34" w:rsidRPr="00964206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  <w:rPr>
                <w:szCs w:val="28"/>
              </w:rPr>
            </w:pPr>
            <w:r w:rsidRPr="00964206">
              <w:rPr>
                <w:szCs w:val="28"/>
              </w:rPr>
              <w:t>1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04AFB" w:rsidP="00004AF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е</w:t>
            </w:r>
            <w:r w:rsidR="00094D34" w:rsidRPr="00964206">
              <w:rPr>
                <w:szCs w:val="28"/>
              </w:rPr>
              <w:t>кспрес-опитування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572E78" w:rsidRDefault="00094D34" w:rsidP="00572E78">
            <w:pPr>
              <w:jc w:val="both"/>
              <w:rPr>
                <w:szCs w:val="28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 х  5 = </w:t>
            </w:r>
            <w:r w:rsidR="00572E78">
              <w:rPr>
                <w:b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1</w:t>
            </w:r>
            <w:r w:rsidRPr="00010611">
              <w:rPr>
                <w:b/>
                <w:sz w:val="20"/>
                <w:szCs w:val="20"/>
                <w:lang w:val="uk-UA"/>
              </w:rPr>
              <w:t xml:space="preserve"> х  </w:t>
            </w:r>
            <w:r>
              <w:rPr>
                <w:b/>
                <w:sz w:val="20"/>
                <w:szCs w:val="20"/>
                <w:lang w:val="uk-UA"/>
              </w:rPr>
              <w:t>10 = 10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РН 1.3</w:t>
            </w:r>
          </w:p>
        </w:tc>
      </w:tr>
      <w:tr w:rsidR="00094D34" w:rsidRPr="00964206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r w:rsidRPr="00964206">
              <w:rPr>
                <w:szCs w:val="28"/>
              </w:rPr>
              <w:t>2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proofErr w:type="spellStart"/>
            <w:r w:rsidRPr="00964206">
              <w:rPr>
                <w:szCs w:val="28"/>
              </w:rPr>
              <w:t>усна</w:t>
            </w:r>
            <w:proofErr w:type="spellEnd"/>
            <w:r w:rsidRPr="00964206">
              <w:rPr>
                <w:szCs w:val="28"/>
              </w:rPr>
              <w:t xml:space="preserve"> </w:t>
            </w:r>
            <w:proofErr w:type="spellStart"/>
            <w:r w:rsidRPr="00964206">
              <w:rPr>
                <w:szCs w:val="28"/>
              </w:rPr>
              <w:t>відповідь</w:t>
            </w:r>
            <w:proofErr w:type="spellEnd"/>
            <w:r w:rsidRPr="00964206">
              <w:rPr>
                <w:szCs w:val="28"/>
              </w:rPr>
              <w:t xml:space="preserve"> </w:t>
            </w:r>
            <w:proofErr w:type="spellStart"/>
            <w:proofErr w:type="gramStart"/>
            <w:r w:rsidRPr="00964206">
              <w:rPr>
                <w:szCs w:val="28"/>
              </w:rPr>
              <w:t>п</w:t>
            </w:r>
            <w:proofErr w:type="gramEnd"/>
            <w:r w:rsidRPr="00964206">
              <w:rPr>
                <w:szCs w:val="28"/>
              </w:rPr>
              <w:t>ід</w:t>
            </w:r>
            <w:proofErr w:type="spellEnd"/>
            <w:r w:rsidRPr="00964206">
              <w:rPr>
                <w:szCs w:val="28"/>
              </w:rPr>
              <w:t xml:space="preserve"> час </w:t>
            </w:r>
            <w:proofErr w:type="spellStart"/>
            <w:r w:rsidRPr="00964206">
              <w:rPr>
                <w:szCs w:val="28"/>
              </w:rPr>
              <w:t>семінарських</w:t>
            </w:r>
            <w:proofErr w:type="spellEnd"/>
            <w:r w:rsidRPr="00964206">
              <w:rPr>
                <w:szCs w:val="28"/>
              </w:rPr>
              <w:t xml:space="preserve"> занять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>
              <w:t>2</w:t>
            </w:r>
            <w:r>
              <w:rPr>
                <w:b/>
                <w:sz w:val="20"/>
                <w:szCs w:val="20"/>
                <w:lang w:val="uk-UA"/>
              </w:rPr>
              <w:t xml:space="preserve"> х  4= 8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szCs w:val="28"/>
                <w:lang w:val="uk-UA"/>
              </w:rPr>
            </w:pPr>
            <w:r w:rsidRPr="00964206">
              <w:t xml:space="preserve">   </w:t>
            </w:r>
            <w:r>
              <w:rPr>
                <w:lang w:val="uk-UA"/>
              </w:rPr>
              <w:t xml:space="preserve">2 </w:t>
            </w:r>
            <w:r>
              <w:rPr>
                <w:b/>
                <w:sz w:val="20"/>
                <w:szCs w:val="20"/>
                <w:lang w:val="uk-UA"/>
              </w:rPr>
              <w:t>х  8=16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Р.Н. 1.1, 1.3.</w:t>
            </w:r>
          </w:p>
        </w:tc>
      </w:tr>
      <w:tr w:rsidR="00094D34" w:rsidRPr="00964206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r w:rsidRPr="00964206">
              <w:t>3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004AFB" w:rsidRDefault="00004AFB" w:rsidP="00004AFB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письмове завдання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r w:rsidRPr="00964206">
              <w:t xml:space="preserve">3 </w:t>
            </w:r>
            <w:r>
              <w:rPr>
                <w:b/>
                <w:sz w:val="20"/>
                <w:szCs w:val="20"/>
                <w:lang w:val="uk-UA"/>
              </w:rPr>
              <w:t xml:space="preserve"> х  2 = 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>
              <w:t xml:space="preserve">   3</w:t>
            </w:r>
            <w:r>
              <w:rPr>
                <w:b/>
                <w:sz w:val="20"/>
                <w:szCs w:val="20"/>
                <w:lang w:val="uk-UA"/>
              </w:rPr>
              <w:t xml:space="preserve"> х  4 = 12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Р.Н. 2.2., 2.3.</w:t>
            </w:r>
          </w:p>
        </w:tc>
      </w:tr>
      <w:tr w:rsidR="00094D34" w:rsidRPr="00964206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r w:rsidRPr="00964206">
              <w:rPr>
                <w:szCs w:val="28"/>
              </w:rPr>
              <w:t>4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r w:rsidRPr="00964206">
              <w:rPr>
                <w:szCs w:val="28"/>
              </w:rPr>
              <w:t>реферат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 w:rsidRPr="00964206">
              <w:t xml:space="preserve">3 </w:t>
            </w:r>
            <w:r>
              <w:rPr>
                <w:b/>
                <w:sz w:val="20"/>
                <w:szCs w:val="20"/>
                <w:lang w:val="uk-UA"/>
              </w:rPr>
              <w:t xml:space="preserve"> х  2 = 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>
              <w:t xml:space="preserve">   </w:t>
            </w:r>
            <w:r>
              <w:rPr>
                <w:b/>
                <w:sz w:val="20"/>
                <w:szCs w:val="20"/>
                <w:lang w:val="uk-UA"/>
              </w:rPr>
              <w:t>3 х  4 = 12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Р.Н. 2.3, 2.4</w:t>
            </w:r>
          </w:p>
        </w:tc>
      </w:tr>
      <w:tr w:rsidR="00094D34" w:rsidRPr="00964206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r w:rsidRPr="00964206">
              <w:rPr>
                <w:szCs w:val="28"/>
              </w:rPr>
              <w:t>5</w:t>
            </w: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proofErr w:type="spellStart"/>
            <w:r w:rsidRPr="00964206">
              <w:rPr>
                <w:szCs w:val="28"/>
              </w:rPr>
              <w:t>модульна</w:t>
            </w:r>
            <w:proofErr w:type="spellEnd"/>
            <w:r w:rsidRPr="00964206">
              <w:rPr>
                <w:szCs w:val="28"/>
              </w:rPr>
              <w:t xml:space="preserve"> </w:t>
            </w:r>
            <w:proofErr w:type="spellStart"/>
            <w:r w:rsidRPr="00964206">
              <w:rPr>
                <w:szCs w:val="28"/>
              </w:rPr>
              <w:t>контрольна</w:t>
            </w:r>
            <w:proofErr w:type="spellEnd"/>
            <w:r w:rsidRPr="00964206">
              <w:rPr>
                <w:szCs w:val="28"/>
              </w:rPr>
              <w:t xml:space="preserve"> робота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010611" w:rsidRDefault="00B47E10" w:rsidP="00004AFB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 xml:space="preserve"> х  3</w:t>
            </w:r>
            <w:r w:rsidR="00094D34">
              <w:rPr>
                <w:b/>
                <w:sz w:val="20"/>
                <w:szCs w:val="20"/>
                <w:lang w:val="uk-UA"/>
              </w:rPr>
              <w:t xml:space="preserve"> = 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 w:rsidRPr="00964206">
              <w:t xml:space="preserve"> </w:t>
            </w:r>
            <w:r>
              <w:t xml:space="preserve">  </w:t>
            </w:r>
            <w:r w:rsidR="00B47E10">
              <w:rPr>
                <w:lang w:val="uk-UA"/>
              </w:rPr>
              <w:t>3,3</w:t>
            </w:r>
            <w:r>
              <w:t xml:space="preserve"> </w:t>
            </w:r>
            <w:r w:rsidR="00B47E10">
              <w:rPr>
                <w:b/>
                <w:sz w:val="20"/>
                <w:szCs w:val="20"/>
                <w:lang w:val="uk-UA"/>
              </w:rPr>
              <w:t xml:space="preserve"> х  3</w:t>
            </w:r>
            <w:r>
              <w:rPr>
                <w:b/>
                <w:sz w:val="20"/>
                <w:szCs w:val="20"/>
                <w:lang w:val="uk-UA"/>
              </w:rPr>
              <w:t xml:space="preserve"> = 10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010611" w:rsidRDefault="00094D34" w:rsidP="00004A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004AFB">
              <w:rPr>
                <w:lang w:val="uk-UA"/>
              </w:rPr>
              <w:t xml:space="preserve"> 1.1.,</w:t>
            </w:r>
            <w:r>
              <w:rPr>
                <w:lang w:val="uk-UA"/>
              </w:rPr>
              <w:t xml:space="preserve"> 1.2.</w:t>
            </w:r>
            <w:r w:rsidR="00004AFB">
              <w:rPr>
                <w:lang w:val="uk-UA"/>
              </w:rPr>
              <w:t>, 1.3. РН 2.1., 2.2., 2.3., 2.4.</w:t>
            </w:r>
          </w:p>
        </w:tc>
      </w:tr>
      <w:tr w:rsidR="00094D34" w:rsidRPr="00CE4ADF" w:rsidTr="00004AFB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  <w:rPr>
                <w:szCs w:val="28"/>
              </w:rPr>
            </w:pPr>
          </w:p>
        </w:tc>
        <w:tc>
          <w:tcPr>
            <w:tcW w:w="4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94D34" w:rsidRPr="00964206" w:rsidRDefault="00094D34" w:rsidP="00004AFB">
            <w:pPr>
              <w:jc w:val="both"/>
            </w:pPr>
            <w:proofErr w:type="spellStart"/>
            <w:r w:rsidRPr="00964206">
              <w:rPr>
                <w:szCs w:val="28"/>
              </w:rPr>
              <w:t>Всього</w:t>
            </w:r>
            <w:proofErr w:type="spellEnd"/>
            <w:r w:rsidRPr="00964206">
              <w:rPr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8" w:type="dxa"/>
            </w:tcMar>
          </w:tcPr>
          <w:p w:rsidR="00094D34" w:rsidRPr="00365143" w:rsidRDefault="00094D34" w:rsidP="00004AFB">
            <w:pPr>
              <w:jc w:val="both"/>
              <w:rPr>
                <w:color w:val="auto"/>
              </w:rPr>
            </w:pPr>
            <w:r w:rsidRPr="00365143">
              <w:rPr>
                <w:color w:val="auto"/>
                <w:szCs w:val="28"/>
              </w:rPr>
              <w:t xml:space="preserve">  36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365143" w:rsidRDefault="00094D34" w:rsidP="00004AFB">
            <w:pPr>
              <w:jc w:val="both"/>
              <w:rPr>
                <w:color w:val="auto"/>
              </w:rPr>
            </w:pPr>
            <w:r w:rsidRPr="00365143">
              <w:rPr>
                <w:color w:val="auto"/>
              </w:rPr>
              <w:t xml:space="preserve">   60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D34" w:rsidRPr="00365143" w:rsidRDefault="00094D34" w:rsidP="00004AFB">
            <w:pPr>
              <w:jc w:val="both"/>
              <w:rPr>
                <w:color w:val="auto"/>
              </w:rPr>
            </w:pPr>
          </w:p>
        </w:tc>
      </w:tr>
    </w:tbl>
    <w:p w:rsidR="00094D34" w:rsidRDefault="00094D34">
      <w:pPr>
        <w:rPr>
          <w:b/>
          <w:lang w:val="uk-UA"/>
        </w:rPr>
      </w:pPr>
    </w:p>
    <w:p w:rsidR="00094D34" w:rsidRDefault="00094D34" w:rsidP="00094D34">
      <w:pPr>
        <w:pStyle w:val="a6"/>
        <w:numPr>
          <w:ilvl w:val="1"/>
          <w:numId w:val="1"/>
        </w:numPr>
        <w:rPr>
          <w:b/>
          <w:lang w:val="uk-UA"/>
        </w:rPr>
      </w:pPr>
      <w:r w:rsidRPr="00B47E10">
        <w:rPr>
          <w:b/>
          <w:lang w:val="uk-UA"/>
        </w:rPr>
        <w:t>підсумкове оцінювання:</w:t>
      </w:r>
    </w:p>
    <w:p w:rsidR="00C947A6" w:rsidRPr="00C947A6" w:rsidRDefault="00C947A6" w:rsidP="00C947A6">
      <w:pPr>
        <w:pStyle w:val="a6"/>
        <w:spacing w:before="20"/>
        <w:ind w:left="927"/>
        <w:jc w:val="both"/>
        <w:rPr>
          <w:rStyle w:val="a7"/>
          <w:i/>
          <w:iCs/>
        </w:rPr>
      </w:pPr>
      <w:r w:rsidRPr="00C947A6">
        <w:rPr>
          <w:b/>
        </w:rPr>
        <w:t xml:space="preserve"> (у </w:t>
      </w:r>
      <w:proofErr w:type="spellStart"/>
      <w:r w:rsidRPr="00C947A6">
        <w:rPr>
          <w:b/>
        </w:rPr>
        <w:t>формі</w:t>
      </w:r>
      <w:proofErr w:type="spellEnd"/>
      <w:r w:rsidRPr="00C947A6">
        <w:rPr>
          <w:b/>
        </w:rPr>
        <w:t xml:space="preserve"> </w:t>
      </w:r>
      <w:r w:rsidR="001E2A36">
        <w:rPr>
          <w:b/>
          <w:lang w:val="uk-UA"/>
        </w:rPr>
        <w:t xml:space="preserve">письмового </w:t>
      </w:r>
      <w:proofErr w:type="spellStart"/>
      <w:r w:rsidRPr="00C947A6">
        <w:rPr>
          <w:b/>
        </w:rPr>
        <w:t>екзамену</w:t>
      </w:r>
      <w:proofErr w:type="spellEnd"/>
      <w:r>
        <w:rPr>
          <w:b/>
          <w:lang w:val="uk-UA"/>
        </w:rPr>
        <w:t>)</w:t>
      </w:r>
      <w:r w:rsidRPr="00C947A6">
        <w:rPr>
          <w:b/>
        </w:rPr>
        <w:t xml:space="preserve"> </w:t>
      </w:r>
    </w:p>
    <w:p w:rsidR="001E2A36" w:rsidRPr="001E2A36" w:rsidRDefault="001E2A36" w:rsidP="001E2A36">
      <w:pPr>
        <w:spacing w:before="20"/>
        <w:jc w:val="both"/>
        <w:rPr>
          <w:rStyle w:val="a7"/>
          <w:iCs/>
        </w:rPr>
      </w:pPr>
      <w:r>
        <w:rPr>
          <w:iCs/>
          <w:lang w:val="uk-UA"/>
        </w:rPr>
        <w:t xml:space="preserve">        П</w:t>
      </w:r>
      <w:proofErr w:type="spellStart"/>
      <w:r w:rsidRPr="001E2A36">
        <w:rPr>
          <w:iCs/>
        </w:rPr>
        <w:t>исьмовий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екзамен</w:t>
      </w:r>
      <w:proofErr w:type="spellEnd"/>
      <w:r w:rsidRPr="001E2A36">
        <w:rPr>
          <w:iCs/>
        </w:rPr>
        <w:t xml:space="preserve"> (</w:t>
      </w:r>
      <w:proofErr w:type="spellStart"/>
      <w:r w:rsidRPr="001E2A36">
        <w:rPr>
          <w:iCs/>
        </w:rPr>
        <w:t>білет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містить</w:t>
      </w:r>
      <w:proofErr w:type="spellEnd"/>
      <w:r w:rsidRPr="001E2A36">
        <w:rPr>
          <w:iCs/>
        </w:rPr>
        <w:t xml:space="preserve"> два </w:t>
      </w:r>
      <w:proofErr w:type="spellStart"/>
      <w:r w:rsidRPr="001E2A36">
        <w:rPr>
          <w:iCs/>
        </w:rPr>
        <w:t>питання</w:t>
      </w:r>
      <w:proofErr w:type="spellEnd"/>
      <w:r w:rsidRPr="001E2A36">
        <w:rPr>
          <w:iCs/>
        </w:rPr>
        <w:t xml:space="preserve">) – </w:t>
      </w:r>
      <w:r w:rsidRPr="001E2A36">
        <w:rPr>
          <w:b/>
          <w:iCs/>
        </w:rPr>
        <w:t xml:space="preserve">40 </w:t>
      </w:r>
      <w:proofErr w:type="spellStart"/>
      <w:r w:rsidRPr="001E2A36">
        <w:rPr>
          <w:b/>
          <w:iCs/>
        </w:rPr>
        <w:t>балів</w:t>
      </w:r>
      <w:proofErr w:type="spellEnd"/>
      <w:r w:rsidRPr="001E2A36">
        <w:rPr>
          <w:iCs/>
        </w:rPr>
        <w:t xml:space="preserve"> (20 </w:t>
      </w:r>
      <w:proofErr w:type="spellStart"/>
      <w:r w:rsidRPr="001E2A36">
        <w:rPr>
          <w:iCs/>
        </w:rPr>
        <w:t>максимальних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балів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або</w:t>
      </w:r>
      <w:proofErr w:type="spellEnd"/>
      <w:r w:rsidRPr="001E2A36">
        <w:rPr>
          <w:iCs/>
        </w:rPr>
        <w:t xml:space="preserve"> 12 </w:t>
      </w:r>
      <w:proofErr w:type="spellStart"/>
      <w:r w:rsidRPr="001E2A36">
        <w:rPr>
          <w:iCs/>
        </w:rPr>
        <w:t>мінімальних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балів</w:t>
      </w:r>
      <w:proofErr w:type="spellEnd"/>
      <w:r w:rsidRPr="001E2A36">
        <w:rPr>
          <w:iCs/>
        </w:rPr>
        <w:t xml:space="preserve"> за </w:t>
      </w:r>
      <w:proofErr w:type="spellStart"/>
      <w:r w:rsidRPr="001E2A36">
        <w:rPr>
          <w:iCs/>
        </w:rPr>
        <w:t>кожне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питання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білету</w:t>
      </w:r>
      <w:proofErr w:type="spellEnd"/>
      <w:r w:rsidRPr="001E2A36">
        <w:rPr>
          <w:iCs/>
        </w:rPr>
        <w:t xml:space="preserve">). </w:t>
      </w:r>
      <w:proofErr w:type="spellStart"/>
      <w:r w:rsidRPr="001E2A36">
        <w:rPr>
          <w:iCs/>
        </w:rPr>
        <w:t>Мінімальний</w:t>
      </w:r>
      <w:proofErr w:type="spellEnd"/>
      <w:r w:rsidRPr="001E2A36">
        <w:rPr>
          <w:iCs/>
        </w:rPr>
        <w:t xml:space="preserve"> бал </w:t>
      </w:r>
      <w:proofErr w:type="spellStart"/>
      <w:r w:rsidRPr="001E2A36">
        <w:rPr>
          <w:iCs/>
        </w:rPr>
        <w:t>успішного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складання</w:t>
      </w:r>
      <w:proofErr w:type="spellEnd"/>
      <w:r w:rsidRPr="001E2A36">
        <w:rPr>
          <w:iCs/>
        </w:rPr>
        <w:t xml:space="preserve"> (</w:t>
      </w:r>
      <w:proofErr w:type="spellStart"/>
      <w:r w:rsidRPr="001E2A36">
        <w:rPr>
          <w:iCs/>
        </w:rPr>
        <w:t>отримання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загальної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позитивної</w:t>
      </w:r>
      <w:proofErr w:type="spellEnd"/>
      <w:r w:rsidRPr="001E2A36">
        <w:rPr>
          <w:iCs/>
        </w:rPr>
        <w:t xml:space="preserve"> </w:t>
      </w:r>
      <w:proofErr w:type="spellStart"/>
      <w:r w:rsidRPr="001E2A36">
        <w:rPr>
          <w:iCs/>
        </w:rPr>
        <w:t>оцінки</w:t>
      </w:r>
      <w:proofErr w:type="spellEnd"/>
      <w:r w:rsidRPr="001E2A36">
        <w:rPr>
          <w:iCs/>
        </w:rPr>
        <w:t xml:space="preserve">) </w:t>
      </w:r>
      <w:proofErr w:type="spellStart"/>
      <w:r w:rsidRPr="001E2A36">
        <w:rPr>
          <w:iCs/>
        </w:rPr>
        <w:t>екзамену</w:t>
      </w:r>
      <w:proofErr w:type="spellEnd"/>
      <w:r w:rsidRPr="001E2A36">
        <w:rPr>
          <w:iCs/>
        </w:rPr>
        <w:t xml:space="preserve"> – 24 </w:t>
      </w:r>
      <w:proofErr w:type="spellStart"/>
      <w:r w:rsidRPr="001E2A36">
        <w:rPr>
          <w:iCs/>
        </w:rPr>
        <w:t>бали</w:t>
      </w:r>
      <w:proofErr w:type="spellEnd"/>
      <w:r w:rsidRPr="001E2A36">
        <w:rPr>
          <w:iCs/>
        </w:rPr>
        <w:t>.</w:t>
      </w:r>
    </w:p>
    <w:p w:rsidR="001E2A36" w:rsidRPr="001E2A36" w:rsidRDefault="001E2A36" w:rsidP="001E2A36">
      <w:pPr>
        <w:pStyle w:val="a6"/>
        <w:spacing w:before="20"/>
        <w:ind w:left="927"/>
        <w:jc w:val="both"/>
        <w:rPr>
          <w:rStyle w:val="a7"/>
          <w:iCs/>
        </w:rPr>
      </w:pPr>
    </w:p>
    <w:p w:rsidR="00094D34" w:rsidRPr="00B47E10" w:rsidRDefault="00094D34" w:rsidP="00094D34">
      <w:pPr>
        <w:spacing w:before="20"/>
        <w:ind w:firstLine="284"/>
        <w:jc w:val="both"/>
        <w:rPr>
          <w:b/>
          <w:bCs/>
          <w:spacing w:val="-8"/>
        </w:rPr>
      </w:pPr>
      <w:proofErr w:type="spellStart"/>
      <w:r w:rsidRPr="00B47E10">
        <w:rPr>
          <w:b/>
          <w:bCs/>
          <w:spacing w:val="-8"/>
        </w:rPr>
        <w:t>Умови</w:t>
      </w:r>
      <w:proofErr w:type="spellEnd"/>
      <w:r w:rsidRPr="00B47E10">
        <w:rPr>
          <w:b/>
          <w:bCs/>
          <w:spacing w:val="-8"/>
        </w:rPr>
        <w:t xml:space="preserve"> допуску до </w:t>
      </w:r>
      <w:proofErr w:type="spellStart"/>
      <w:proofErr w:type="gramStart"/>
      <w:r w:rsidRPr="00B47E10">
        <w:rPr>
          <w:b/>
        </w:rPr>
        <w:t>п</w:t>
      </w:r>
      <w:proofErr w:type="gramEnd"/>
      <w:r w:rsidRPr="00B47E10">
        <w:rPr>
          <w:b/>
        </w:rPr>
        <w:t>ідсумкового</w:t>
      </w:r>
      <w:proofErr w:type="spellEnd"/>
      <w:r w:rsidRPr="00B47E10">
        <w:rPr>
          <w:b/>
          <w:bCs/>
          <w:spacing w:val="-8"/>
        </w:rPr>
        <w:t xml:space="preserve"> </w:t>
      </w:r>
      <w:proofErr w:type="spellStart"/>
      <w:r w:rsidRPr="00B47E10">
        <w:rPr>
          <w:b/>
          <w:bCs/>
          <w:spacing w:val="-8"/>
        </w:rPr>
        <w:t>екзамену</w:t>
      </w:r>
      <w:proofErr w:type="spellEnd"/>
      <w:r w:rsidRPr="00B47E10">
        <w:rPr>
          <w:b/>
          <w:bCs/>
          <w:spacing w:val="-8"/>
        </w:rPr>
        <w:t>:</w:t>
      </w:r>
    </w:p>
    <w:p w:rsidR="00094D34" w:rsidRPr="00B47E10" w:rsidRDefault="00094D34" w:rsidP="00094D34">
      <w:pPr>
        <w:spacing w:before="20"/>
        <w:ind w:firstLine="284"/>
        <w:jc w:val="both"/>
        <w:rPr>
          <w:spacing w:val="-8"/>
          <w:lang w:val="uk-UA"/>
        </w:rPr>
      </w:pPr>
      <w:r w:rsidRPr="00B47E10">
        <w:rPr>
          <w:spacing w:val="-8"/>
          <w:lang w:val="uk-UA"/>
        </w:rPr>
        <w:t>С</w:t>
      </w:r>
      <w:proofErr w:type="spellStart"/>
      <w:r w:rsidRPr="00B47E10">
        <w:rPr>
          <w:spacing w:val="-8"/>
        </w:rPr>
        <w:t>туденти</w:t>
      </w:r>
      <w:proofErr w:type="spellEnd"/>
      <w:r w:rsidRPr="00B47E10">
        <w:rPr>
          <w:spacing w:val="-8"/>
        </w:rPr>
        <w:t xml:space="preserve">, </w:t>
      </w:r>
      <w:proofErr w:type="spellStart"/>
      <w:r w:rsidRPr="00B47E10">
        <w:rPr>
          <w:spacing w:val="-8"/>
        </w:rPr>
        <w:t>які</w:t>
      </w:r>
      <w:proofErr w:type="spellEnd"/>
      <w:r w:rsidRPr="00B47E10">
        <w:rPr>
          <w:spacing w:val="-8"/>
        </w:rPr>
        <w:t xml:space="preserve"> набрали </w:t>
      </w:r>
      <w:proofErr w:type="spellStart"/>
      <w:r w:rsidRPr="00B47E10">
        <w:rPr>
          <w:spacing w:val="-8"/>
        </w:rPr>
        <w:t>сумарно</w:t>
      </w:r>
      <w:proofErr w:type="spellEnd"/>
      <w:r w:rsidRPr="00B47E10">
        <w:rPr>
          <w:spacing w:val="-8"/>
        </w:rPr>
        <w:t xml:space="preserve"> за </w:t>
      </w:r>
      <w:r w:rsidRPr="00B47E10">
        <w:rPr>
          <w:spacing w:val="-8"/>
          <w:lang w:val="uk-UA"/>
        </w:rPr>
        <w:t xml:space="preserve">обидві частини дисципліни </w:t>
      </w:r>
      <w:proofErr w:type="spellStart"/>
      <w:r w:rsidRPr="00B47E10">
        <w:rPr>
          <w:spacing w:val="-8"/>
        </w:rPr>
        <w:t>меншу</w:t>
      </w:r>
      <w:proofErr w:type="spellEnd"/>
      <w:r w:rsidRPr="00B47E10">
        <w:rPr>
          <w:spacing w:val="-8"/>
        </w:rPr>
        <w:t xml:space="preserve"> </w:t>
      </w:r>
      <w:proofErr w:type="spellStart"/>
      <w:r w:rsidRPr="00B47E10">
        <w:rPr>
          <w:spacing w:val="-8"/>
        </w:rPr>
        <w:t>кількість</w:t>
      </w:r>
      <w:proofErr w:type="spellEnd"/>
      <w:r w:rsidRPr="00B47E10">
        <w:rPr>
          <w:spacing w:val="-8"/>
        </w:rPr>
        <w:t xml:space="preserve"> </w:t>
      </w:r>
      <w:proofErr w:type="spellStart"/>
      <w:r w:rsidRPr="00B47E10">
        <w:rPr>
          <w:spacing w:val="-8"/>
        </w:rPr>
        <w:t>балів</w:t>
      </w:r>
      <w:proofErr w:type="spellEnd"/>
      <w:r w:rsidRPr="00B47E10">
        <w:rPr>
          <w:spacing w:val="-8"/>
        </w:rPr>
        <w:t xml:space="preserve"> за </w:t>
      </w:r>
      <w:r w:rsidRPr="00B47E10">
        <w:rPr>
          <w:i/>
          <w:spacing w:val="-8"/>
        </w:rPr>
        <w:t>критично-</w:t>
      </w:r>
      <w:proofErr w:type="spellStart"/>
      <w:r w:rsidRPr="00B47E10">
        <w:rPr>
          <w:i/>
          <w:spacing w:val="-8"/>
        </w:rPr>
        <w:t>розрахунковий</w:t>
      </w:r>
      <w:proofErr w:type="spellEnd"/>
      <w:r w:rsidRPr="00B47E10">
        <w:rPr>
          <w:i/>
          <w:spacing w:val="-8"/>
        </w:rPr>
        <w:t xml:space="preserve"> </w:t>
      </w:r>
      <w:proofErr w:type="spellStart"/>
      <w:r w:rsidRPr="00B47E10">
        <w:rPr>
          <w:i/>
          <w:spacing w:val="-8"/>
        </w:rPr>
        <w:t>мінімум</w:t>
      </w:r>
      <w:proofErr w:type="spellEnd"/>
      <w:r w:rsidRPr="00B47E10">
        <w:rPr>
          <w:i/>
          <w:spacing w:val="-8"/>
        </w:rPr>
        <w:t xml:space="preserve"> –</w:t>
      </w:r>
      <w:r w:rsidRPr="00B47E10">
        <w:rPr>
          <w:i/>
          <w:spacing w:val="-8"/>
          <w:lang w:val="uk-UA"/>
        </w:rPr>
        <w:t xml:space="preserve">36 </w:t>
      </w:r>
      <w:proofErr w:type="spellStart"/>
      <w:r w:rsidRPr="00B47E10">
        <w:rPr>
          <w:i/>
          <w:spacing w:val="-8"/>
        </w:rPr>
        <w:t>балів</w:t>
      </w:r>
      <w:proofErr w:type="spellEnd"/>
      <w:r w:rsidRPr="00B47E10">
        <w:rPr>
          <w:spacing w:val="-8"/>
        </w:rPr>
        <w:t xml:space="preserve"> для </w:t>
      </w:r>
      <w:proofErr w:type="spellStart"/>
      <w:r w:rsidRPr="00B47E10">
        <w:rPr>
          <w:spacing w:val="-8"/>
        </w:rPr>
        <w:t>одержання</w:t>
      </w:r>
      <w:proofErr w:type="spellEnd"/>
      <w:r w:rsidRPr="00B47E10">
        <w:rPr>
          <w:spacing w:val="-8"/>
        </w:rPr>
        <w:t xml:space="preserve"> допуску до </w:t>
      </w:r>
      <w:r w:rsidRPr="00B47E10">
        <w:rPr>
          <w:spacing w:val="-8"/>
          <w:lang w:val="uk-UA"/>
        </w:rPr>
        <w:t>екзамену здають заборгованості за обидві частини дисципліни та визначені у семестровому оцінюванні творчі роботи. Модульні контрольні роботи не перескладаються.</w:t>
      </w:r>
    </w:p>
    <w:p w:rsidR="00B47E10" w:rsidRPr="00B47E10" w:rsidRDefault="00004AFB" w:rsidP="00004AFB">
      <w:pPr>
        <w:widowControl w:val="0"/>
        <w:spacing w:before="120"/>
        <w:jc w:val="both"/>
        <w:rPr>
          <w:b/>
          <w:bCs/>
        </w:rPr>
      </w:pPr>
      <w:r w:rsidRPr="00B47E10">
        <w:rPr>
          <w:b/>
          <w:bCs/>
          <w:spacing w:val="-8"/>
        </w:rPr>
        <w:t xml:space="preserve">7.2 </w:t>
      </w:r>
      <w:proofErr w:type="spellStart"/>
      <w:r w:rsidRPr="00B47E10">
        <w:rPr>
          <w:b/>
          <w:bCs/>
        </w:rPr>
        <w:t>Організація</w:t>
      </w:r>
      <w:proofErr w:type="spellEnd"/>
      <w:r w:rsidRPr="00B47E10">
        <w:rPr>
          <w:b/>
          <w:bCs/>
        </w:rPr>
        <w:t xml:space="preserve"> </w:t>
      </w:r>
      <w:proofErr w:type="spellStart"/>
      <w:r w:rsidRPr="00B47E10">
        <w:rPr>
          <w:b/>
          <w:bCs/>
        </w:rPr>
        <w:t>оцінювання</w:t>
      </w:r>
      <w:proofErr w:type="spellEnd"/>
      <w:r w:rsidRPr="00B47E10">
        <w:rPr>
          <w:b/>
          <w:bCs/>
        </w:rPr>
        <w:t xml:space="preserve">: </w:t>
      </w:r>
    </w:p>
    <w:p w:rsidR="00004AFB" w:rsidRPr="00B47E10" w:rsidRDefault="00004AFB" w:rsidP="00004AFB">
      <w:pPr>
        <w:pStyle w:val="a6"/>
        <w:numPr>
          <w:ilvl w:val="0"/>
          <w:numId w:val="7"/>
        </w:numPr>
        <w:suppressAutoHyphens/>
        <w:jc w:val="both"/>
      </w:pPr>
      <w:proofErr w:type="spellStart"/>
      <w:r w:rsidRPr="00B47E10">
        <w:rPr>
          <w:bCs/>
        </w:rPr>
        <w:t>Експрес-опитування</w:t>
      </w:r>
      <w:proofErr w:type="spellEnd"/>
      <w:r w:rsidRPr="00B47E10">
        <w:rPr>
          <w:bCs/>
        </w:rPr>
        <w:t>: РН 1.3.</w:t>
      </w:r>
      <w:r w:rsidRPr="00B47E10">
        <w:rPr>
          <w:bCs/>
          <w:lang w:val="uk-UA"/>
        </w:rPr>
        <w:t xml:space="preserve"> </w:t>
      </w:r>
      <w:r w:rsidRPr="00B47E10">
        <w:t xml:space="preserve">( </w:t>
      </w:r>
      <w:proofErr w:type="spellStart"/>
      <w:proofErr w:type="gramStart"/>
      <w:r w:rsidRPr="00B47E10">
        <w:t>п</w:t>
      </w:r>
      <w:proofErr w:type="gramEnd"/>
      <w:r w:rsidRPr="00B47E10">
        <w:t>ісля</w:t>
      </w:r>
      <w:proofErr w:type="spellEnd"/>
      <w:r w:rsidRPr="00B47E10">
        <w:t xml:space="preserve"> </w:t>
      </w:r>
      <w:proofErr w:type="spellStart"/>
      <w:r w:rsidRPr="00B47E10">
        <w:t>вивчення</w:t>
      </w:r>
      <w:proofErr w:type="spellEnd"/>
      <w:r w:rsidRPr="00B47E10">
        <w:t xml:space="preserve"> тем 4, 5);  </w:t>
      </w:r>
    </w:p>
    <w:p w:rsidR="00004AFB" w:rsidRPr="00B47E10" w:rsidRDefault="00004AFB" w:rsidP="00004AFB">
      <w:pPr>
        <w:pStyle w:val="a6"/>
        <w:numPr>
          <w:ilvl w:val="0"/>
          <w:numId w:val="7"/>
        </w:numPr>
        <w:suppressAutoHyphens/>
        <w:jc w:val="both"/>
      </w:pPr>
      <w:proofErr w:type="spellStart"/>
      <w:r w:rsidRPr="00B47E10">
        <w:t>Усна</w:t>
      </w:r>
      <w:proofErr w:type="spellEnd"/>
      <w:r w:rsidRPr="00B47E10">
        <w:t xml:space="preserve"> </w:t>
      </w:r>
      <w:proofErr w:type="spellStart"/>
      <w:r w:rsidRPr="00B47E10">
        <w:t>відповідь</w:t>
      </w:r>
      <w:proofErr w:type="spellEnd"/>
      <w:r w:rsidRPr="00B47E10">
        <w:t xml:space="preserve"> </w:t>
      </w:r>
      <w:proofErr w:type="spellStart"/>
      <w:proofErr w:type="gramStart"/>
      <w:r w:rsidRPr="00B47E10">
        <w:t>п</w:t>
      </w:r>
      <w:proofErr w:type="gramEnd"/>
      <w:r w:rsidRPr="00B47E10">
        <w:t>ід</w:t>
      </w:r>
      <w:proofErr w:type="spellEnd"/>
      <w:r w:rsidRPr="00B47E10">
        <w:t xml:space="preserve"> час </w:t>
      </w:r>
      <w:proofErr w:type="spellStart"/>
      <w:r w:rsidRPr="00B47E10">
        <w:t>семінарських</w:t>
      </w:r>
      <w:proofErr w:type="spellEnd"/>
      <w:r w:rsidRPr="00B47E10">
        <w:t xml:space="preserve"> занять: РН</w:t>
      </w:r>
      <w:proofErr w:type="gramStart"/>
      <w:r w:rsidRPr="00B47E10">
        <w:t>1</w:t>
      </w:r>
      <w:proofErr w:type="gramEnd"/>
      <w:r w:rsidRPr="00B47E10">
        <w:t xml:space="preserve">.1 </w:t>
      </w:r>
      <w:r w:rsidRPr="00B47E10">
        <w:rPr>
          <w:lang w:val="uk-UA"/>
        </w:rPr>
        <w:t>Р.Н. 1.3.</w:t>
      </w:r>
      <w:r w:rsidRPr="00B47E10">
        <w:t xml:space="preserve"> (теми 1-3), </w:t>
      </w:r>
    </w:p>
    <w:p w:rsidR="00004AFB" w:rsidRPr="00B47E10" w:rsidRDefault="00004AFB" w:rsidP="00004AFB">
      <w:pPr>
        <w:pStyle w:val="a6"/>
        <w:numPr>
          <w:ilvl w:val="0"/>
          <w:numId w:val="7"/>
        </w:numPr>
        <w:suppressAutoHyphens/>
        <w:jc w:val="both"/>
      </w:pPr>
      <w:proofErr w:type="spellStart"/>
      <w:r w:rsidRPr="00B47E10">
        <w:rPr>
          <w:bCs/>
        </w:rPr>
        <w:t>Письмове</w:t>
      </w:r>
      <w:proofErr w:type="spellEnd"/>
      <w:r w:rsidRPr="00B47E10">
        <w:rPr>
          <w:bCs/>
        </w:rPr>
        <w:t xml:space="preserve"> </w:t>
      </w:r>
      <w:proofErr w:type="spellStart"/>
      <w:r w:rsidRPr="00B47E10">
        <w:rPr>
          <w:bCs/>
        </w:rPr>
        <w:t>завдання</w:t>
      </w:r>
      <w:proofErr w:type="spellEnd"/>
      <w:r w:rsidRPr="00B47E10">
        <w:rPr>
          <w:bCs/>
        </w:rPr>
        <w:t>:</w:t>
      </w:r>
      <w:r w:rsidRPr="00B47E10">
        <w:rPr>
          <w:color w:val="000000"/>
        </w:rPr>
        <w:t xml:space="preserve">  </w:t>
      </w:r>
      <w:r w:rsidRPr="00B47E10">
        <w:rPr>
          <w:color w:val="000000"/>
          <w:lang w:val="uk-UA"/>
        </w:rPr>
        <w:t xml:space="preserve">РН </w:t>
      </w:r>
      <w:r w:rsidRPr="00B47E10">
        <w:rPr>
          <w:lang w:val="uk-UA"/>
        </w:rPr>
        <w:t>2.2., Р.Н. 2.3.</w:t>
      </w:r>
      <w:r w:rsidRPr="00B47E10">
        <w:rPr>
          <w:color w:val="000000"/>
        </w:rPr>
        <w:t xml:space="preserve"> (</w:t>
      </w:r>
      <w:proofErr w:type="spellStart"/>
      <w:proofErr w:type="gramStart"/>
      <w:r w:rsidRPr="00B47E10">
        <w:rPr>
          <w:color w:val="000000"/>
        </w:rPr>
        <w:t>п</w:t>
      </w:r>
      <w:proofErr w:type="gramEnd"/>
      <w:r w:rsidRPr="00B47E10">
        <w:rPr>
          <w:color w:val="000000"/>
        </w:rPr>
        <w:t>ісля</w:t>
      </w:r>
      <w:proofErr w:type="spellEnd"/>
      <w:r w:rsidRPr="00B47E10">
        <w:rPr>
          <w:color w:val="000000"/>
        </w:rPr>
        <w:t xml:space="preserve"> </w:t>
      </w:r>
      <w:proofErr w:type="spellStart"/>
      <w:r w:rsidRPr="00B47E10">
        <w:rPr>
          <w:color w:val="000000"/>
        </w:rPr>
        <w:t>вивчення</w:t>
      </w:r>
      <w:proofErr w:type="spellEnd"/>
      <w:r w:rsidRPr="00B47E10">
        <w:rPr>
          <w:color w:val="000000"/>
        </w:rPr>
        <w:t xml:space="preserve"> теми 3); </w:t>
      </w:r>
    </w:p>
    <w:p w:rsidR="00004AFB" w:rsidRPr="00B47E10" w:rsidRDefault="00004AFB" w:rsidP="00004AFB">
      <w:pPr>
        <w:pStyle w:val="a6"/>
        <w:numPr>
          <w:ilvl w:val="0"/>
          <w:numId w:val="7"/>
        </w:numPr>
        <w:suppressAutoHyphens/>
        <w:jc w:val="both"/>
      </w:pPr>
      <w:r w:rsidRPr="00B47E10">
        <w:rPr>
          <w:color w:val="000000" w:themeColor="text1"/>
        </w:rPr>
        <w:t>Реферат РН</w:t>
      </w:r>
      <w:r w:rsidRPr="00B47E10">
        <w:rPr>
          <w:color w:val="000000" w:themeColor="text1"/>
          <w:lang w:val="uk-UA"/>
        </w:rPr>
        <w:t xml:space="preserve"> </w:t>
      </w:r>
      <w:r w:rsidRPr="00B47E10">
        <w:rPr>
          <w:color w:val="000000" w:themeColor="text1"/>
        </w:rPr>
        <w:t>2.</w:t>
      </w:r>
      <w:r w:rsidRPr="00B47E10">
        <w:rPr>
          <w:color w:val="000000" w:themeColor="text1"/>
          <w:lang w:val="uk-UA"/>
        </w:rPr>
        <w:t xml:space="preserve">3 </w:t>
      </w:r>
      <w:r w:rsidRPr="00B47E10">
        <w:rPr>
          <w:lang w:val="uk-UA"/>
        </w:rPr>
        <w:t>Р.Н. 2.4</w:t>
      </w:r>
      <w:r w:rsidRPr="00B47E10">
        <w:rPr>
          <w:color w:val="000000"/>
        </w:rPr>
        <w:t xml:space="preserve"> (</w:t>
      </w:r>
      <w:proofErr w:type="spellStart"/>
      <w:proofErr w:type="gramStart"/>
      <w:r w:rsidRPr="00B47E10">
        <w:rPr>
          <w:color w:val="000000"/>
        </w:rPr>
        <w:t>п</w:t>
      </w:r>
      <w:proofErr w:type="gramEnd"/>
      <w:r w:rsidRPr="00B47E10">
        <w:rPr>
          <w:color w:val="000000"/>
        </w:rPr>
        <w:t>ісля</w:t>
      </w:r>
      <w:proofErr w:type="spellEnd"/>
      <w:r w:rsidRPr="00B47E10">
        <w:rPr>
          <w:color w:val="000000"/>
        </w:rPr>
        <w:t xml:space="preserve"> </w:t>
      </w:r>
      <w:proofErr w:type="spellStart"/>
      <w:r w:rsidRPr="00B47E10">
        <w:rPr>
          <w:color w:val="000000"/>
        </w:rPr>
        <w:t>вивчення</w:t>
      </w:r>
      <w:proofErr w:type="spellEnd"/>
      <w:r w:rsidRPr="00B47E10">
        <w:rPr>
          <w:color w:val="000000"/>
        </w:rPr>
        <w:t xml:space="preserve"> теми   </w:t>
      </w:r>
    </w:p>
    <w:p w:rsidR="00004AFB" w:rsidRPr="00B47E10" w:rsidRDefault="00004AFB" w:rsidP="00004AFB">
      <w:pPr>
        <w:pStyle w:val="a6"/>
        <w:numPr>
          <w:ilvl w:val="0"/>
          <w:numId w:val="7"/>
        </w:numPr>
        <w:suppressAutoHyphens/>
        <w:jc w:val="both"/>
      </w:pPr>
      <w:r w:rsidRPr="00B47E10">
        <w:rPr>
          <w:color w:val="000000"/>
        </w:rPr>
        <w:t xml:space="preserve">МКР 1: </w:t>
      </w:r>
      <w:r w:rsidRPr="00B47E10">
        <w:t xml:space="preserve">РН1.1, РН2.2 </w:t>
      </w:r>
      <w:r w:rsidRPr="00B47E10">
        <w:rPr>
          <w:color w:val="000000"/>
        </w:rPr>
        <w:t>(</w:t>
      </w:r>
      <w:proofErr w:type="spellStart"/>
      <w:proofErr w:type="gramStart"/>
      <w:r w:rsidRPr="00B47E10">
        <w:t>п</w:t>
      </w:r>
      <w:proofErr w:type="gramEnd"/>
      <w:r w:rsidRPr="00B47E10">
        <w:t>ісля</w:t>
      </w:r>
      <w:proofErr w:type="spellEnd"/>
      <w:r w:rsidRPr="00B47E10">
        <w:t xml:space="preserve">  </w:t>
      </w:r>
      <w:proofErr w:type="spellStart"/>
      <w:r w:rsidRPr="00B47E10">
        <w:t>вивчення</w:t>
      </w:r>
      <w:proofErr w:type="spellEnd"/>
      <w:r w:rsidRPr="00B47E10">
        <w:t xml:space="preserve"> тем: 1-3); </w:t>
      </w:r>
    </w:p>
    <w:p w:rsidR="00004AFB" w:rsidRPr="00B47E10" w:rsidRDefault="00004AFB" w:rsidP="00004AFB">
      <w:pPr>
        <w:pStyle w:val="a6"/>
        <w:numPr>
          <w:ilvl w:val="0"/>
          <w:numId w:val="7"/>
        </w:numPr>
        <w:suppressAutoHyphens/>
        <w:jc w:val="both"/>
      </w:pPr>
      <w:r w:rsidRPr="00B47E10">
        <w:t>МКР 2: РН 1.2, 2.2 (</w:t>
      </w:r>
      <w:proofErr w:type="spellStart"/>
      <w:proofErr w:type="gramStart"/>
      <w:r w:rsidRPr="00B47E10">
        <w:t>п</w:t>
      </w:r>
      <w:proofErr w:type="gramEnd"/>
      <w:r w:rsidRPr="00B47E10">
        <w:t>ісля</w:t>
      </w:r>
      <w:proofErr w:type="spellEnd"/>
      <w:r w:rsidRPr="00B47E10">
        <w:t xml:space="preserve">  </w:t>
      </w:r>
      <w:proofErr w:type="spellStart"/>
      <w:r w:rsidRPr="00B47E10">
        <w:t>вивчення</w:t>
      </w:r>
      <w:proofErr w:type="spellEnd"/>
      <w:r w:rsidRPr="00B47E10">
        <w:t xml:space="preserve"> тем: 4,5);  </w:t>
      </w:r>
    </w:p>
    <w:p w:rsidR="00B47E10" w:rsidRDefault="00004AFB" w:rsidP="00004AFB">
      <w:pPr>
        <w:pStyle w:val="a6"/>
        <w:numPr>
          <w:ilvl w:val="0"/>
          <w:numId w:val="7"/>
        </w:numPr>
        <w:suppressAutoHyphens/>
        <w:jc w:val="both"/>
      </w:pPr>
      <w:r>
        <w:t xml:space="preserve">МКР 3: </w:t>
      </w:r>
      <w:r>
        <w:rPr>
          <w:szCs w:val="28"/>
        </w:rPr>
        <w:t>РН</w:t>
      </w:r>
      <w:r>
        <w:t xml:space="preserve"> 1.3.,2.3. (</w:t>
      </w:r>
      <w:proofErr w:type="spellStart"/>
      <w:proofErr w:type="gramStart"/>
      <w:r w:rsidRPr="009B57C6">
        <w:t>п</w:t>
      </w:r>
      <w:proofErr w:type="gramEnd"/>
      <w:r w:rsidRPr="009B57C6">
        <w:t>ісля</w:t>
      </w:r>
      <w:proofErr w:type="spellEnd"/>
      <w:r w:rsidRPr="009B57C6">
        <w:t xml:space="preserve">  </w:t>
      </w:r>
      <w:proofErr w:type="spellStart"/>
      <w:r w:rsidRPr="009B57C6">
        <w:t>вивчення</w:t>
      </w:r>
      <w:proofErr w:type="spellEnd"/>
      <w:r w:rsidRPr="009B57C6">
        <w:t xml:space="preserve"> тем:</w:t>
      </w:r>
      <w:r>
        <w:t>6-10).</w:t>
      </w:r>
    </w:p>
    <w:p w:rsidR="00004AFB" w:rsidRDefault="00004AFB" w:rsidP="00B47E10">
      <w:pPr>
        <w:pStyle w:val="a6"/>
        <w:suppressAutoHyphens/>
        <w:jc w:val="both"/>
      </w:pPr>
      <w:r w:rsidRPr="009B57C6">
        <w:t xml:space="preserve">   </w:t>
      </w:r>
    </w:p>
    <w:p w:rsidR="00004AFB" w:rsidRPr="00B47E10" w:rsidRDefault="00004AFB" w:rsidP="00B47E10">
      <w:pPr>
        <w:pStyle w:val="a6"/>
        <w:widowControl w:val="0"/>
        <w:numPr>
          <w:ilvl w:val="1"/>
          <w:numId w:val="7"/>
        </w:numPr>
        <w:spacing w:before="120"/>
        <w:jc w:val="both"/>
        <w:rPr>
          <w:b/>
          <w:bCs/>
          <w:szCs w:val="28"/>
        </w:rPr>
      </w:pPr>
      <w:r w:rsidRPr="00B47E10">
        <w:rPr>
          <w:b/>
          <w:bCs/>
          <w:szCs w:val="28"/>
        </w:rPr>
        <w:t xml:space="preserve">Шкала </w:t>
      </w:r>
      <w:proofErr w:type="spellStart"/>
      <w:r w:rsidRPr="00B47E10">
        <w:rPr>
          <w:b/>
          <w:bCs/>
          <w:szCs w:val="28"/>
        </w:rPr>
        <w:t>відповідності</w:t>
      </w:r>
      <w:proofErr w:type="spellEnd"/>
      <w:r w:rsidRPr="00B47E10">
        <w:rPr>
          <w:b/>
          <w:bCs/>
          <w:szCs w:val="28"/>
        </w:rPr>
        <w:t xml:space="preserve"> </w:t>
      </w:r>
      <w:proofErr w:type="spellStart"/>
      <w:r w:rsidRPr="00B47E10">
        <w:rPr>
          <w:b/>
          <w:bCs/>
          <w:szCs w:val="28"/>
        </w:rPr>
        <w:t>оцінок</w:t>
      </w:r>
      <w:proofErr w:type="spellEnd"/>
    </w:p>
    <w:p w:rsidR="00B47E10" w:rsidRPr="00B47E10" w:rsidRDefault="00B47E10" w:rsidP="00B47E10">
      <w:pPr>
        <w:pStyle w:val="a6"/>
        <w:widowControl w:val="0"/>
        <w:spacing w:before="120"/>
        <w:jc w:val="both"/>
        <w:rPr>
          <w:b/>
          <w:bCs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B47E10" w:rsidTr="001B368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lang w:val="en-GB"/>
              </w:rPr>
            </w:pPr>
            <w:proofErr w:type="spellStart"/>
            <w:r>
              <w:rPr>
                <w:b/>
              </w:rPr>
              <w:t>Відмінно</w:t>
            </w:r>
            <w:proofErr w:type="spellEnd"/>
            <w:r>
              <w:t xml:space="preserve"> / </w:t>
            </w:r>
            <w:r>
              <w:rPr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90-100</w:t>
            </w:r>
          </w:p>
        </w:tc>
      </w:tr>
      <w:tr w:rsidR="00B47E10" w:rsidTr="001B368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lang w:val="en-US"/>
              </w:rPr>
            </w:pPr>
            <w:proofErr w:type="gramStart"/>
            <w:r>
              <w:rPr>
                <w:b/>
              </w:rPr>
              <w:t>Добре</w:t>
            </w:r>
            <w:proofErr w:type="gramEnd"/>
            <w:r>
              <w:t xml:space="preserve"> / </w:t>
            </w:r>
            <w:r>
              <w:rPr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75-89</w:t>
            </w:r>
          </w:p>
        </w:tc>
      </w:tr>
      <w:tr w:rsidR="00B47E10" w:rsidTr="001B368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b/>
              </w:rPr>
              <w:t>Задовільно</w:t>
            </w:r>
            <w:proofErr w:type="spellEnd"/>
            <w:r>
              <w:t xml:space="preserve"> / </w:t>
            </w:r>
            <w:r>
              <w:rPr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60-74</w:t>
            </w:r>
          </w:p>
        </w:tc>
      </w:tr>
      <w:tr w:rsidR="00B47E10" w:rsidTr="001B368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b/>
              </w:rPr>
              <w:lastRenderedPageBreak/>
              <w:t>Незадовільно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/ </w:t>
            </w:r>
            <w:r>
              <w:rPr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10" w:rsidRDefault="00B47E10" w:rsidP="001B368E">
            <w:pPr>
              <w:autoSpaceDE w:val="0"/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-59</w:t>
            </w:r>
          </w:p>
        </w:tc>
      </w:tr>
    </w:tbl>
    <w:p w:rsidR="00B47E10" w:rsidRPr="00B47E10" w:rsidRDefault="00B47E10" w:rsidP="00B47E10">
      <w:pPr>
        <w:pStyle w:val="a6"/>
        <w:widowControl w:val="0"/>
        <w:jc w:val="both"/>
        <w:rPr>
          <w:bCs/>
          <w:i/>
          <w:spacing w:val="-8"/>
        </w:rPr>
      </w:pPr>
    </w:p>
    <w:p w:rsidR="00B47E10" w:rsidRPr="00B47E10" w:rsidRDefault="00B47E10" w:rsidP="00B47E10">
      <w:pPr>
        <w:pageBreakBefore/>
        <w:jc w:val="center"/>
        <w:rPr>
          <w:b/>
        </w:rPr>
      </w:pPr>
      <w:r w:rsidRPr="00B47E1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</w:t>
      </w:r>
      <w:proofErr w:type="spellStart"/>
      <w:r w:rsidRPr="00B47E1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навчальної</w:t>
      </w:r>
      <w:proofErr w:type="spellEnd"/>
      <w:r w:rsidRPr="00B47E1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B47E1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дисципліни</w:t>
      </w:r>
      <w:proofErr w:type="spellEnd"/>
      <w:r w:rsidRPr="00B47E1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B47E10">
        <w:rPr>
          <w:b/>
        </w:rPr>
        <w:t>Тематичний</w:t>
      </w:r>
      <w:proofErr w:type="spellEnd"/>
      <w:r w:rsidRPr="00B47E10">
        <w:rPr>
          <w:b/>
        </w:rPr>
        <w:t xml:space="preserve">  план  </w:t>
      </w:r>
      <w:proofErr w:type="spellStart"/>
      <w:r w:rsidRPr="00B47E10">
        <w:rPr>
          <w:b/>
        </w:rPr>
        <w:t>лекцій</w:t>
      </w:r>
      <w:proofErr w:type="spellEnd"/>
      <w:r w:rsidRPr="00B47E10">
        <w:rPr>
          <w:b/>
        </w:rPr>
        <w:t xml:space="preserve"> та </w:t>
      </w:r>
      <w:r w:rsidRPr="00B47E10">
        <w:rPr>
          <w:b/>
          <w:lang w:val="uk-UA"/>
        </w:rPr>
        <w:t>се</w:t>
      </w:r>
      <w:proofErr w:type="spellStart"/>
      <w:r w:rsidRPr="00B47E10">
        <w:rPr>
          <w:b/>
        </w:rPr>
        <w:t>мінарських</w:t>
      </w:r>
      <w:proofErr w:type="spellEnd"/>
      <w:r w:rsidRPr="00B47E10">
        <w:rPr>
          <w:b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B47E10" w:rsidRPr="00B47E10" w:rsidTr="001B368E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spacing w:line="17" w:lineRule="atLeast"/>
              <w:jc w:val="center"/>
              <w:rPr>
                <w:b/>
              </w:rPr>
            </w:pPr>
            <w:r w:rsidRPr="00B47E10">
              <w:rPr>
                <w:b/>
              </w:rPr>
              <w:t xml:space="preserve">№ </w:t>
            </w:r>
            <w:proofErr w:type="gramStart"/>
            <w:r w:rsidRPr="00B47E10">
              <w:rPr>
                <w:b/>
              </w:rPr>
              <w:t>п</w:t>
            </w:r>
            <w:proofErr w:type="gramEnd"/>
            <w:r w:rsidRPr="00B47E10">
              <w:rPr>
                <w:b/>
              </w:rPr>
              <w:t>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spacing w:line="17" w:lineRule="atLeast"/>
              <w:jc w:val="center"/>
              <w:rPr>
                <w:b/>
              </w:rPr>
            </w:pPr>
            <w:r w:rsidRPr="00B47E10">
              <w:rPr>
                <w:b/>
              </w:rPr>
              <w:t xml:space="preserve">Номер і </w:t>
            </w:r>
            <w:proofErr w:type="spellStart"/>
            <w:r w:rsidRPr="00B47E10">
              <w:rPr>
                <w:b/>
              </w:rPr>
              <w:t>назва</w:t>
            </w:r>
            <w:proofErr w:type="spellEnd"/>
            <w:r w:rsidRPr="00B47E10">
              <w:rPr>
                <w:b/>
              </w:rPr>
              <w:t xml:space="preserve">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7E10" w:rsidRPr="00B47E10" w:rsidRDefault="00B47E10" w:rsidP="001B368E">
            <w:pPr>
              <w:snapToGrid w:val="0"/>
              <w:spacing w:line="17" w:lineRule="atLeast"/>
              <w:jc w:val="center"/>
              <w:rPr>
                <w:b/>
              </w:rPr>
            </w:pPr>
            <w:proofErr w:type="spellStart"/>
            <w:r w:rsidRPr="00B47E10">
              <w:rPr>
                <w:b/>
              </w:rPr>
              <w:t>Кількість</w:t>
            </w:r>
            <w:proofErr w:type="spellEnd"/>
            <w:r w:rsidRPr="00B47E10">
              <w:rPr>
                <w:b/>
              </w:rPr>
              <w:t xml:space="preserve"> годин</w:t>
            </w:r>
          </w:p>
        </w:tc>
      </w:tr>
      <w:tr w:rsidR="00B47E10" w:rsidRPr="00B47E10" w:rsidTr="001B368E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spacing w:line="17" w:lineRule="atLeast"/>
              <w:jc w:val="center"/>
              <w:rPr>
                <w:b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B47E10" w:rsidRPr="00B47E10" w:rsidRDefault="00B47E10" w:rsidP="001B368E">
            <w:pPr>
              <w:snapToGrid w:val="0"/>
              <w:spacing w:line="17" w:lineRule="atLeas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spacing w:line="17" w:lineRule="atLeast"/>
              <w:ind w:left="-57"/>
              <w:jc w:val="center"/>
              <w:rPr>
                <w:b/>
              </w:rPr>
            </w:pPr>
            <w:proofErr w:type="spellStart"/>
            <w:r w:rsidRPr="00B47E10">
              <w:rPr>
                <w:b/>
              </w:rPr>
              <w:t>лекції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</w:rPr>
            </w:pPr>
            <w:proofErr w:type="spellStart"/>
            <w:r w:rsidRPr="00B47E10">
              <w:rPr>
                <w:b/>
              </w:rPr>
              <w:t>семінари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spacing w:line="204" w:lineRule="auto"/>
              <w:jc w:val="center"/>
              <w:rPr>
                <w:b/>
                <w:spacing w:val="-8"/>
              </w:rPr>
            </w:pPr>
            <w:proofErr w:type="spellStart"/>
            <w:r w:rsidRPr="00B47E10">
              <w:rPr>
                <w:b/>
                <w:spacing w:val="-8"/>
              </w:rPr>
              <w:t>Самостійна</w:t>
            </w:r>
            <w:proofErr w:type="spellEnd"/>
            <w:r w:rsidRPr="00B47E10">
              <w:rPr>
                <w:b/>
                <w:spacing w:val="-8"/>
              </w:rPr>
              <w:t xml:space="preserve"> робота</w:t>
            </w:r>
          </w:p>
        </w:tc>
      </w:tr>
      <w:tr w:rsidR="00B47E10" w:rsidRPr="00B47E10" w:rsidTr="001B368E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/>
                <w:lang w:val="uk-UA"/>
              </w:rPr>
            </w:pPr>
            <w:r w:rsidRPr="00B47E10">
              <w:rPr>
                <w:b/>
                <w:bCs/>
              </w:rPr>
              <w:t xml:space="preserve">1. </w:t>
            </w:r>
            <w:r w:rsidRPr="00B47E10">
              <w:rPr>
                <w:b/>
                <w:bCs/>
                <w:lang w:val="uk-UA"/>
              </w:rPr>
              <w:t>Соціологія культури</w:t>
            </w:r>
          </w:p>
        </w:tc>
      </w:tr>
      <w:tr w:rsidR="00B47E10" w:rsidRPr="00B47E10" w:rsidTr="001B368E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  <w:r w:rsidRPr="00B47E10"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r w:rsidRPr="00B47E10">
              <w:rPr>
                <w:b/>
              </w:rPr>
              <w:t xml:space="preserve">Культура як сфера </w:t>
            </w:r>
            <w:proofErr w:type="spellStart"/>
            <w:r w:rsidRPr="00B47E10">
              <w:rPr>
                <w:b/>
              </w:rPr>
              <w:t>міждисциплінарних</w:t>
            </w:r>
            <w:proofErr w:type="spellEnd"/>
            <w:r w:rsidRPr="00B47E10">
              <w:rPr>
                <w:b/>
              </w:rPr>
              <w:t xml:space="preserve"> </w:t>
            </w:r>
            <w:proofErr w:type="spellStart"/>
            <w:proofErr w:type="gramStart"/>
            <w:r w:rsidRPr="00B47E10">
              <w:rPr>
                <w:b/>
              </w:rPr>
              <w:t>досл</w:t>
            </w:r>
            <w:proofErr w:type="gramEnd"/>
            <w:r w:rsidRPr="00B47E10">
              <w:rPr>
                <w:b/>
              </w:rPr>
              <w:t>іджень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</w:tr>
      <w:tr w:rsidR="00B47E10" w:rsidRPr="00B47E10" w:rsidTr="001B368E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опитування,</w:t>
            </w:r>
          </w:p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</w:tr>
      <w:tr w:rsidR="00B47E10" w:rsidRPr="00B47E10" w:rsidTr="001B368E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Cs/>
              </w:rPr>
            </w:pPr>
            <w:r w:rsidRPr="00B47E10">
              <w:rPr>
                <w:bCs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b/>
                <w:lang w:val="uk-UA"/>
              </w:rPr>
            </w:pPr>
            <w:r w:rsidRPr="00B47E10">
              <w:rPr>
                <w:b/>
                <w:lang w:val="uk-UA"/>
              </w:rPr>
              <w:t>Культура і суспільство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</w:tr>
      <w:tr w:rsidR="00B47E10" w:rsidRPr="00B47E10" w:rsidTr="001B368E">
        <w:trPr>
          <w:trHeight w:val="62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 xml:space="preserve">Експрес опитування </w:t>
            </w:r>
          </w:p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Реферат</w:t>
            </w:r>
          </w:p>
          <w:p w:rsidR="00B47E10" w:rsidRPr="00B47E10" w:rsidRDefault="00B47E10" w:rsidP="001B368E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Cs/>
                <w:lang w:val="uk-UA"/>
              </w:rPr>
            </w:pPr>
            <w:r w:rsidRPr="00B47E10">
              <w:rPr>
                <w:bCs/>
                <w:lang w:val="uk-U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b/>
                <w:i/>
                <w:lang w:val="uk-UA"/>
              </w:rPr>
            </w:pPr>
            <w:r w:rsidRPr="00B47E10">
              <w:rPr>
                <w:b/>
                <w:i/>
                <w:lang w:val="uk-UA"/>
              </w:rPr>
              <w:t>Культура і особистість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</w:t>
            </w:r>
          </w:p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Cs/>
                <w:lang w:val="uk-UA"/>
              </w:rPr>
            </w:pPr>
            <w:r w:rsidRPr="00B47E10">
              <w:rPr>
                <w:bCs/>
                <w:lang w:val="uk-U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b/>
                <w:lang w:val="uk-UA"/>
              </w:rPr>
            </w:pPr>
            <w:r w:rsidRPr="00B47E10">
              <w:rPr>
                <w:b/>
                <w:lang w:val="uk-UA"/>
              </w:rPr>
              <w:t>Методологія соціологічних досліджень культури</w:t>
            </w:r>
          </w:p>
          <w:p w:rsidR="00B47E10" w:rsidRPr="00B47E10" w:rsidRDefault="00B47E10" w:rsidP="001B368E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rPr>
                <w:lang w:val="uk-UA"/>
              </w:rPr>
              <w:t>4</w:t>
            </w:r>
            <w:r w:rsidRPr="00B47E10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rPr>
                <w:lang w:val="uk-UA"/>
              </w:rPr>
              <w:t>6</w:t>
            </w:r>
            <w:r w:rsidRPr="00B47E10"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</w:tr>
      <w:tr w:rsidR="00B47E10" w:rsidRPr="00B47E10" w:rsidTr="001B368E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опитування,</w:t>
            </w:r>
          </w:p>
          <w:p w:rsidR="00B47E10" w:rsidRPr="00B47E10" w:rsidRDefault="00B47E10" w:rsidP="001B368E">
            <w:pPr>
              <w:rPr>
                <w:b/>
                <w:lang w:val="uk-UA"/>
              </w:rPr>
            </w:pPr>
            <w:r w:rsidRPr="00B47E10">
              <w:rPr>
                <w:i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b/>
                <w:i/>
              </w:rPr>
            </w:pPr>
            <w:proofErr w:type="spellStart"/>
            <w:r w:rsidRPr="00B47E10">
              <w:rPr>
                <w:b/>
                <w:i/>
              </w:rPr>
              <w:t>Модульна</w:t>
            </w:r>
            <w:proofErr w:type="spellEnd"/>
            <w:r w:rsidRPr="00B47E10">
              <w:rPr>
                <w:b/>
                <w:i/>
              </w:rPr>
              <w:t xml:space="preserve"> </w:t>
            </w:r>
            <w:proofErr w:type="spellStart"/>
            <w:r w:rsidRPr="00B47E10">
              <w:rPr>
                <w:b/>
                <w:i/>
              </w:rPr>
              <w:t>контрольна</w:t>
            </w:r>
            <w:proofErr w:type="spellEnd"/>
            <w:r w:rsidRPr="00B47E10">
              <w:rPr>
                <w:b/>
                <w:i/>
              </w:rPr>
              <w:t xml:space="preserve">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 xml:space="preserve">7  </w:t>
            </w:r>
          </w:p>
        </w:tc>
      </w:tr>
      <w:tr w:rsidR="00B47E10" w:rsidRPr="00B47E10" w:rsidTr="001B368E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lang w:val="uk-UA"/>
              </w:rPr>
            </w:pPr>
            <w:r w:rsidRPr="00B47E10">
              <w:rPr>
                <w:b/>
                <w:bCs/>
              </w:rPr>
              <w:t xml:space="preserve">2. </w:t>
            </w:r>
            <w:r w:rsidRPr="00B47E10">
              <w:rPr>
                <w:b/>
                <w:bCs/>
                <w:lang w:val="uk-UA"/>
              </w:rPr>
              <w:t>Соціологія дозвілля</w:t>
            </w:r>
          </w:p>
        </w:tc>
      </w:tr>
      <w:tr w:rsidR="00B47E10" w:rsidRPr="00B47E10" w:rsidTr="001B368E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  <w:r w:rsidRPr="00B47E10"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lang w:val="uk-UA"/>
              </w:rPr>
            </w:pPr>
            <w:r w:rsidRPr="00B47E10">
              <w:rPr>
                <w:lang w:val="uk-UA"/>
              </w:rPr>
              <w:t>Теоретичні засади соціології дозвілля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</w:tr>
      <w:tr w:rsidR="00B47E10" w:rsidRPr="00B47E10" w:rsidTr="001B368E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опитування,</w:t>
            </w:r>
          </w:p>
          <w:p w:rsidR="00B47E10" w:rsidRPr="00B47E10" w:rsidRDefault="00B47E10" w:rsidP="001B368E">
            <w:pPr>
              <w:rPr>
                <w:lang w:val="uk-UA"/>
              </w:rPr>
            </w:pPr>
            <w:r w:rsidRPr="00B47E10">
              <w:rPr>
                <w:i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</w:rPr>
            </w:pPr>
            <w:r w:rsidRPr="00B47E10">
              <w:rPr>
                <w:lang w:val="uk-UA"/>
              </w:rPr>
              <w:t xml:space="preserve">Інститут дозвілля в культурному просторі України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rPr>
                <w:lang w:val="uk-UA"/>
              </w:rPr>
              <w:t>4</w:t>
            </w:r>
            <w:r w:rsidRPr="00B47E10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t xml:space="preserve"> </w:t>
            </w:r>
            <w:r w:rsidRPr="00B47E10">
              <w:rPr>
                <w:lang w:val="uk-U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</w:tr>
      <w:tr w:rsidR="00B47E10" w:rsidRPr="00B47E10" w:rsidTr="001B368E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</w:t>
            </w:r>
          </w:p>
          <w:p w:rsidR="00B47E10" w:rsidRPr="00B47E10" w:rsidRDefault="00B47E10" w:rsidP="001B368E">
            <w:pPr>
              <w:rPr>
                <w:lang w:val="uk-UA"/>
              </w:rPr>
            </w:pPr>
            <w:r w:rsidRPr="00B47E10">
              <w:rPr>
                <w:i/>
                <w:lang w:val="uk-UA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  <w:r w:rsidRPr="00B47E10"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lang w:val="uk-UA"/>
              </w:rPr>
            </w:pPr>
            <w:r w:rsidRPr="00B47E10">
              <w:rPr>
                <w:lang w:val="uk-UA"/>
              </w:rPr>
              <w:t xml:space="preserve">Тенденції розвитку культурно - </w:t>
            </w:r>
            <w:proofErr w:type="spellStart"/>
            <w:r w:rsidRPr="00B47E10">
              <w:rPr>
                <w:lang w:val="uk-UA"/>
              </w:rPr>
              <w:t>дозвіллєвої</w:t>
            </w:r>
            <w:proofErr w:type="spellEnd"/>
            <w:r w:rsidRPr="00B47E10">
              <w:rPr>
                <w:lang w:val="uk-UA"/>
              </w:rPr>
              <w:t xml:space="preserve"> сфери життєдіяльності українського суспільства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>4</w:t>
            </w:r>
          </w:p>
        </w:tc>
      </w:tr>
      <w:tr w:rsidR="00B47E10" w:rsidRPr="00B47E10" w:rsidTr="001B368E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</w:t>
            </w:r>
          </w:p>
          <w:p w:rsidR="00B47E10" w:rsidRPr="00B47E10" w:rsidRDefault="00B47E10" w:rsidP="001B368E">
            <w:pPr>
              <w:rPr>
                <w:lang w:val="uk-UA"/>
              </w:rPr>
            </w:pPr>
            <w:r w:rsidRPr="00B47E10">
              <w:rPr>
                <w:i/>
                <w:lang w:val="uk-UA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lang w:val="uk-UA"/>
              </w:rPr>
            </w:pPr>
            <w:r w:rsidRPr="00B47E10">
              <w:rPr>
                <w:lang w:val="uk-UA"/>
              </w:rPr>
              <w:t>Особливості методики дослідження проблем дозвілля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опитування,</w:t>
            </w:r>
          </w:p>
          <w:p w:rsidR="00B47E10" w:rsidRPr="00B47E10" w:rsidRDefault="00B47E10" w:rsidP="001B368E">
            <w:pPr>
              <w:rPr>
                <w:lang w:val="uk-UA"/>
              </w:rPr>
            </w:pPr>
            <w:r w:rsidRPr="00B47E10">
              <w:rPr>
                <w:i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</w:tr>
      <w:tr w:rsidR="00B47E10" w:rsidRPr="00B47E10" w:rsidTr="001B368E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rPr>
                <w:i/>
                <w:lang w:val="uk-UA"/>
              </w:rPr>
            </w:pPr>
            <w:proofErr w:type="spellStart"/>
            <w:r w:rsidRPr="00B47E10">
              <w:rPr>
                <w:i/>
              </w:rPr>
              <w:t>Модульна</w:t>
            </w:r>
            <w:proofErr w:type="spellEnd"/>
            <w:r w:rsidRPr="00B47E10">
              <w:rPr>
                <w:i/>
              </w:rPr>
              <w:t xml:space="preserve"> </w:t>
            </w:r>
            <w:proofErr w:type="spellStart"/>
            <w:r w:rsidRPr="00B47E10">
              <w:rPr>
                <w:i/>
              </w:rPr>
              <w:t>контрольна</w:t>
            </w:r>
            <w:proofErr w:type="spellEnd"/>
            <w:r w:rsidRPr="00B47E10">
              <w:rPr>
                <w:i/>
              </w:rPr>
              <w:t xml:space="preserve"> робота</w:t>
            </w:r>
            <w:r w:rsidRPr="00B47E10">
              <w:rPr>
                <w:i/>
                <w:lang w:val="uk-U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</w:pPr>
            <w:r w:rsidRPr="00B47E10"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7E10" w:rsidRPr="00B47E10" w:rsidRDefault="00B47E10" w:rsidP="001B368E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7</w:t>
            </w:r>
          </w:p>
        </w:tc>
      </w:tr>
      <w:tr w:rsidR="00B47E10" w:rsidRPr="00B47E10" w:rsidTr="001B368E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47E10" w:rsidRPr="00B47E10" w:rsidRDefault="00B47E10" w:rsidP="001B368E">
            <w:pPr>
              <w:snapToGrid w:val="0"/>
              <w:rPr>
                <w:b/>
              </w:rPr>
            </w:pPr>
            <w:r w:rsidRPr="00B47E10">
              <w:rPr>
                <w:b/>
              </w:rPr>
              <w:t>ВСЬОГО</w:t>
            </w:r>
            <w:r w:rsidRPr="00B47E10">
              <w:rPr>
                <w:rStyle w:val="a7"/>
              </w:rPr>
              <w:footnoteReference w:id="4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/>
              </w:rPr>
            </w:pPr>
            <w:r w:rsidRPr="00B47E10">
              <w:rPr>
                <w:b/>
              </w:rPr>
              <w:t>32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/>
              </w:rPr>
            </w:pPr>
            <w:r w:rsidRPr="00B47E10">
              <w:rPr>
                <w:b/>
              </w:rPr>
              <w:t>40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E10" w:rsidRPr="00B47E10" w:rsidRDefault="00B47E10" w:rsidP="001B368E">
            <w:pPr>
              <w:snapToGrid w:val="0"/>
              <w:jc w:val="center"/>
              <w:rPr>
                <w:b/>
              </w:rPr>
            </w:pPr>
            <w:r w:rsidRPr="00B47E10">
              <w:rPr>
                <w:b/>
              </w:rPr>
              <w:t>78</w:t>
            </w:r>
          </w:p>
        </w:tc>
      </w:tr>
    </w:tbl>
    <w:p w:rsidR="00004AFB" w:rsidRPr="00172097" w:rsidRDefault="00004AFB" w:rsidP="00094D34">
      <w:pPr>
        <w:spacing w:before="20"/>
        <w:ind w:firstLine="284"/>
        <w:jc w:val="both"/>
        <w:rPr>
          <w:sz w:val="28"/>
          <w:szCs w:val="28"/>
        </w:rPr>
      </w:pPr>
    </w:p>
    <w:p w:rsidR="00094D34" w:rsidRPr="00094D34" w:rsidRDefault="00094D34" w:rsidP="00094D34">
      <w:pPr>
        <w:pStyle w:val="a6"/>
        <w:ind w:left="1860"/>
        <w:rPr>
          <w:lang w:val="uk-UA"/>
        </w:rPr>
      </w:pPr>
    </w:p>
    <w:sectPr w:rsidR="00094D34" w:rsidRPr="00094D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DA" w:rsidRDefault="001D1DDA" w:rsidP="00094D34">
      <w:r>
        <w:separator/>
      </w:r>
    </w:p>
  </w:endnote>
  <w:endnote w:type="continuationSeparator" w:id="0">
    <w:p w:rsidR="001D1DDA" w:rsidRDefault="001D1DDA" w:rsidP="0009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113378"/>
      <w:docPartObj>
        <w:docPartGallery w:val="Page Numbers (Bottom of Page)"/>
        <w:docPartUnique/>
      </w:docPartObj>
    </w:sdtPr>
    <w:sdtEndPr/>
    <w:sdtContent>
      <w:p w:rsidR="00772E63" w:rsidRDefault="00772E6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E78">
          <w:rPr>
            <w:noProof/>
          </w:rPr>
          <w:t>6</w:t>
        </w:r>
        <w:r>
          <w:fldChar w:fldCharType="end"/>
        </w:r>
      </w:p>
    </w:sdtContent>
  </w:sdt>
  <w:p w:rsidR="00772E63" w:rsidRDefault="00772E6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DA" w:rsidRDefault="001D1DDA" w:rsidP="00094D34">
      <w:r>
        <w:separator/>
      </w:r>
    </w:p>
  </w:footnote>
  <w:footnote w:type="continuationSeparator" w:id="0">
    <w:p w:rsidR="001D1DDA" w:rsidRDefault="001D1DDA" w:rsidP="00094D34">
      <w:r>
        <w:continuationSeparator/>
      </w:r>
    </w:p>
  </w:footnote>
  <w:footnote w:id="1">
    <w:p w:rsidR="00004AFB" w:rsidRDefault="00004AFB" w:rsidP="00094D34">
      <w:pPr>
        <w:pStyle w:val="a4"/>
        <w:jc w:val="both"/>
      </w:pPr>
    </w:p>
  </w:footnote>
  <w:footnote w:id="2">
    <w:p w:rsidR="00004AFB" w:rsidRDefault="00004AFB" w:rsidP="00094D34">
      <w:pPr>
        <w:pStyle w:val="a4"/>
      </w:pPr>
    </w:p>
  </w:footnote>
  <w:footnote w:id="3">
    <w:p w:rsidR="00004AFB" w:rsidRDefault="00004AFB" w:rsidP="00094D34">
      <w:pPr>
        <w:pStyle w:val="a4"/>
      </w:pPr>
    </w:p>
  </w:footnote>
  <w:footnote w:id="4">
    <w:p w:rsidR="00B47E10" w:rsidRPr="00B47E10" w:rsidRDefault="00B47E10" w:rsidP="00B47E10">
      <w:pPr>
        <w:pStyle w:val="3"/>
        <w:spacing w:line="240" w:lineRule="auto"/>
        <w:ind w:left="0" w:right="0" w:firstLine="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 xml:space="preserve">          </w:t>
      </w:r>
      <w:r w:rsidRPr="00B47E10">
        <w:rPr>
          <w:rFonts w:ascii="Times New Roman" w:hAnsi="Times New Roman"/>
          <w:sz w:val="24"/>
          <w:szCs w:val="24"/>
        </w:rPr>
        <w:t>Загальний обсяг годин –</w:t>
      </w:r>
      <w:r w:rsidRPr="00B47E10">
        <w:rPr>
          <w:rFonts w:ascii="Times New Roman" w:hAnsi="Times New Roman"/>
          <w:sz w:val="24"/>
          <w:szCs w:val="24"/>
          <w:lang w:val="ru-RU"/>
        </w:rPr>
        <w:t xml:space="preserve">150 </w:t>
      </w:r>
      <w:r w:rsidRPr="00B47E10">
        <w:rPr>
          <w:rFonts w:ascii="Times New Roman" w:hAnsi="Times New Roman"/>
          <w:sz w:val="24"/>
          <w:szCs w:val="24"/>
        </w:rPr>
        <w:t>годин</w:t>
      </w:r>
    </w:p>
    <w:p w:rsidR="00B47E10" w:rsidRPr="00B47E10" w:rsidRDefault="00B47E10" w:rsidP="00B47E10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Загальний обсяг аудиторних занять – 72 годин, а саме:</w:t>
      </w:r>
    </w:p>
    <w:p w:rsidR="00B47E10" w:rsidRPr="00B47E10" w:rsidRDefault="00B47E10" w:rsidP="00B47E10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лекцій – 32 годин;</w:t>
      </w:r>
    </w:p>
    <w:p w:rsidR="00B47E10" w:rsidRPr="00B47E10" w:rsidRDefault="00B47E10" w:rsidP="00B47E10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семінарів – 40 годин.</w:t>
      </w:r>
    </w:p>
    <w:p w:rsidR="00B47E10" w:rsidRPr="00B47E10" w:rsidRDefault="00B47E10" w:rsidP="00B47E10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самостійна робота  студентів – 78 годин.</w:t>
      </w:r>
    </w:p>
    <w:p w:rsidR="00B47E10" w:rsidRPr="00B47E10" w:rsidRDefault="00B47E10" w:rsidP="00B47E10">
      <w:pPr>
        <w:pStyle w:val="210"/>
        <w:spacing w:line="240" w:lineRule="auto"/>
        <w:ind w:left="0" w:right="0" w:firstLine="720"/>
        <w:rPr>
          <w:sz w:val="24"/>
          <w:szCs w:val="24"/>
        </w:rPr>
      </w:pPr>
      <w:r w:rsidRPr="00B47E10">
        <w:rPr>
          <w:rFonts w:ascii="Times New Roman" w:hAnsi="Times New Roman"/>
          <w:caps/>
          <w:sz w:val="24"/>
          <w:szCs w:val="24"/>
        </w:rPr>
        <w:t>к</w:t>
      </w:r>
      <w:r w:rsidRPr="00B47E10">
        <w:rPr>
          <w:sz w:val="24"/>
          <w:szCs w:val="24"/>
        </w:rPr>
        <w:t>онсультації – 2</w:t>
      </w: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  <w:r>
        <w:rPr>
          <w:b/>
        </w:rPr>
        <w:t xml:space="preserve">9. </w:t>
      </w:r>
      <w:proofErr w:type="spellStart"/>
      <w:r>
        <w:rPr>
          <w:b/>
        </w:rPr>
        <w:t>Рекомендовані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джерела</w:t>
      </w:r>
      <w:proofErr w:type="spellEnd"/>
      <w:r>
        <w:rPr>
          <w:b/>
        </w:rPr>
        <w:t>:</w:t>
      </w:r>
    </w:p>
    <w:p w:rsidR="00B47E10" w:rsidRPr="00B47E10" w:rsidRDefault="00B47E10" w:rsidP="00B47E10">
      <w:pPr>
        <w:pStyle w:val="211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B47E10">
        <w:rPr>
          <w:b/>
          <w:i/>
          <w:iCs/>
          <w:sz w:val="24"/>
        </w:rPr>
        <w:t xml:space="preserve">Основна література: </w:t>
      </w:r>
    </w:p>
    <w:p w:rsidR="00B47E10" w:rsidRPr="00B47E10" w:rsidRDefault="00B47E10" w:rsidP="00B47E10">
      <w:pPr>
        <w:pStyle w:val="a6"/>
        <w:numPr>
          <w:ilvl w:val="0"/>
          <w:numId w:val="11"/>
        </w:numPr>
        <w:jc w:val="both"/>
      </w:pPr>
      <w:r w:rsidRPr="00B47E10">
        <w:rPr>
          <w:color w:val="auto"/>
        </w:rPr>
        <w:t>Гордон Л.А., Клопов Э</w:t>
      </w:r>
      <w:r w:rsidRPr="00B47E10">
        <w:t>.В. Человек после работы. – М.: Наука, 1972. – 68 C.</w:t>
      </w:r>
    </w:p>
    <w:p w:rsidR="00B47E10" w:rsidRPr="00B47E10" w:rsidRDefault="00B47E10" w:rsidP="00B47E10">
      <w:pPr>
        <w:pStyle w:val="a6"/>
        <w:numPr>
          <w:ilvl w:val="0"/>
          <w:numId w:val="11"/>
        </w:numPr>
        <w:jc w:val="both"/>
      </w:pPr>
      <w:r w:rsidRPr="00B47E10">
        <w:t xml:space="preserve">Захаров А.В. Развлечение SUB SPECIA социологии – СОЦИС, 2008, №1. </w:t>
      </w:r>
    </w:p>
    <w:p w:rsidR="00B47E10" w:rsidRPr="00B47E10" w:rsidRDefault="00B47E10" w:rsidP="00B47E10">
      <w:pPr>
        <w:pStyle w:val="a6"/>
        <w:numPr>
          <w:ilvl w:val="0"/>
          <w:numId w:val="11"/>
        </w:numPr>
        <w:jc w:val="both"/>
      </w:pPr>
      <w:proofErr w:type="spellStart"/>
      <w:r w:rsidRPr="00B47E10">
        <w:t>Зборовский</w:t>
      </w:r>
      <w:proofErr w:type="spellEnd"/>
      <w:r w:rsidRPr="00B47E10">
        <w:t xml:space="preserve"> Г.Е. Социология досуга и социология культуры: поиск взаимосвязи – СОЦИС, 2006, № 12. </w:t>
      </w:r>
    </w:p>
    <w:p w:rsidR="00B47E10" w:rsidRPr="00B47E10" w:rsidRDefault="00B47E10" w:rsidP="00B47E10">
      <w:pPr>
        <w:pStyle w:val="2"/>
        <w:numPr>
          <w:ilvl w:val="0"/>
          <w:numId w:val="11"/>
        </w:numPr>
        <w:contextualSpacing w:val="0"/>
        <w:jc w:val="both"/>
      </w:pPr>
      <w:proofErr w:type="spellStart"/>
      <w:r w:rsidRPr="00B47E10">
        <w:rPr>
          <w:lang w:val="uk-UA"/>
        </w:rPr>
        <w:t>Здравом</w:t>
      </w:r>
      <w:proofErr w:type="spellEnd"/>
      <w:r w:rsidRPr="00B47E10">
        <w:t>ы</w:t>
      </w:r>
      <w:proofErr w:type="spellStart"/>
      <w:r w:rsidRPr="00B47E10">
        <w:rPr>
          <w:lang w:val="uk-UA"/>
        </w:rPr>
        <w:t>слов</w:t>
      </w:r>
      <w:proofErr w:type="spellEnd"/>
      <w:r w:rsidRPr="00B47E10">
        <w:rPr>
          <w:lang w:val="uk-UA"/>
        </w:rPr>
        <w:t xml:space="preserve"> А.Г. </w:t>
      </w:r>
      <w:r w:rsidRPr="00B47E10">
        <w:t xml:space="preserve">Тройственная интерпретация культуры и границы социологического  знания – </w:t>
      </w:r>
      <w:proofErr w:type="spellStart"/>
      <w:r w:rsidRPr="00B47E10">
        <w:rPr>
          <w:rStyle w:val="a9"/>
          <w:b w:val="0"/>
        </w:rPr>
        <w:t>СоцИс</w:t>
      </w:r>
      <w:proofErr w:type="spellEnd"/>
      <w:r w:rsidRPr="00B47E10">
        <w:rPr>
          <w:rStyle w:val="a9"/>
          <w:b w:val="0"/>
        </w:rPr>
        <w:t>, 2008, №02.</w:t>
      </w:r>
      <w:r w:rsidRPr="00B47E10">
        <w:rPr>
          <w:rStyle w:val="a9"/>
          <w:b w:val="0"/>
          <w:lang w:val="uk-UA"/>
        </w:rPr>
        <w:t xml:space="preserve"> </w:t>
      </w:r>
    </w:p>
    <w:p w:rsidR="00B47E10" w:rsidRPr="00B47E10" w:rsidRDefault="00B47E10" w:rsidP="00B47E10">
      <w:pPr>
        <w:numPr>
          <w:ilvl w:val="0"/>
          <w:numId w:val="11"/>
        </w:numPr>
        <w:jc w:val="both"/>
      </w:pPr>
      <w:proofErr w:type="spellStart"/>
      <w:r w:rsidRPr="00B47E10">
        <w:t>Кірсанов</w:t>
      </w:r>
      <w:proofErr w:type="spellEnd"/>
      <w:r w:rsidRPr="00B47E10">
        <w:t xml:space="preserve"> В.В. </w:t>
      </w:r>
      <w:proofErr w:type="gramStart"/>
      <w:r w:rsidRPr="00B47E10">
        <w:t>Теоретико-</w:t>
      </w:r>
      <w:proofErr w:type="spellStart"/>
      <w:r w:rsidRPr="00B47E10">
        <w:t>методолог</w:t>
      </w:r>
      <w:proofErr w:type="gramEnd"/>
      <w:r w:rsidRPr="00B47E10">
        <w:t>ічні</w:t>
      </w:r>
      <w:proofErr w:type="spellEnd"/>
      <w:r w:rsidRPr="00B47E10">
        <w:t xml:space="preserve"> та </w:t>
      </w:r>
      <w:proofErr w:type="spellStart"/>
      <w:r w:rsidRPr="00B47E10">
        <w:t>методичні</w:t>
      </w:r>
      <w:proofErr w:type="spellEnd"/>
      <w:r w:rsidRPr="00B47E10">
        <w:t xml:space="preserve"> засади </w:t>
      </w:r>
      <w:proofErr w:type="spellStart"/>
      <w:r w:rsidRPr="00B47E10">
        <w:t>педагогічної</w:t>
      </w:r>
      <w:proofErr w:type="spellEnd"/>
      <w:r w:rsidRPr="00B47E10">
        <w:t xml:space="preserve"> </w:t>
      </w:r>
      <w:proofErr w:type="spellStart"/>
      <w:r w:rsidRPr="00B47E10">
        <w:t>діагностики</w:t>
      </w:r>
      <w:proofErr w:type="spellEnd"/>
      <w:r w:rsidRPr="00B47E10">
        <w:t xml:space="preserve"> </w:t>
      </w:r>
      <w:proofErr w:type="spellStart"/>
      <w:r w:rsidRPr="00B47E10">
        <w:t>організації</w:t>
      </w:r>
      <w:proofErr w:type="spellEnd"/>
      <w:r w:rsidRPr="00B47E10">
        <w:t xml:space="preserve"> </w:t>
      </w:r>
      <w:proofErr w:type="spellStart"/>
      <w:r w:rsidRPr="00B47E10">
        <w:t>дозвілля</w:t>
      </w:r>
      <w:proofErr w:type="spellEnd"/>
      <w:r w:rsidRPr="00B47E10">
        <w:t xml:space="preserve">. – К.: </w:t>
      </w:r>
      <w:proofErr w:type="spellStart"/>
      <w:r w:rsidRPr="00B47E10">
        <w:t>Альтерпрес</w:t>
      </w:r>
      <w:proofErr w:type="spellEnd"/>
      <w:r w:rsidRPr="00B47E10">
        <w:t xml:space="preserve">, 2006, с.125-221. </w:t>
      </w:r>
    </w:p>
    <w:p w:rsidR="00B47E10" w:rsidRPr="00B47E10" w:rsidRDefault="00B47E10" w:rsidP="00B47E10">
      <w:pPr>
        <w:numPr>
          <w:ilvl w:val="0"/>
          <w:numId w:val="11"/>
        </w:numPr>
        <w:jc w:val="both"/>
      </w:pPr>
      <w:proofErr w:type="spellStart"/>
      <w:r w:rsidRPr="00B47E10">
        <w:t>Кожедуб</w:t>
      </w:r>
      <w:proofErr w:type="spellEnd"/>
      <w:r w:rsidRPr="00B47E10">
        <w:t xml:space="preserve"> О.В. </w:t>
      </w:r>
      <w:proofErr w:type="spellStart"/>
      <w:r w:rsidRPr="00B47E10">
        <w:t>Теоретичні</w:t>
      </w:r>
      <w:proofErr w:type="spellEnd"/>
      <w:r w:rsidRPr="00B47E10">
        <w:t xml:space="preserve"> засади </w:t>
      </w:r>
      <w:proofErr w:type="spellStart"/>
      <w:proofErr w:type="gramStart"/>
      <w:r w:rsidRPr="00B47E10">
        <w:t>досл</w:t>
      </w:r>
      <w:proofErr w:type="gramEnd"/>
      <w:r w:rsidRPr="00B47E10">
        <w:t>ідження</w:t>
      </w:r>
      <w:proofErr w:type="spellEnd"/>
      <w:r w:rsidRPr="00B47E10">
        <w:t xml:space="preserve"> </w:t>
      </w:r>
      <w:proofErr w:type="spellStart"/>
      <w:r w:rsidRPr="00B47E10">
        <w:t>вільного</w:t>
      </w:r>
      <w:proofErr w:type="spellEnd"/>
      <w:r w:rsidRPr="00B47E10">
        <w:t xml:space="preserve"> часу (за </w:t>
      </w:r>
      <w:proofErr w:type="spellStart"/>
      <w:r w:rsidRPr="00B47E10">
        <w:t>концепцією</w:t>
      </w:r>
      <w:proofErr w:type="spellEnd"/>
      <w:r w:rsidRPr="00B47E10">
        <w:t xml:space="preserve"> Карла Маркса) – </w:t>
      </w:r>
      <w:proofErr w:type="spellStart"/>
      <w:r w:rsidRPr="00B47E10">
        <w:t>Актуальні</w:t>
      </w:r>
      <w:proofErr w:type="spellEnd"/>
      <w:r w:rsidRPr="00B47E10">
        <w:t xml:space="preserve"> </w:t>
      </w:r>
      <w:proofErr w:type="spellStart"/>
      <w:r w:rsidRPr="00B47E10">
        <w:t>проблеми</w:t>
      </w:r>
      <w:proofErr w:type="spellEnd"/>
      <w:r w:rsidRPr="00B47E10">
        <w:t xml:space="preserve"> </w:t>
      </w:r>
      <w:proofErr w:type="spellStart"/>
      <w:r w:rsidRPr="00B47E10">
        <w:t>соціології</w:t>
      </w:r>
      <w:proofErr w:type="spellEnd"/>
      <w:r w:rsidRPr="00B47E10">
        <w:t xml:space="preserve">, </w:t>
      </w:r>
      <w:proofErr w:type="spellStart"/>
      <w:r w:rsidRPr="00B47E10">
        <w:t>психології</w:t>
      </w:r>
      <w:proofErr w:type="spellEnd"/>
      <w:r w:rsidRPr="00B47E10">
        <w:t xml:space="preserve">, </w:t>
      </w:r>
      <w:proofErr w:type="spellStart"/>
      <w:r w:rsidRPr="00B47E10">
        <w:t>педагогіки</w:t>
      </w:r>
      <w:proofErr w:type="spellEnd"/>
      <w:r w:rsidRPr="00B47E10">
        <w:t xml:space="preserve">, 2005, №3. </w:t>
      </w:r>
    </w:p>
    <w:p w:rsidR="00B47E10" w:rsidRPr="00B47E10" w:rsidRDefault="00B47E10" w:rsidP="00B47E10">
      <w:pPr>
        <w:numPr>
          <w:ilvl w:val="0"/>
          <w:numId w:val="11"/>
        </w:numPr>
        <w:jc w:val="both"/>
      </w:pPr>
      <w:r w:rsidRPr="00B47E10">
        <w:t>Культурно-</w:t>
      </w:r>
      <w:proofErr w:type="spellStart"/>
      <w:r w:rsidRPr="00B47E10">
        <w:t>дозвіллєва</w:t>
      </w:r>
      <w:proofErr w:type="spellEnd"/>
      <w:r w:rsidRPr="00B47E10">
        <w:t xml:space="preserve"> сфера </w:t>
      </w:r>
      <w:proofErr w:type="spellStart"/>
      <w:r w:rsidRPr="00B47E10">
        <w:t>України</w:t>
      </w:r>
      <w:proofErr w:type="spellEnd"/>
      <w:r w:rsidRPr="00B47E10">
        <w:t xml:space="preserve">: </w:t>
      </w:r>
      <w:proofErr w:type="spellStart"/>
      <w:r w:rsidRPr="00B47E10">
        <w:t>динаміка</w:t>
      </w:r>
      <w:proofErr w:type="spellEnd"/>
      <w:r w:rsidRPr="00B47E10">
        <w:t xml:space="preserve"> </w:t>
      </w:r>
      <w:proofErr w:type="spellStart"/>
      <w:r w:rsidRPr="00B47E10">
        <w:t>змін</w:t>
      </w:r>
      <w:proofErr w:type="spellEnd"/>
      <w:r w:rsidRPr="00B47E10">
        <w:t xml:space="preserve"> та </w:t>
      </w:r>
      <w:proofErr w:type="spellStart"/>
      <w:r w:rsidRPr="00B47E10">
        <w:t>перетворень</w:t>
      </w:r>
      <w:proofErr w:type="spellEnd"/>
      <w:r w:rsidRPr="00B47E10">
        <w:t xml:space="preserve">. </w:t>
      </w:r>
      <w:proofErr w:type="spellStart"/>
      <w:r w:rsidRPr="00B47E10">
        <w:t>Монографія</w:t>
      </w:r>
      <w:proofErr w:type="spellEnd"/>
      <w:r w:rsidRPr="00B47E10">
        <w:t xml:space="preserve"> / </w:t>
      </w:r>
      <w:proofErr w:type="spellStart"/>
      <w:r w:rsidRPr="00B47E10">
        <w:t>Ключко</w:t>
      </w:r>
      <w:proofErr w:type="spellEnd"/>
      <w:r w:rsidRPr="00B47E10">
        <w:t xml:space="preserve"> Ю.М., Ковтун В.Д., </w:t>
      </w:r>
      <w:proofErr w:type="spellStart"/>
      <w:r w:rsidRPr="00B47E10">
        <w:t>Троєльнікова</w:t>
      </w:r>
      <w:proofErr w:type="spellEnd"/>
      <w:r w:rsidRPr="00B47E10">
        <w:t xml:space="preserve"> Л.О., </w:t>
      </w:r>
      <w:proofErr w:type="spellStart"/>
      <w:r w:rsidRPr="00B47E10">
        <w:t>Цимбалюк</w:t>
      </w:r>
      <w:proofErr w:type="spellEnd"/>
      <w:r w:rsidRPr="00B47E10">
        <w:t xml:space="preserve"> Н.М.; </w:t>
      </w:r>
      <w:proofErr w:type="spellStart"/>
      <w:proofErr w:type="gramStart"/>
      <w:r w:rsidRPr="00B47E10">
        <w:t>П</w:t>
      </w:r>
      <w:proofErr w:type="gramEnd"/>
      <w:r w:rsidRPr="00B47E10">
        <w:t>ід</w:t>
      </w:r>
      <w:proofErr w:type="spellEnd"/>
      <w:r w:rsidRPr="00B47E10">
        <w:t xml:space="preserve"> </w:t>
      </w:r>
      <w:proofErr w:type="spellStart"/>
      <w:r w:rsidRPr="00B47E10">
        <w:t>наук.ред</w:t>
      </w:r>
      <w:proofErr w:type="spellEnd"/>
      <w:r w:rsidRPr="00B47E10">
        <w:t xml:space="preserve">. </w:t>
      </w:r>
      <w:proofErr w:type="spellStart"/>
      <w:r w:rsidRPr="00B47E10">
        <w:t>Цимбалюк</w:t>
      </w:r>
      <w:proofErr w:type="spellEnd"/>
      <w:r w:rsidRPr="00B47E10">
        <w:t xml:space="preserve"> Н.М. – К.: , 2003, с. 56 – 114. </w:t>
      </w:r>
    </w:p>
    <w:p w:rsidR="00B47E10" w:rsidRPr="00B47E10" w:rsidRDefault="00B47E10" w:rsidP="00B47E10">
      <w:pPr>
        <w:numPr>
          <w:ilvl w:val="0"/>
          <w:numId w:val="11"/>
        </w:numPr>
        <w:ind w:right="195"/>
        <w:jc w:val="both"/>
      </w:pPr>
      <w:r w:rsidRPr="00B47E10">
        <w:t>Малиновский Б. Научная теория культуры. /Б. Малиновски</w:t>
      </w:r>
      <w:proofErr w:type="gramStart"/>
      <w:r w:rsidRPr="00B47E10">
        <w:t>й–</w:t>
      </w:r>
      <w:proofErr w:type="gramEnd"/>
      <w:r w:rsidRPr="00B47E10">
        <w:t xml:space="preserve"> М., 2000.</w:t>
      </w:r>
    </w:p>
    <w:p w:rsidR="00B47E10" w:rsidRPr="00B47E10" w:rsidRDefault="00B47E10" w:rsidP="00B47E10">
      <w:pPr>
        <w:numPr>
          <w:ilvl w:val="0"/>
          <w:numId w:val="11"/>
        </w:numPr>
        <w:jc w:val="both"/>
      </w:pPr>
      <w:r w:rsidRPr="00B47E10">
        <w:rPr>
          <w:lang w:val="uk-UA"/>
        </w:rPr>
        <w:t xml:space="preserve">Петрова І. В. Дозвілля в зарубіжних країнах: </w:t>
      </w:r>
      <w:proofErr w:type="spellStart"/>
      <w:r w:rsidRPr="00B47E10">
        <w:rPr>
          <w:lang w:val="uk-UA"/>
        </w:rPr>
        <w:t>Підруч</w:t>
      </w:r>
      <w:proofErr w:type="spellEnd"/>
      <w:r w:rsidRPr="00B47E10">
        <w:rPr>
          <w:lang w:val="uk-UA"/>
        </w:rPr>
        <w:t xml:space="preserve">. для </w:t>
      </w:r>
      <w:proofErr w:type="spellStart"/>
      <w:r w:rsidRPr="00B47E10">
        <w:rPr>
          <w:lang w:val="uk-UA"/>
        </w:rPr>
        <w:t>студ</w:t>
      </w:r>
      <w:proofErr w:type="spellEnd"/>
      <w:r w:rsidRPr="00B47E10">
        <w:rPr>
          <w:lang w:val="uk-UA"/>
        </w:rPr>
        <w:t xml:space="preserve">. </w:t>
      </w:r>
      <w:proofErr w:type="spellStart"/>
      <w:r w:rsidRPr="00B47E10">
        <w:rPr>
          <w:lang w:val="uk-UA"/>
        </w:rPr>
        <w:t>вищ</w:t>
      </w:r>
      <w:proofErr w:type="spellEnd"/>
      <w:r w:rsidRPr="00B47E10">
        <w:rPr>
          <w:lang w:val="uk-UA"/>
        </w:rPr>
        <w:t xml:space="preserve">. </w:t>
      </w:r>
      <w:proofErr w:type="spellStart"/>
      <w:r w:rsidRPr="00B47E10">
        <w:rPr>
          <w:lang w:val="uk-UA"/>
        </w:rPr>
        <w:t>навч</w:t>
      </w:r>
      <w:proofErr w:type="spellEnd"/>
      <w:r w:rsidRPr="00B47E10">
        <w:rPr>
          <w:lang w:val="uk-UA"/>
        </w:rPr>
        <w:t xml:space="preserve">. </w:t>
      </w:r>
      <w:proofErr w:type="spellStart"/>
      <w:r w:rsidRPr="00B47E10">
        <w:rPr>
          <w:lang w:val="uk-UA"/>
        </w:rPr>
        <w:t>закл</w:t>
      </w:r>
      <w:proofErr w:type="spellEnd"/>
      <w:r w:rsidRPr="00B47E10">
        <w:rPr>
          <w:lang w:val="uk-UA"/>
        </w:rPr>
        <w:t>. / Київський національний ун-т культури і мистецтв; Український центр культурних досліджень.</w:t>
      </w:r>
      <w:r w:rsidRPr="00B47E10">
        <w:t>–</w:t>
      </w:r>
      <w:r w:rsidRPr="00B47E10">
        <w:rPr>
          <w:lang w:val="uk-UA"/>
        </w:rPr>
        <w:t xml:space="preserve"> К. : Кондор, 2005</w:t>
      </w:r>
      <w:r w:rsidRPr="00B47E10">
        <w:t>, с. 102-117</w:t>
      </w:r>
      <w:r w:rsidRPr="00B47E10">
        <w:rPr>
          <w:lang w:val="uk-UA"/>
        </w:rPr>
        <w:t xml:space="preserve">. </w:t>
      </w:r>
    </w:p>
    <w:p w:rsidR="00B47E10" w:rsidRPr="00B47E10" w:rsidRDefault="00B47E10" w:rsidP="00B47E10">
      <w:pPr>
        <w:numPr>
          <w:ilvl w:val="0"/>
          <w:numId w:val="11"/>
        </w:numPr>
        <w:ind w:right="195"/>
        <w:jc w:val="both"/>
        <w:rPr>
          <w:i/>
        </w:rPr>
      </w:pPr>
      <w:r w:rsidRPr="00B47E10">
        <w:t>Сорокин Питирим. Социальная и культурная динамика: Исследование изменений в больших системах искусства, истины, этики, права и общественных отношений. / Питирим Сорокин</w:t>
      </w:r>
      <w:r w:rsidRPr="00B47E10">
        <w:rPr>
          <w:i/>
        </w:rPr>
        <w:t xml:space="preserve">  </w:t>
      </w:r>
      <w:r w:rsidRPr="00B47E10">
        <w:t>– СПб</w:t>
      </w:r>
      <w:proofErr w:type="gramStart"/>
      <w:r w:rsidRPr="00B47E10">
        <w:t xml:space="preserve">., </w:t>
      </w:r>
      <w:proofErr w:type="gramEnd"/>
      <w:r w:rsidRPr="00B47E10">
        <w:t>2000.</w:t>
      </w:r>
    </w:p>
    <w:p w:rsidR="00B47E10" w:rsidRPr="00B47E10" w:rsidRDefault="00B47E10" w:rsidP="00B47E10">
      <w:pPr>
        <w:numPr>
          <w:ilvl w:val="0"/>
          <w:numId w:val="11"/>
        </w:numPr>
        <w:ind w:right="195"/>
        <w:jc w:val="both"/>
      </w:pPr>
      <w:proofErr w:type="spellStart"/>
      <w:proofErr w:type="gramStart"/>
      <w:r w:rsidRPr="00B47E10">
        <w:t>Соц</w:t>
      </w:r>
      <w:proofErr w:type="gramEnd"/>
      <w:r w:rsidRPr="00B47E10">
        <w:t>іокультурні</w:t>
      </w:r>
      <w:proofErr w:type="spellEnd"/>
      <w:r w:rsidRPr="00B47E10">
        <w:t xml:space="preserve"> </w:t>
      </w:r>
      <w:proofErr w:type="spellStart"/>
      <w:r w:rsidRPr="00B47E10">
        <w:t>ідентичності</w:t>
      </w:r>
      <w:proofErr w:type="spellEnd"/>
      <w:r w:rsidRPr="00B47E10">
        <w:rPr>
          <w:i/>
        </w:rPr>
        <w:t xml:space="preserve"> </w:t>
      </w:r>
      <w:r w:rsidRPr="00B47E10">
        <w:t xml:space="preserve">та практики / </w:t>
      </w:r>
      <w:proofErr w:type="spellStart"/>
      <w:r w:rsidRPr="00B47E10">
        <w:t>Під</w:t>
      </w:r>
      <w:proofErr w:type="spellEnd"/>
      <w:r w:rsidRPr="00B47E10">
        <w:t xml:space="preserve"> ред. </w:t>
      </w:r>
      <w:proofErr w:type="spellStart"/>
      <w:r w:rsidRPr="00B47E10">
        <w:t>А.Ручки</w:t>
      </w:r>
      <w:proofErr w:type="spellEnd"/>
      <w:r w:rsidRPr="00B47E10">
        <w:t xml:space="preserve">. – К., 2002. </w:t>
      </w:r>
    </w:p>
    <w:p w:rsidR="00B47E10" w:rsidRPr="00B47E10" w:rsidRDefault="00B47E10" w:rsidP="00B47E10">
      <w:pPr>
        <w:numPr>
          <w:ilvl w:val="0"/>
          <w:numId w:val="11"/>
        </w:numPr>
        <w:jc w:val="both"/>
      </w:pPr>
      <w:proofErr w:type="spellStart"/>
      <w:r w:rsidRPr="00B47E10">
        <w:t>Цимбалюк</w:t>
      </w:r>
      <w:proofErr w:type="spellEnd"/>
      <w:r w:rsidRPr="00B47E10">
        <w:t xml:space="preserve"> Н., Яковенко Ю.</w:t>
      </w:r>
      <w:r w:rsidRPr="00B47E10">
        <w:rPr>
          <w:b/>
        </w:rPr>
        <w:t xml:space="preserve"> </w:t>
      </w:r>
      <w:proofErr w:type="spellStart"/>
      <w:r w:rsidRPr="00B47E10">
        <w:t>Еволюція</w:t>
      </w:r>
      <w:proofErr w:type="spellEnd"/>
      <w:r w:rsidRPr="00B47E10">
        <w:t xml:space="preserve"> </w:t>
      </w:r>
      <w:proofErr w:type="spellStart"/>
      <w:r w:rsidRPr="00B47E10">
        <w:t>дозвілля</w:t>
      </w:r>
      <w:proofErr w:type="spellEnd"/>
      <w:r w:rsidRPr="00B47E10">
        <w:t xml:space="preserve"> в </w:t>
      </w:r>
      <w:proofErr w:type="spellStart"/>
      <w:r w:rsidRPr="00B47E10">
        <w:t>контексті</w:t>
      </w:r>
      <w:proofErr w:type="spellEnd"/>
      <w:r w:rsidRPr="00B47E10">
        <w:t xml:space="preserve"> </w:t>
      </w:r>
      <w:proofErr w:type="spellStart"/>
      <w:proofErr w:type="gramStart"/>
      <w:r w:rsidRPr="00B47E10">
        <w:t>соц</w:t>
      </w:r>
      <w:proofErr w:type="gramEnd"/>
      <w:r w:rsidRPr="00B47E10">
        <w:t>іологічних</w:t>
      </w:r>
      <w:proofErr w:type="spellEnd"/>
      <w:r w:rsidRPr="00B47E10">
        <w:t xml:space="preserve"> </w:t>
      </w:r>
      <w:proofErr w:type="spellStart"/>
      <w:r w:rsidRPr="00B47E10">
        <w:t>категорій</w:t>
      </w:r>
      <w:proofErr w:type="spellEnd"/>
      <w:r w:rsidRPr="00B47E10">
        <w:t xml:space="preserve"> – </w:t>
      </w:r>
      <w:proofErr w:type="spellStart"/>
      <w:r w:rsidRPr="00B47E10">
        <w:t>Психологія</w:t>
      </w:r>
      <w:proofErr w:type="spellEnd"/>
      <w:r w:rsidRPr="00B47E10">
        <w:t xml:space="preserve"> і </w:t>
      </w:r>
      <w:proofErr w:type="spellStart"/>
      <w:r w:rsidRPr="00B47E10">
        <w:t>суспільство</w:t>
      </w:r>
      <w:proofErr w:type="spellEnd"/>
      <w:r w:rsidRPr="00B47E10">
        <w:t xml:space="preserve">, 2004, № 2. </w:t>
      </w:r>
    </w:p>
    <w:p w:rsidR="00B47E10" w:rsidRPr="00B47E10" w:rsidRDefault="00B47E10" w:rsidP="00B47E10">
      <w:pPr>
        <w:ind w:left="2636" w:right="195"/>
        <w:jc w:val="both"/>
      </w:pPr>
    </w:p>
    <w:p w:rsidR="00B47E10" w:rsidRPr="00B47E10" w:rsidRDefault="00B47E10" w:rsidP="00B47E10">
      <w:pPr>
        <w:ind w:right="195"/>
        <w:jc w:val="both"/>
        <w:rPr>
          <w:b/>
          <w:i/>
        </w:rPr>
      </w:pPr>
      <w:r w:rsidRPr="00B47E10">
        <w:rPr>
          <w:b/>
          <w:i/>
        </w:rPr>
        <w:t>б</w:t>
      </w:r>
      <w:proofErr w:type="gramStart"/>
      <w:r w:rsidRPr="00B47E10">
        <w:rPr>
          <w:b/>
          <w:i/>
        </w:rPr>
        <w:t>)</w:t>
      </w:r>
      <w:proofErr w:type="spellStart"/>
      <w:r w:rsidRPr="00B47E10">
        <w:rPr>
          <w:b/>
          <w:i/>
        </w:rPr>
        <w:t>Д</w:t>
      </w:r>
      <w:proofErr w:type="gramEnd"/>
      <w:r w:rsidRPr="00B47E10">
        <w:rPr>
          <w:b/>
          <w:i/>
        </w:rPr>
        <w:t>одаткова</w:t>
      </w:r>
      <w:proofErr w:type="spellEnd"/>
      <w:r w:rsidRPr="00B47E10">
        <w:rPr>
          <w:b/>
          <w:i/>
        </w:rPr>
        <w:t>:</w:t>
      </w:r>
    </w:p>
    <w:p w:rsidR="00B47E10" w:rsidRPr="00B47E10" w:rsidRDefault="00B47E10" w:rsidP="00B47E10">
      <w:pPr>
        <w:numPr>
          <w:ilvl w:val="0"/>
          <w:numId w:val="12"/>
        </w:numPr>
        <w:tabs>
          <w:tab w:val="left" w:pos="900"/>
        </w:tabs>
        <w:ind w:right="195"/>
        <w:jc w:val="both"/>
      </w:pP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Д.Ч.</w:t>
      </w:r>
      <w:r w:rsidRPr="00B47E10">
        <w:t xml:space="preserve"> Аналитические дебаты: Понимание относительной автономии культуры / Пер. с англ. М. </w:t>
      </w:r>
      <w:proofErr w:type="spellStart"/>
      <w:r w:rsidRPr="00B47E10">
        <w:t>Шуровой</w:t>
      </w:r>
      <w:proofErr w:type="spellEnd"/>
      <w:r w:rsidRPr="00B47E10">
        <w:t xml:space="preserve"> под </w:t>
      </w:r>
      <w:proofErr w:type="spellStart"/>
      <w:r w:rsidRPr="00B47E10">
        <w:t>ред</w:t>
      </w:r>
      <w:proofErr w:type="spellEnd"/>
      <w:proofErr w:type="gramStart"/>
      <w:r w:rsidRPr="00B47E10">
        <w:t xml:space="preserve"> .</w:t>
      </w:r>
      <w:proofErr w:type="gramEnd"/>
      <w:r w:rsidRPr="00B47E10">
        <w:t xml:space="preserve"> Д. Куракина // Социологическое обозрение. / </w:t>
      </w:r>
      <w:r w:rsidRPr="00B47E10">
        <w:rPr>
          <w:i/>
        </w:rPr>
        <w:t>Д.Ч.</w:t>
      </w:r>
      <w:r w:rsidRPr="00B47E10">
        <w:t xml:space="preserve"> </w:t>
      </w: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</w:t>
      </w:r>
      <w:r w:rsidRPr="00B47E10">
        <w:t>– 2007, том 6. – № 1. – С. 17—37.</w:t>
      </w:r>
    </w:p>
    <w:p w:rsidR="00B47E10" w:rsidRPr="00B47E10" w:rsidRDefault="00B47E10" w:rsidP="00B47E10">
      <w:pPr>
        <w:numPr>
          <w:ilvl w:val="0"/>
          <w:numId w:val="12"/>
        </w:numPr>
        <w:tabs>
          <w:tab w:val="left" w:pos="900"/>
        </w:tabs>
        <w:ind w:right="195"/>
        <w:jc w:val="both"/>
      </w:pP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Д. Ч.</w:t>
      </w:r>
      <w:r w:rsidRPr="00B47E10">
        <w:t xml:space="preserve">. Культурная травма и коллективная идентичность // Социологический журнал. / </w:t>
      </w:r>
      <w:r w:rsidRPr="00B47E10">
        <w:rPr>
          <w:i/>
        </w:rPr>
        <w:t>Д.Ч.</w:t>
      </w:r>
      <w:r w:rsidRPr="00B47E10">
        <w:t xml:space="preserve"> </w:t>
      </w: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</w:t>
      </w:r>
      <w:r w:rsidRPr="00B47E10">
        <w:t>– 2012. №3, С. 5-40.</w:t>
      </w:r>
    </w:p>
    <w:p w:rsidR="00B47E10" w:rsidRPr="00B47E10" w:rsidRDefault="00B47E10" w:rsidP="00B47E10">
      <w:pPr>
        <w:numPr>
          <w:ilvl w:val="0"/>
          <w:numId w:val="12"/>
        </w:numPr>
        <w:tabs>
          <w:tab w:val="left" w:pos="900"/>
        </w:tabs>
        <w:ind w:right="195"/>
        <w:jc w:val="both"/>
        <w:rPr>
          <w:color w:val="auto"/>
        </w:rPr>
      </w:pP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Д. Ч.</w:t>
      </w:r>
      <w:r w:rsidRPr="00B47E10">
        <w:t xml:space="preserve"> Обещание культурной социологии: технологический дискурс и </w:t>
      </w:r>
      <w:proofErr w:type="gramStart"/>
      <w:r w:rsidRPr="00B47E10">
        <w:t>сакральная</w:t>
      </w:r>
      <w:proofErr w:type="gramEnd"/>
      <w:r w:rsidRPr="00B47E10">
        <w:t xml:space="preserve"> и </w:t>
      </w:r>
      <w:proofErr w:type="spellStart"/>
      <w:r w:rsidRPr="00B47E10">
        <w:t>профаннная</w:t>
      </w:r>
      <w:proofErr w:type="spellEnd"/>
      <w:r w:rsidRPr="00B47E10">
        <w:t xml:space="preserve"> информационные машины // Контексты современности-II: Актуальные проблемы общества и культуры в западной социальной теории: Хрестоматия / Сост. и общ</w:t>
      </w:r>
      <w:proofErr w:type="gramStart"/>
      <w:r w:rsidRPr="00B47E10">
        <w:t>.</w:t>
      </w:r>
      <w:proofErr w:type="gramEnd"/>
      <w:r w:rsidRPr="00B47E10">
        <w:t xml:space="preserve"> </w:t>
      </w:r>
      <w:proofErr w:type="gramStart"/>
      <w:r w:rsidRPr="00B47E10">
        <w:t>р</w:t>
      </w:r>
      <w:proofErr w:type="gramEnd"/>
      <w:r w:rsidRPr="00B47E10">
        <w:t xml:space="preserve">ед. С. А. Ерофеева; 2-е изд., доп. и </w:t>
      </w:r>
      <w:proofErr w:type="spellStart"/>
      <w:r w:rsidRPr="00B47E10">
        <w:t>перераб</w:t>
      </w:r>
      <w:proofErr w:type="spellEnd"/>
      <w:r w:rsidRPr="00B47E10">
        <w:t xml:space="preserve">. – Казань: Изд-во </w:t>
      </w:r>
      <w:proofErr w:type="spellStart"/>
      <w:r w:rsidRPr="00B47E10">
        <w:t>Каз</w:t>
      </w:r>
      <w:proofErr w:type="spellEnd"/>
      <w:r w:rsidRPr="00B47E10">
        <w:t xml:space="preserve">. ун-та , 2001. – 184 с. – </w:t>
      </w:r>
      <w:proofErr w:type="spellStart"/>
      <w:r w:rsidRPr="00B47E10">
        <w:rPr>
          <w:i/>
        </w:rPr>
        <w:t>Електронний</w:t>
      </w:r>
      <w:proofErr w:type="spellEnd"/>
      <w:r w:rsidRPr="00B47E10">
        <w:rPr>
          <w:i/>
        </w:rPr>
        <w:t xml:space="preserve"> ресурс</w:t>
      </w:r>
      <w:r w:rsidRPr="00B47E10">
        <w:t xml:space="preserve">:  </w:t>
      </w:r>
      <w:hyperlink r:id="rId1" w:history="1">
        <w:r w:rsidRPr="00B47E10">
          <w:rPr>
            <w:rStyle w:val="a8"/>
            <w:color w:val="auto"/>
          </w:rPr>
          <w:t>http://ecsocman.hse.ru/data/570/673/1219/chap22.pdf</w:t>
        </w:r>
      </w:hyperlink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proofErr w:type="spellStart"/>
      <w:r w:rsidRPr="00B47E10">
        <w:rPr>
          <w:i/>
          <w:color w:val="auto"/>
        </w:rPr>
        <w:t>Витаньи</w:t>
      </w:r>
      <w:proofErr w:type="spellEnd"/>
      <w:r w:rsidRPr="00B47E10">
        <w:rPr>
          <w:i/>
          <w:color w:val="auto"/>
        </w:rPr>
        <w:t xml:space="preserve"> И.</w:t>
      </w:r>
      <w:r w:rsidRPr="00B47E10">
        <w:rPr>
          <w:color w:val="auto"/>
        </w:rPr>
        <w:t xml:space="preserve"> Общество, культура, социология. / </w:t>
      </w:r>
      <w:r w:rsidRPr="00B47E10">
        <w:rPr>
          <w:i/>
          <w:color w:val="auto"/>
        </w:rPr>
        <w:t>И.</w:t>
      </w:r>
      <w:r w:rsidRPr="00B47E10">
        <w:rPr>
          <w:color w:val="auto"/>
        </w:rPr>
        <w:t xml:space="preserve"> </w:t>
      </w:r>
      <w:proofErr w:type="spellStart"/>
      <w:r w:rsidRPr="00B47E10">
        <w:rPr>
          <w:i/>
        </w:rPr>
        <w:t>Витань</w:t>
      </w:r>
      <w:proofErr w:type="gramStart"/>
      <w:r w:rsidRPr="00B47E10">
        <w:rPr>
          <w:i/>
        </w:rPr>
        <w:t>и</w:t>
      </w:r>
      <w:proofErr w:type="spellEnd"/>
      <w:r w:rsidRPr="00B47E10">
        <w:t>–</w:t>
      </w:r>
      <w:proofErr w:type="gramEnd"/>
      <w:r w:rsidRPr="00B47E10">
        <w:t xml:space="preserve"> М., 1984.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 xml:space="preserve">Гриценко О. Культура і </w:t>
      </w:r>
      <w:proofErr w:type="spellStart"/>
      <w:r w:rsidRPr="00B47E10">
        <w:t>влада</w:t>
      </w:r>
      <w:proofErr w:type="spellEnd"/>
      <w:r w:rsidRPr="00B47E10">
        <w:t xml:space="preserve">. </w:t>
      </w:r>
      <w:proofErr w:type="spellStart"/>
      <w:r w:rsidRPr="00B47E10">
        <w:t>Теорія</w:t>
      </w:r>
      <w:proofErr w:type="spellEnd"/>
      <w:r w:rsidRPr="00B47E10">
        <w:t xml:space="preserve"> і практика </w:t>
      </w:r>
      <w:proofErr w:type="spellStart"/>
      <w:r w:rsidRPr="00B47E10">
        <w:t>культурної</w:t>
      </w:r>
      <w:proofErr w:type="spellEnd"/>
      <w:r w:rsidRPr="00B47E10">
        <w:t xml:space="preserve"> </w:t>
      </w:r>
      <w:proofErr w:type="spellStart"/>
      <w:r w:rsidRPr="00B47E10">
        <w:t>політики</w:t>
      </w:r>
      <w:proofErr w:type="spellEnd"/>
      <w:r w:rsidRPr="00B47E10">
        <w:t xml:space="preserve"> в </w:t>
      </w:r>
      <w:proofErr w:type="spellStart"/>
      <w:r w:rsidRPr="00B47E10">
        <w:t>сучасному</w:t>
      </w:r>
      <w:proofErr w:type="spellEnd"/>
      <w:r w:rsidRPr="00B47E10">
        <w:t xml:space="preserve"> </w:t>
      </w:r>
      <w:proofErr w:type="spellStart"/>
      <w:proofErr w:type="gramStart"/>
      <w:r w:rsidRPr="00B47E10">
        <w:t>св</w:t>
      </w:r>
      <w:proofErr w:type="gramEnd"/>
      <w:r w:rsidRPr="00B47E10">
        <w:t>іті</w:t>
      </w:r>
      <w:proofErr w:type="spellEnd"/>
      <w:r w:rsidRPr="00B47E10">
        <w:t>. / О. Гриценко  – К., 2000.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 xml:space="preserve">Ионин Л.Г. Основания социокультурного анализа: </w:t>
      </w:r>
      <w:proofErr w:type="spellStart"/>
      <w:r w:rsidRPr="00B47E10">
        <w:t>Учебн</w:t>
      </w:r>
      <w:proofErr w:type="spellEnd"/>
      <w:r w:rsidRPr="00B47E10">
        <w:t xml:space="preserve">. пособие. / </w:t>
      </w:r>
      <w:r w:rsidRPr="00B47E10">
        <w:rPr>
          <w:i/>
        </w:rPr>
        <w:t>Л.Г</w:t>
      </w:r>
      <w:r w:rsidRPr="00B47E10">
        <w:t xml:space="preserve"> </w:t>
      </w:r>
      <w:r w:rsidRPr="00B47E10">
        <w:rPr>
          <w:i/>
        </w:rPr>
        <w:t>Иони</w:t>
      </w:r>
      <w:proofErr w:type="gramStart"/>
      <w:r w:rsidRPr="00B47E10">
        <w:rPr>
          <w:i/>
        </w:rPr>
        <w:t>н</w:t>
      </w:r>
      <w:r w:rsidRPr="00B47E10">
        <w:t>–</w:t>
      </w:r>
      <w:proofErr w:type="gramEnd"/>
      <w:r w:rsidRPr="00B47E10">
        <w:t xml:space="preserve"> М., 1996.</w:t>
      </w:r>
    </w:p>
    <w:p w:rsidR="00B47E10" w:rsidRPr="00B47E10" w:rsidRDefault="00B47E10" w:rsidP="00B47E10">
      <w:pPr>
        <w:pStyle w:val="a6"/>
        <w:numPr>
          <w:ilvl w:val="0"/>
          <w:numId w:val="12"/>
        </w:numPr>
        <w:ind w:right="195"/>
        <w:jc w:val="both"/>
      </w:pPr>
      <w:proofErr w:type="spellStart"/>
      <w:r w:rsidRPr="00B47E10">
        <w:rPr>
          <w:i/>
        </w:rPr>
        <w:t>Квасова</w:t>
      </w:r>
      <w:proofErr w:type="spellEnd"/>
      <w:r w:rsidRPr="00B47E10">
        <w:rPr>
          <w:i/>
        </w:rPr>
        <w:t xml:space="preserve"> И.И.</w:t>
      </w:r>
      <w:r w:rsidRPr="00B47E10">
        <w:t xml:space="preserve"> Социология культуры: </w:t>
      </w:r>
      <w:proofErr w:type="spellStart"/>
      <w:r w:rsidRPr="00B47E10">
        <w:t>Учебн</w:t>
      </w:r>
      <w:proofErr w:type="spellEnd"/>
      <w:r w:rsidRPr="00B47E10">
        <w:t xml:space="preserve">. пособие. </w:t>
      </w:r>
      <w:r w:rsidRPr="00B47E10">
        <w:rPr>
          <w:i/>
        </w:rPr>
        <w:t>И.И.</w:t>
      </w:r>
      <w:r w:rsidRPr="00B47E10">
        <w:t xml:space="preserve"> </w:t>
      </w:r>
      <w:proofErr w:type="spellStart"/>
      <w:r w:rsidRPr="00B47E10">
        <w:rPr>
          <w:i/>
        </w:rPr>
        <w:t>Квасов</w:t>
      </w:r>
      <w:proofErr w:type="gramStart"/>
      <w:r w:rsidRPr="00B47E10">
        <w:rPr>
          <w:i/>
        </w:rPr>
        <w:t>а</w:t>
      </w:r>
      <w:proofErr w:type="spellEnd"/>
      <w:r w:rsidRPr="00B47E10">
        <w:t>–</w:t>
      </w:r>
      <w:proofErr w:type="gramEnd"/>
      <w:r w:rsidRPr="00B47E10">
        <w:t xml:space="preserve">  М., 2005.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  <w:rPr>
          <w:i/>
        </w:rPr>
      </w:pPr>
      <w:r w:rsidRPr="00B47E10">
        <w:t>Культура–</w:t>
      </w:r>
      <w:proofErr w:type="spellStart"/>
      <w:r w:rsidRPr="00B47E10">
        <w:t>суспільство</w:t>
      </w:r>
      <w:proofErr w:type="spellEnd"/>
      <w:r w:rsidRPr="00B47E10">
        <w:t>–</w:t>
      </w:r>
      <w:proofErr w:type="spellStart"/>
      <w:r w:rsidRPr="00B47E10">
        <w:t>особистість</w:t>
      </w:r>
      <w:proofErr w:type="spellEnd"/>
      <w:r w:rsidRPr="00B47E10">
        <w:t>:</w:t>
      </w:r>
      <w:r w:rsidRPr="00B47E10">
        <w:rPr>
          <w:i/>
        </w:rPr>
        <w:t xml:space="preserve"> </w:t>
      </w:r>
      <w:proofErr w:type="spellStart"/>
      <w:r w:rsidRPr="00B47E10">
        <w:t>Навч</w:t>
      </w:r>
      <w:proofErr w:type="gramStart"/>
      <w:r w:rsidRPr="00B47E10">
        <w:t>.п</w:t>
      </w:r>
      <w:proofErr w:type="gramEnd"/>
      <w:r w:rsidRPr="00B47E10">
        <w:t>осіб</w:t>
      </w:r>
      <w:proofErr w:type="spellEnd"/>
      <w:r w:rsidRPr="00B47E10">
        <w:t xml:space="preserve">. / за </w:t>
      </w:r>
      <w:proofErr w:type="spellStart"/>
      <w:r w:rsidRPr="00B47E10">
        <w:t>ред.Л.Скокової</w:t>
      </w:r>
      <w:proofErr w:type="spellEnd"/>
      <w:r w:rsidRPr="00B47E10">
        <w:t>. – К., 2006.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proofErr w:type="spellStart"/>
      <w:r w:rsidRPr="00B47E10">
        <w:t>Культурологія</w:t>
      </w:r>
      <w:proofErr w:type="spellEnd"/>
      <w:r w:rsidRPr="00B47E10">
        <w:t xml:space="preserve">: </w:t>
      </w:r>
      <w:proofErr w:type="spellStart"/>
      <w:r w:rsidRPr="00B47E10">
        <w:t>Навч</w:t>
      </w:r>
      <w:proofErr w:type="gramStart"/>
      <w:r w:rsidRPr="00B47E10">
        <w:t>.п</w:t>
      </w:r>
      <w:proofErr w:type="gramEnd"/>
      <w:r w:rsidRPr="00B47E10">
        <w:t>осіб</w:t>
      </w:r>
      <w:proofErr w:type="spellEnd"/>
      <w:r w:rsidRPr="00B47E10">
        <w:t xml:space="preserve">./ </w:t>
      </w:r>
      <w:proofErr w:type="spellStart"/>
      <w:r w:rsidRPr="00B47E10">
        <w:t>Упоряд</w:t>
      </w:r>
      <w:proofErr w:type="spellEnd"/>
      <w:r w:rsidRPr="00B47E10">
        <w:t xml:space="preserve">. </w:t>
      </w:r>
      <w:proofErr w:type="spellStart"/>
      <w:r w:rsidRPr="00B47E10">
        <w:t>О.І.Погорілий</w:t>
      </w:r>
      <w:proofErr w:type="spellEnd"/>
      <w:r w:rsidRPr="00B47E10">
        <w:t xml:space="preserve">, </w:t>
      </w:r>
      <w:proofErr w:type="spellStart"/>
      <w:r w:rsidRPr="00B47E10">
        <w:t>М.А.Собуцький</w:t>
      </w:r>
      <w:proofErr w:type="spellEnd"/>
      <w:r w:rsidRPr="00B47E10">
        <w:t>. – К., 2005.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proofErr w:type="spellStart"/>
      <w:r w:rsidRPr="00B47E10">
        <w:t>Минюшев</w:t>
      </w:r>
      <w:proofErr w:type="spellEnd"/>
      <w:r w:rsidRPr="00B47E10">
        <w:t xml:space="preserve"> Ф.И. Социология культуры: Учеб. пособие / Ф.И. </w:t>
      </w:r>
      <w:proofErr w:type="spellStart"/>
      <w:r w:rsidRPr="00B47E10">
        <w:t>Минюше</w:t>
      </w:r>
      <w:proofErr w:type="gramStart"/>
      <w:r w:rsidRPr="00B47E10">
        <w:t>в</w:t>
      </w:r>
      <w:proofErr w:type="spellEnd"/>
      <w:r w:rsidRPr="00B47E10">
        <w:t>–</w:t>
      </w:r>
      <w:proofErr w:type="gramEnd"/>
      <w:r w:rsidRPr="00B47E10">
        <w:t xml:space="preserve"> М., 2004.</w:t>
      </w:r>
    </w:p>
    <w:p w:rsidR="00B47E10" w:rsidRPr="00B47E10" w:rsidRDefault="00B47E10" w:rsidP="00B47E10">
      <w:pPr>
        <w:numPr>
          <w:ilvl w:val="0"/>
          <w:numId w:val="12"/>
        </w:numPr>
        <w:ind w:left="1701" w:firstLine="0"/>
        <w:jc w:val="both"/>
      </w:pPr>
      <w:r w:rsidRPr="00B47E10">
        <w:rPr>
          <w:lang w:val="uk-UA"/>
        </w:rPr>
        <w:t xml:space="preserve">Соціологія культури: </w:t>
      </w:r>
      <w:proofErr w:type="spellStart"/>
      <w:r w:rsidRPr="00B47E10">
        <w:rPr>
          <w:lang w:val="uk-UA"/>
        </w:rPr>
        <w:t>Навч.посібник</w:t>
      </w:r>
      <w:proofErr w:type="spellEnd"/>
      <w:r w:rsidRPr="00B47E10">
        <w:rPr>
          <w:lang w:val="uk-UA"/>
        </w:rPr>
        <w:t xml:space="preserve"> // О.М.</w:t>
      </w:r>
      <w:proofErr w:type="spellStart"/>
      <w:r w:rsidRPr="00B47E10">
        <w:rPr>
          <w:lang w:val="uk-UA"/>
        </w:rPr>
        <w:t>Семашко</w:t>
      </w:r>
      <w:proofErr w:type="spellEnd"/>
      <w:r w:rsidRPr="00B47E10">
        <w:rPr>
          <w:lang w:val="uk-UA"/>
        </w:rPr>
        <w:t>, В.М.</w:t>
      </w:r>
      <w:proofErr w:type="spellStart"/>
      <w:r w:rsidRPr="00B47E10">
        <w:rPr>
          <w:lang w:val="uk-UA"/>
        </w:rPr>
        <w:t>Піча</w:t>
      </w:r>
      <w:proofErr w:type="spellEnd"/>
      <w:r w:rsidRPr="00B47E10">
        <w:rPr>
          <w:lang w:val="uk-UA"/>
        </w:rPr>
        <w:t xml:space="preserve">, О.І.Погорілий та ін.; за ред. </w:t>
      </w:r>
      <w:proofErr w:type="spellStart"/>
      <w:r w:rsidRPr="00B47E10">
        <w:t>О.М.Семашка</w:t>
      </w:r>
      <w:proofErr w:type="spellEnd"/>
      <w:r w:rsidRPr="00B47E10">
        <w:t xml:space="preserve">, </w:t>
      </w:r>
      <w:proofErr w:type="spellStart"/>
      <w:r w:rsidRPr="00B47E10">
        <w:t>В.М.</w:t>
      </w:r>
      <w:proofErr w:type="gramStart"/>
      <w:r w:rsidRPr="00B47E10">
        <w:t>П</w:t>
      </w:r>
      <w:proofErr w:type="gramEnd"/>
      <w:r w:rsidRPr="00B47E10">
        <w:t>ічі</w:t>
      </w:r>
      <w:proofErr w:type="spellEnd"/>
      <w:r w:rsidRPr="00B47E10">
        <w:t>. - К.: "</w:t>
      </w:r>
      <w:proofErr w:type="spellStart"/>
      <w:r w:rsidRPr="00B47E10">
        <w:t>Каравела</w:t>
      </w:r>
      <w:proofErr w:type="spellEnd"/>
      <w:r w:rsidRPr="00B47E10">
        <w:t xml:space="preserve">", </w:t>
      </w:r>
      <w:proofErr w:type="spellStart"/>
      <w:r w:rsidRPr="00B47E10">
        <w:t>Львів</w:t>
      </w:r>
      <w:proofErr w:type="spellEnd"/>
      <w:r w:rsidRPr="00B47E10">
        <w:t>: "</w:t>
      </w:r>
      <w:proofErr w:type="spellStart"/>
      <w:r w:rsidRPr="00B47E10">
        <w:t>Новий</w:t>
      </w:r>
      <w:proofErr w:type="spellEnd"/>
      <w:r w:rsidRPr="00B47E10">
        <w:t xml:space="preserve"> Світ-2000", 2002, с. 1- 64. 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>Михайлова Л.И. Социология культуры. / Л.И. Михайлов</w:t>
      </w:r>
      <w:proofErr w:type="gramStart"/>
      <w:r w:rsidRPr="00B47E10">
        <w:t>а–</w:t>
      </w:r>
      <w:proofErr w:type="gramEnd"/>
      <w:r w:rsidRPr="00B47E10">
        <w:t xml:space="preserve"> М., 1999.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 xml:space="preserve">Моль А. </w:t>
      </w:r>
      <w:proofErr w:type="spellStart"/>
      <w:r w:rsidRPr="00B47E10">
        <w:t>Социодинамика</w:t>
      </w:r>
      <w:proofErr w:type="spellEnd"/>
      <w:r w:rsidRPr="00B47E10">
        <w:t xml:space="preserve"> культуры. / А. Мол</w:t>
      </w:r>
      <w:proofErr w:type="gramStart"/>
      <w:r w:rsidRPr="00B47E10">
        <w:t>ь–</w:t>
      </w:r>
      <w:proofErr w:type="gramEnd"/>
      <w:r w:rsidRPr="00B47E10">
        <w:t xml:space="preserve"> М.,2005.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>Победа Н.А. Социология культуры. / Н.А. Побед</w:t>
      </w:r>
      <w:proofErr w:type="gramStart"/>
      <w:r w:rsidRPr="00B47E10">
        <w:t>а–</w:t>
      </w:r>
      <w:proofErr w:type="gramEnd"/>
      <w:r w:rsidRPr="00B47E10">
        <w:t xml:space="preserve"> О., 1997.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 xml:space="preserve">Попович М.В. </w:t>
      </w:r>
      <w:proofErr w:type="spellStart"/>
      <w:r w:rsidRPr="00B47E10">
        <w:t>Нарис</w:t>
      </w:r>
      <w:proofErr w:type="spellEnd"/>
      <w:r w:rsidRPr="00B47E10">
        <w:t xml:space="preserve"> </w:t>
      </w:r>
      <w:proofErr w:type="spellStart"/>
      <w:r w:rsidRPr="00B47E10">
        <w:t>історії</w:t>
      </w:r>
      <w:proofErr w:type="spellEnd"/>
      <w:r w:rsidRPr="00B47E10">
        <w:t xml:space="preserve"> </w:t>
      </w:r>
      <w:proofErr w:type="spellStart"/>
      <w:r w:rsidRPr="00B47E10">
        <w:t>культури</w:t>
      </w:r>
      <w:proofErr w:type="spellEnd"/>
      <w:r w:rsidRPr="00B47E10">
        <w:t xml:space="preserve"> </w:t>
      </w:r>
      <w:proofErr w:type="spellStart"/>
      <w:r w:rsidRPr="00B47E10">
        <w:t>України</w:t>
      </w:r>
      <w:proofErr w:type="spellEnd"/>
      <w:r w:rsidRPr="00B47E10">
        <w:t>. / Попович М.В. – К., 1998.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 xml:space="preserve">Ручка А.О. </w:t>
      </w:r>
      <w:proofErr w:type="spellStart"/>
      <w:proofErr w:type="gramStart"/>
      <w:r w:rsidRPr="00B47E10">
        <w:t>Соц</w:t>
      </w:r>
      <w:proofErr w:type="gramEnd"/>
      <w:r w:rsidRPr="00B47E10">
        <w:t>іологія</w:t>
      </w:r>
      <w:proofErr w:type="spellEnd"/>
      <w:r w:rsidRPr="00B47E10">
        <w:t xml:space="preserve"> </w:t>
      </w:r>
      <w:proofErr w:type="spellStart"/>
      <w:r w:rsidRPr="00B47E10">
        <w:t>культури</w:t>
      </w:r>
      <w:proofErr w:type="spellEnd"/>
      <w:r w:rsidRPr="00B47E10">
        <w:t xml:space="preserve"> в новому </w:t>
      </w:r>
      <w:proofErr w:type="spellStart"/>
      <w:r w:rsidRPr="00B47E10">
        <w:t>тисячолітті</w:t>
      </w:r>
      <w:proofErr w:type="spellEnd"/>
      <w:r w:rsidRPr="00B47E10">
        <w:t xml:space="preserve">: </w:t>
      </w:r>
      <w:proofErr w:type="spellStart"/>
      <w:r w:rsidRPr="00B47E10">
        <w:t>Навч</w:t>
      </w:r>
      <w:proofErr w:type="spellEnd"/>
      <w:r w:rsidRPr="00B47E10">
        <w:t>.-</w:t>
      </w:r>
      <w:proofErr w:type="spellStart"/>
      <w:r w:rsidRPr="00B47E10">
        <w:t>метод.посіб</w:t>
      </w:r>
      <w:proofErr w:type="spellEnd"/>
      <w:r w:rsidRPr="00B47E10">
        <w:t xml:space="preserve">. / А.О. Ручка, В.В. </w:t>
      </w:r>
      <w:proofErr w:type="spellStart"/>
      <w:r w:rsidRPr="00B47E10">
        <w:t>Танчер</w:t>
      </w:r>
      <w:proofErr w:type="spellEnd"/>
      <w:r w:rsidRPr="00B47E10">
        <w:t>, Ю.Г. Сорока – Х., 2002.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r w:rsidRPr="00B47E10">
        <w:t>Сорокин П.А. Человек. Цивилизация. Общество. / П.А. Сорокин – М., 1992.</w:t>
      </w:r>
    </w:p>
    <w:p w:rsidR="00B47E10" w:rsidRPr="00B47E10" w:rsidRDefault="00B47E10" w:rsidP="00B47E10">
      <w:pPr>
        <w:numPr>
          <w:ilvl w:val="0"/>
          <w:numId w:val="12"/>
        </w:numPr>
        <w:ind w:right="195"/>
        <w:jc w:val="both"/>
      </w:pPr>
      <w:proofErr w:type="spellStart"/>
      <w:r w:rsidRPr="00B47E10">
        <w:t>Хантингтон</w:t>
      </w:r>
      <w:proofErr w:type="spellEnd"/>
      <w:r w:rsidRPr="00B47E10">
        <w:t xml:space="preserve"> С. Кто мы?: Вызовы американской национальной идентичности. / С. </w:t>
      </w:r>
      <w:proofErr w:type="spellStart"/>
      <w:r w:rsidRPr="00B47E10">
        <w:t>Хантингто</w:t>
      </w:r>
      <w:proofErr w:type="gramStart"/>
      <w:r w:rsidRPr="00B47E10">
        <w:t>н</w:t>
      </w:r>
      <w:proofErr w:type="spellEnd"/>
      <w:r w:rsidRPr="00B47E10">
        <w:t>–</w:t>
      </w:r>
      <w:proofErr w:type="gramEnd"/>
      <w:r w:rsidRPr="00B47E10">
        <w:t xml:space="preserve"> М., 2004.</w:t>
      </w:r>
    </w:p>
    <w:p w:rsidR="00B47E10" w:rsidRPr="00B47E10" w:rsidRDefault="00B47E10" w:rsidP="00B47E10">
      <w:pPr>
        <w:numPr>
          <w:ilvl w:val="0"/>
          <w:numId w:val="12"/>
        </w:numPr>
        <w:ind w:left="1701" w:firstLine="0"/>
        <w:jc w:val="both"/>
      </w:pPr>
      <w:proofErr w:type="spellStart"/>
      <w:r w:rsidRPr="00B47E10">
        <w:t>Цимбалюк</w:t>
      </w:r>
      <w:proofErr w:type="spellEnd"/>
      <w:r w:rsidRPr="00B47E10">
        <w:t xml:space="preserve"> Н. М. </w:t>
      </w:r>
      <w:proofErr w:type="spellStart"/>
      <w:proofErr w:type="gramStart"/>
      <w:r w:rsidRPr="00B47E10">
        <w:t>Соц</w:t>
      </w:r>
      <w:proofErr w:type="gramEnd"/>
      <w:r w:rsidRPr="00B47E10">
        <w:t>іологія</w:t>
      </w:r>
      <w:proofErr w:type="spellEnd"/>
      <w:r w:rsidRPr="00B47E10">
        <w:t xml:space="preserve"> </w:t>
      </w:r>
      <w:proofErr w:type="spellStart"/>
      <w:r w:rsidRPr="00B47E10">
        <w:t>дозвілля</w:t>
      </w:r>
      <w:proofErr w:type="spellEnd"/>
      <w:r w:rsidRPr="00B47E10">
        <w:t xml:space="preserve">: </w:t>
      </w:r>
      <w:proofErr w:type="spellStart"/>
      <w:r w:rsidRPr="00B47E10">
        <w:t>Навч</w:t>
      </w:r>
      <w:proofErr w:type="spellEnd"/>
      <w:r w:rsidRPr="00B47E10">
        <w:t xml:space="preserve">. </w:t>
      </w:r>
      <w:proofErr w:type="spellStart"/>
      <w:proofErr w:type="gramStart"/>
      <w:r w:rsidRPr="00B47E10">
        <w:t>пос</w:t>
      </w:r>
      <w:proofErr w:type="gramEnd"/>
      <w:r w:rsidRPr="00B47E10">
        <w:t>ібник</w:t>
      </w:r>
      <w:proofErr w:type="spellEnd"/>
      <w:r w:rsidRPr="00B47E10">
        <w:t xml:space="preserve"> / </w:t>
      </w:r>
      <w:proofErr w:type="spellStart"/>
      <w:r w:rsidRPr="00B47E10">
        <w:t>Державна</w:t>
      </w:r>
      <w:proofErr w:type="spellEnd"/>
      <w:r w:rsidRPr="00B47E10">
        <w:t xml:space="preserve"> </w:t>
      </w:r>
      <w:proofErr w:type="spellStart"/>
      <w:r w:rsidRPr="00B47E10">
        <w:t>академія</w:t>
      </w:r>
      <w:proofErr w:type="spellEnd"/>
      <w:r w:rsidRPr="00B47E10">
        <w:t xml:space="preserve"> </w:t>
      </w:r>
      <w:proofErr w:type="spellStart"/>
      <w:r w:rsidRPr="00B47E10">
        <w:t>керівних</w:t>
      </w:r>
      <w:proofErr w:type="spellEnd"/>
      <w:r w:rsidRPr="00B47E10">
        <w:t xml:space="preserve"> </w:t>
      </w:r>
      <w:proofErr w:type="spellStart"/>
      <w:r w:rsidRPr="00B47E10">
        <w:t>кадрів</w:t>
      </w:r>
      <w:proofErr w:type="spellEnd"/>
      <w:r w:rsidRPr="00B47E10">
        <w:t xml:space="preserve"> </w:t>
      </w:r>
      <w:proofErr w:type="spellStart"/>
      <w:r w:rsidRPr="00B47E10">
        <w:t>культури</w:t>
      </w:r>
      <w:proofErr w:type="spellEnd"/>
      <w:r w:rsidRPr="00B47E10">
        <w:t xml:space="preserve"> і </w:t>
      </w:r>
      <w:proofErr w:type="spellStart"/>
      <w:r w:rsidRPr="00B47E10">
        <w:t>мистецтв</w:t>
      </w:r>
      <w:proofErr w:type="spellEnd"/>
      <w:r w:rsidRPr="00B47E10">
        <w:t xml:space="preserve">. – К.: </w:t>
      </w:r>
      <w:proofErr w:type="spellStart"/>
      <w:r w:rsidRPr="00B47E10">
        <w:t>ДАКККіМ</w:t>
      </w:r>
      <w:proofErr w:type="spellEnd"/>
      <w:r w:rsidRPr="00B47E10">
        <w:t>, 2001.</w:t>
      </w:r>
    </w:p>
    <w:p w:rsidR="00B47E10" w:rsidRPr="00B47E10" w:rsidRDefault="00B47E10" w:rsidP="00B47E10">
      <w:pPr>
        <w:numPr>
          <w:ilvl w:val="0"/>
          <w:numId w:val="12"/>
        </w:numPr>
        <w:ind w:left="1701" w:firstLine="0"/>
        <w:jc w:val="both"/>
        <w:rPr>
          <w:lang w:val="uk-UA"/>
        </w:rPr>
      </w:pPr>
      <w:proofErr w:type="spellStart"/>
      <w:r w:rsidRPr="00B47E10">
        <w:rPr>
          <w:lang w:val="uk-UA"/>
        </w:rPr>
        <w:t>Цимбалюк</w:t>
      </w:r>
      <w:proofErr w:type="spellEnd"/>
      <w:r w:rsidRPr="00B47E10">
        <w:rPr>
          <w:lang w:val="uk-UA"/>
        </w:rPr>
        <w:t xml:space="preserve"> Н.М. Ціннісно-нормативні механізми функціонування інституту дозвілля – Вісник. </w:t>
      </w:r>
      <w:proofErr w:type="spellStart"/>
      <w:proofErr w:type="gramStart"/>
      <w:r w:rsidRPr="00B47E10">
        <w:t>Соц</w:t>
      </w:r>
      <w:proofErr w:type="gramEnd"/>
      <w:r w:rsidRPr="00B47E10">
        <w:t>іологія</w:t>
      </w:r>
      <w:proofErr w:type="spellEnd"/>
      <w:r w:rsidRPr="00B47E10">
        <w:t xml:space="preserve">. </w:t>
      </w:r>
      <w:proofErr w:type="spellStart"/>
      <w:r w:rsidRPr="00B47E10">
        <w:t>Психологія</w:t>
      </w:r>
      <w:proofErr w:type="spellEnd"/>
      <w:r w:rsidRPr="00B47E10">
        <w:t xml:space="preserve">. </w:t>
      </w:r>
      <w:proofErr w:type="spellStart"/>
      <w:r w:rsidRPr="00B47E10">
        <w:t>Педагогіка</w:t>
      </w:r>
      <w:proofErr w:type="spellEnd"/>
      <w:r w:rsidRPr="00B47E10">
        <w:t xml:space="preserve">, 2005, № 23. </w:t>
      </w:r>
    </w:p>
    <w:p w:rsidR="00B47E10" w:rsidRPr="00B47E10" w:rsidRDefault="00B47E10" w:rsidP="00B47E10">
      <w:pPr>
        <w:numPr>
          <w:ilvl w:val="0"/>
          <w:numId w:val="12"/>
        </w:numPr>
        <w:ind w:left="1701" w:firstLine="0"/>
        <w:jc w:val="both"/>
      </w:pPr>
      <w:proofErr w:type="spellStart"/>
      <w:r w:rsidRPr="00B47E10">
        <w:rPr>
          <w:lang w:val="uk-UA"/>
        </w:rPr>
        <w:t>Цимбалюк</w:t>
      </w:r>
      <w:proofErr w:type="spellEnd"/>
      <w:r w:rsidRPr="00B47E10">
        <w:rPr>
          <w:lang w:val="uk-UA"/>
        </w:rPr>
        <w:t xml:space="preserve"> Н.М. Дозвілля в Україні. Теоретичні та емпіричні аспекти: Монографія</w:t>
      </w:r>
      <w:r w:rsidRPr="00B47E10">
        <w:t xml:space="preserve">. - К.: </w:t>
      </w:r>
      <w:proofErr w:type="spellStart"/>
      <w:r w:rsidRPr="00B47E10">
        <w:t>ДАКККіМ</w:t>
      </w:r>
      <w:proofErr w:type="spellEnd"/>
      <w:r w:rsidRPr="00B47E10">
        <w:t>, 2003.</w:t>
      </w:r>
    </w:p>
    <w:p w:rsidR="00B47E10" w:rsidRPr="00B47E10" w:rsidRDefault="00B47E10" w:rsidP="00B47E10">
      <w:pPr>
        <w:pStyle w:val="a6"/>
        <w:ind w:left="1701" w:right="195"/>
        <w:jc w:val="both"/>
      </w:pPr>
    </w:p>
    <w:p w:rsidR="00B47E10" w:rsidRPr="00B47E10" w:rsidRDefault="00B47E10" w:rsidP="00B47E10">
      <w:pPr>
        <w:ind w:right="195"/>
        <w:jc w:val="both"/>
        <w:rPr>
          <w:b/>
          <w:i/>
        </w:rPr>
      </w:pPr>
    </w:p>
    <w:p w:rsidR="00B47E10" w:rsidRPr="00B47E10" w:rsidRDefault="00B47E10" w:rsidP="00B47E10">
      <w:pPr>
        <w:tabs>
          <w:tab w:val="left" w:pos="900"/>
        </w:tabs>
        <w:ind w:right="195"/>
        <w:jc w:val="both"/>
      </w:pPr>
    </w:p>
    <w:p w:rsidR="00B47E10" w:rsidRPr="0041033B" w:rsidRDefault="00B47E10" w:rsidP="00B47E10">
      <w:pPr>
        <w:rPr>
          <w:b/>
          <w:sz w:val="28"/>
          <w:szCs w:val="28"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</w:p>
    <w:p w:rsidR="00B47E10" w:rsidRDefault="00B47E10" w:rsidP="00B47E10">
      <w:pPr>
        <w:spacing w:line="360" w:lineRule="auto"/>
        <w:rPr>
          <w:b/>
        </w:rPr>
      </w:pPr>
      <w:r>
        <w:rPr>
          <w:b/>
        </w:rPr>
        <w:t xml:space="preserve">9. </w:t>
      </w:r>
      <w:proofErr w:type="spellStart"/>
      <w:r>
        <w:rPr>
          <w:b/>
        </w:rPr>
        <w:t>Рекомендовані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джерела</w:t>
      </w:r>
      <w:proofErr w:type="spellEnd"/>
      <w:r>
        <w:rPr>
          <w:rStyle w:val="a7"/>
          <w:b/>
        </w:rPr>
        <w:footnoteRef/>
      </w:r>
      <w:r>
        <w:rPr>
          <w:b/>
        </w:rPr>
        <w:t>:</w:t>
      </w:r>
    </w:p>
    <w:p w:rsidR="00B47E10" w:rsidRPr="00D67BB6" w:rsidRDefault="00B47E10" w:rsidP="00B47E10">
      <w:pPr>
        <w:pStyle w:val="211"/>
        <w:spacing w:before="0" w:line="240" w:lineRule="auto"/>
        <w:ind w:left="360" w:hanging="360"/>
        <w:jc w:val="left"/>
        <w:rPr>
          <w:i/>
          <w:iCs/>
          <w:color w:val="FF0000"/>
          <w:sz w:val="24"/>
        </w:rPr>
      </w:pPr>
      <w:r>
        <w:rPr>
          <w:b/>
          <w:i/>
          <w:iCs/>
          <w:sz w:val="24"/>
        </w:rPr>
        <w:t xml:space="preserve">Основна література: </w:t>
      </w:r>
      <w:r>
        <w:rPr>
          <w:i/>
          <w:iCs/>
          <w:sz w:val="24"/>
        </w:rPr>
        <w:t>(</w:t>
      </w:r>
      <w:r w:rsidRPr="00D67BB6">
        <w:rPr>
          <w:i/>
          <w:iCs/>
          <w:color w:val="FF0000"/>
          <w:sz w:val="24"/>
        </w:rPr>
        <w:t>Базова)- до 10 джерел</w:t>
      </w:r>
    </w:p>
    <w:p w:rsidR="00B47E10" w:rsidRDefault="00B47E10" w:rsidP="00B47E10">
      <w:pPr>
        <w:pStyle w:val="210"/>
        <w:spacing w:line="240" w:lineRule="auto"/>
        <w:ind w:left="0" w:right="0" w:firstLine="720"/>
        <w:rPr>
          <w:rFonts w:ascii="Times New Roman" w:hAnsi="Times New Roman"/>
          <w:caps/>
          <w:szCs w:val="28"/>
        </w:rPr>
      </w:pPr>
    </w:p>
    <w:p w:rsidR="00B47E10" w:rsidRDefault="00B47E10" w:rsidP="00B47E10">
      <w:pPr>
        <w:pStyle w:val="a4"/>
        <w:rPr>
          <w:b/>
          <w:bCs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02428F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D3DAE42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9787A60"/>
    <w:multiLevelType w:val="hybridMultilevel"/>
    <w:tmpl w:val="8F02DF50"/>
    <w:lvl w:ilvl="0" w:tplc="2CCAA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037"/>
    <w:multiLevelType w:val="hybridMultilevel"/>
    <w:tmpl w:val="819835C6"/>
    <w:lvl w:ilvl="0" w:tplc="560C80D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D377562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04821"/>
    <w:multiLevelType w:val="multilevel"/>
    <w:tmpl w:val="352E7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E69385D"/>
    <w:multiLevelType w:val="hybridMultilevel"/>
    <w:tmpl w:val="819835C6"/>
    <w:lvl w:ilvl="0" w:tplc="560C80D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8656D4"/>
    <w:multiLevelType w:val="multilevel"/>
    <w:tmpl w:val="51127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F90684F"/>
    <w:multiLevelType w:val="hybridMultilevel"/>
    <w:tmpl w:val="819835C6"/>
    <w:lvl w:ilvl="0" w:tplc="560C80D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2436547"/>
    <w:multiLevelType w:val="hybridMultilevel"/>
    <w:tmpl w:val="1DEEA9B0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10">
    <w:nsid w:val="40443CAC"/>
    <w:multiLevelType w:val="hybridMultilevel"/>
    <w:tmpl w:val="1258FDB8"/>
    <w:lvl w:ilvl="0" w:tplc="54E2B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42C84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34"/>
    <w:rsid w:val="00004AFB"/>
    <w:rsid w:val="0005099F"/>
    <w:rsid w:val="00094D34"/>
    <w:rsid w:val="001D1DDA"/>
    <w:rsid w:val="001E2A36"/>
    <w:rsid w:val="0041582A"/>
    <w:rsid w:val="0046737D"/>
    <w:rsid w:val="00572E78"/>
    <w:rsid w:val="00691A70"/>
    <w:rsid w:val="00772E63"/>
    <w:rsid w:val="008539DC"/>
    <w:rsid w:val="008C5367"/>
    <w:rsid w:val="00AD5AB4"/>
    <w:rsid w:val="00B47E10"/>
    <w:rsid w:val="00C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3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0">
    <w:name w:val="heading 2"/>
    <w:basedOn w:val="a"/>
    <w:link w:val="21"/>
    <w:qFormat/>
    <w:rsid w:val="00094D34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qFormat/>
    <w:rsid w:val="00094D34"/>
    <w:rPr>
      <w:rFonts w:ascii="Times New Roman" w:eastAsia="Times New Roman" w:hAnsi="Times New Roman" w:cs="Times New Roman"/>
      <w:color w:val="00000A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94D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a3">
    <w:name w:val="Текст виноски Знак"/>
    <w:basedOn w:val="a0"/>
    <w:link w:val="a4"/>
    <w:qFormat/>
    <w:rsid w:val="00094D34"/>
    <w:rPr>
      <w:rFonts w:ascii="Times New Roman CYR" w:eastAsia="Times New Roman" w:hAnsi="Times New Roman CYR" w:cs="Times New Roman"/>
      <w:color w:val="00000A"/>
      <w:sz w:val="28"/>
      <w:szCs w:val="20"/>
      <w:lang w:val="uk-UA" w:eastAsia="ru-RU"/>
    </w:rPr>
  </w:style>
  <w:style w:type="paragraph" w:styleId="a4">
    <w:name w:val="footnote text"/>
    <w:basedOn w:val="a"/>
    <w:link w:val="a3"/>
    <w:qFormat/>
    <w:rsid w:val="00094D34"/>
    <w:rPr>
      <w:rFonts w:ascii="Times New Roman CYR" w:hAnsi="Times New Roman CYR"/>
      <w:sz w:val="28"/>
      <w:szCs w:val="20"/>
      <w:lang w:val="uk-UA"/>
    </w:rPr>
  </w:style>
  <w:style w:type="character" w:customStyle="1" w:styleId="a5">
    <w:name w:val="Текст сноски Знак"/>
    <w:basedOn w:val="a0"/>
    <w:rsid w:val="00094D3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rvts0">
    <w:name w:val="rvts0"/>
    <w:qFormat/>
    <w:rsid w:val="00094D34"/>
  </w:style>
  <w:style w:type="paragraph" w:styleId="a6">
    <w:name w:val="List Paragraph"/>
    <w:basedOn w:val="a"/>
    <w:uiPriority w:val="34"/>
    <w:qFormat/>
    <w:rsid w:val="00094D34"/>
    <w:pPr>
      <w:ind w:left="720"/>
      <w:contextualSpacing/>
    </w:pPr>
  </w:style>
  <w:style w:type="character" w:customStyle="1" w:styleId="a7">
    <w:name w:val="Символи виноски"/>
    <w:rsid w:val="00094D34"/>
    <w:rPr>
      <w:vertAlign w:val="superscript"/>
    </w:rPr>
  </w:style>
  <w:style w:type="paragraph" w:customStyle="1" w:styleId="1">
    <w:name w:val="Абзац списку1"/>
    <w:basedOn w:val="a"/>
    <w:qFormat/>
    <w:rsid w:val="00094D3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210">
    <w:name w:val="Основной текст 21"/>
    <w:basedOn w:val="a"/>
    <w:qFormat/>
    <w:rsid w:val="00B47E10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styleId="3">
    <w:name w:val="List Bullet 3"/>
    <w:basedOn w:val="a"/>
    <w:qFormat/>
    <w:rsid w:val="00B47E10"/>
    <w:pPr>
      <w:spacing w:line="360" w:lineRule="auto"/>
      <w:ind w:left="566" w:right="-1134" w:hanging="283"/>
    </w:pPr>
    <w:rPr>
      <w:rFonts w:ascii="Times New Roman CYR" w:hAnsi="Times New Roman CYR"/>
      <w:sz w:val="28"/>
      <w:szCs w:val="20"/>
      <w:lang w:val="uk-UA"/>
    </w:rPr>
  </w:style>
  <w:style w:type="paragraph" w:customStyle="1" w:styleId="211">
    <w:name w:val="Основной текст с отступом 21"/>
    <w:basedOn w:val="a"/>
    <w:rsid w:val="00B47E10"/>
    <w:pPr>
      <w:suppressAutoHyphens/>
      <w:spacing w:before="120" w:line="360" w:lineRule="auto"/>
      <w:ind w:firstLine="709"/>
      <w:jc w:val="both"/>
    </w:pPr>
    <w:rPr>
      <w:rFonts w:cs="Calibri"/>
      <w:color w:val="auto"/>
      <w:sz w:val="28"/>
      <w:lang w:val="uk-UA" w:eastAsia="ar-SA"/>
    </w:rPr>
  </w:style>
  <w:style w:type="character" w:styleId="a8">
    <w:name w:val="Hyperlink"/>
    <w:basedOn w:val="a0"/>
    <w:uiPriority w:val="99"/>
    <w:unhideWhenUsed/>
    <w:rsid w:val="00B47E10"/>
    <w:rPr>
      <w:color w:val="0563C1" w:themeColor="hyperlink"/>
      <w:u w:val="single"/>
    </w:rPr>
  </w:style>
  <w:style w:type="paragraph" w:styleId="2">
    <w:name w:val="List Bullet 2"/>
    <w:basedOn w:val="a"/>
    <w:uiPriority w:val="99"/>
    <w:unhideWhenUsed/>
    <w:rsid w:val="00B47E10"/>
    <w:pPr>
      <w:numPr>
        <w:numId w:val="10"/>
      </w:numPr>
      <w:contextualSpacing/>
    </w:pPr>
  </w:style>
  <w:style w:type="character" w:styleId="a9">
    <w:name w:val="Strong"/>
    <w:basedOn w:val="a0"/>
    <w:qFormat/>
    <w:rsid w:val="00B47E10"/>
    <w:rPr>
      <w:b/>
      <w:bCs/>
    </w:rPr>
  </w:style>
  <w:style w:type="paragraph" w:styleId="aa">
    <w:name w:val="header"/>
    <w:basedOn w:val="a"/>
    <w:link w:val="ab"/>
    <w:uiPriority w:val="99"/>
    <w:unhideWhenUsed/>
    <w:rsid w:val="00772E63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72E6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2E63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72E6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3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0">
    <w:name w:val="heading 2"/>
    <w:basedOn w:val="a"/>
    <w:link w:val="21"/>
    <w:qFormat/>
    <w:rsid w:val="00094D34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qFormat/>
    <w:rsid w:val="00094D34"/>
    <w:rPr>
      <w:rFonts w:ascii="Times New Roman" w:eastAsia="Times New Roman" w:hAnsi="Times New Roman" w:cs="Times New Roman"/>
      <w:color w:val="00000A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94D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a3">
    <w:name w:val="Текст виноски Знак"/>
    <w:basedOn w:val="a0"/>
    <w:link w:val="a4"/>
    <w:qFormat/>
    <w:rsid w:val="00094D34"/>
    <w:rPr>
      <w:rFonts w:ascii="Times New Roman CYR" w:eastAsia="Times New Roman" w:hAnsi="Times New Roman CYR" w:cs="Times New Roman"/>
      <w:color w:val="00000A"/>
      <w:sz w:val="28"/>
      <w:szCs w:val="20"/>
      <w:lang w:val="uk-UA" w:eastAsia="ru-RU"/>
    </w:rPr>
  </w:style>
  <w:style w:type="paragraph" w:styleId="a4">
    <w:name w:val="footnote text"/>
    <w:basedOn w:val="a"/>
    <w:link w:val="a3"/>
    <w:qFormat/>
    <w:rsid w:val="00094D34"/>
    <w:rPr>
      <w:rFonts w:ascii="Times New Roman CYR" w:hAnsi="Times New Roman CYR"/>
      <w:sz w:val="28"/>
      <w:szCs w:val="20"/>
      <w:lang w:val="uk-UA"/>
    </w:rPr>
  </w:style>
  <w:style w:type="character" w:customStyle="1" w:styleId="a5">
    <w:name w:val="Текст сноски Знак"/>
    <w:basedOn w:val="a0"/>
    <w:rsid w:val="00094D3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rvts0">
    <w:name w:val="rvts0"/>
    <w:qFormat/>
    <w:rsid w:val="00094D34"/>
  </w:style>
  <w:style w:type="paragraph" w:styleId="a6">
    <w:name w:val="List Paragraph"/>
    <w:basedOn w:val="a"/>
    <w:uiPriority w:val="34"/>
    <w:qFormat/>
    <w:rsid w:val="00094D34"/>
    <w:pPr>
      <w:ind w:left="720"/>
      <w:contextualSpacing/>
    </w:pPr>
  </w:style>
  <w:style w:type="character" w:customStyle="1" w:styleId="a7">
    <w:name w:val="Символи виноски"/>
    <w:rsid w:val="00094D34"/>
    <w:rPr>
      <w:vertAlign w:val="superscript"/>
    </w:rPr>
  </w:style>
  <w:style w:type="paragraph" w:customStyle="1" w:styleId="1">
    <w:name w:val="Абзац списку1"/>
    <w:basedOn w:val="a"/>
    <w:qFormat/>
    <w:rsid w:val="00094D3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210">
    <w:name w:val="Основной текст 21"/>
    <w:basedOn w:val="a"/>
    <w:qFormat/>
    <w:rsid w:val="00B47E10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styleId="3">
    <w:name w:val="List Bullet 3"/>
    <w:basedOn w:val="a"/>
    <w:qFormat/>
    <w:rsid w:val="00B47E10"/>
    <w:pPr>
      <w:spacing w:line="360" w:lineRule="auto"/>
      <w:ind w:left="566" w:right="-1134" w:hanging="283"/>
    </w:pPr>
    <w:rPr>
      <w:rFonts w:ascii="Times New Roman CYR" w:hAnsi="Times New Roman CYR"/>
      <w:sz w:val="28"/>
      <w:szCs w:val="20"/>
      <w:lang w:val="uk-UA"/>
    </w:rPr>
  </w:style>
  <w:style w:type="paragraph" w:customStyle="1" w:styleId="211">
    <w:name w:val="Основной текст с отступом 21"/>
    <w:basedOn w:val="a"/>
    <w:rsid w:val="00B47E10"/>
    <w:pPr>
      <w:suppressAutoHyphens/>
      <w:spacing w:before="120" w:line="360" w:lineRule="auto"/>
      <w:ind w:firstLine="709"/>
      <w:jc w:val="both"/>
    </w:pPr>
    <w:rPr>
      <w:rFonts w:cs="Calibri"/>
      <w:color w:val="auto"/>
      <w:sz w:val="28"/>
      <w:lang w:val="uk-UA" w:eastAsia="ar-SA"/>
    </w:rPr>
  </w:style>
  <w:style w:type="character" w:styleId="a8">
    <w:name w:val="Hyperlink"/>
    <w:basedOn w:val="a0"/>
    <w:uiPriority w:val="99"/>
    <w:unhideWhenUsed/>
    <w:rsid w:val="00B47E10"/>
    <w:rPr>
      <w:color w:val="0563C1" w:themeColor="hyperlink"/>
      <w:u w:val="single"/>
    </w:rPr>
  </w:style>
  <w:style w:type="paragraph" w:styleId="2">
    <w:name w:val="List Bullet 2"/>
    <w:basedOn w:val="a"/>
    <w:uiPriority w:val="99"/>
    <w:unhideWhenUsed/>
    <w:rsid w:val="00B47E10"/>
    <w:pPr>
      <w:numPr>
        <w:numId w:val="10"/>
      </w:numPr>
      <w:contextualSpacing/>
    </w:pPr>
  </w:style>
  <w:style w:type="character" w:styleId="a9">
    <w:name w:val="Strong"/>
    <w:basedOn w:val="a0"/>
    <w:qFormat/>
    <w:rsid w:val="00B47E10"/>
    <w:rPr>
      <w:b/>
      <w:bCs/>
    </w:rPr>
  </w:style>
  <w:style w:type="paragraph" w:styleId="aa">
    <w:name w:val="header"/>
    <w:basedOn w:val="a"/>
    <w:link w:val="ab"/>
    <w:uiPriority w:val="99"/>
    <w:unhideWhenUsed/>
    <w:rsid w:val="00772E63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72E6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2E63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72E6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socman.hse.ru/data/570/673/1219/chap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6583</Words>
  <Characters>3753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myksyd</cp:lastModifiedBy>
  <cp:revision>4</cp:revision>
  <dcterms:created xsi:type="dcterms:W3CDTF">2017-12-04T03:39:00Z</dcterms:created>
  <dcterms:modified xsi:type="dcterms:W3CDTF">2018-01-18T14:03:00Z</dcterms:modified>
</cp:coreProperties>
</file>